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42" w:rsidRDefault="00B45742" w:rsidP="002E7FB0"/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РЖЕВСКАЯ ГОРОДСКАЯ ДУМА</w:t>
      </w: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B45742" w:rsidRDefault="00B45742" w:rsidP="00037F83">
      <w:pPr>
        <w:pStyle w:val="ConsTitle"/>
        <w:widowControl/>
        <w:spacing w:line="28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27.12.2016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140</w:t>
      </w:r>
    </w:p>
    <w:p w:rsidR="00B45742" w:rsidRDefault="00B45742" w:rsidP="00037F83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Принято Ржевской городской Думой</w:t>
      </w:r>
    </w:p>
    <w:p w:rsidR="00B45742" w:rsidRDefault="00B45742" w:rsidP="00037F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27 декабря  2016 года</w:t>
      </w:r>
    </w:p>
    <w:p w:rsidR="00B45742" w:rsidRDefault="00B45742" w:rsidP="00037F83">
      <w:pPr>
        <w:rPr>
          <w:sz w:val="22"/>
          <w:szCs w:val="22"/>
        </w:rPr>
      </w:pP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Положения о порядке и сроках </w:t>
      </w: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 xml:space="preserve">применения взысканий за несоблюдение </w:t>
      </w: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муниципальным служащим города Ржева </w:t>
      </w: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>Тверской области ограничений и запретов, требований о</w:t>
      </w: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 xml:space="preserve">предотвращении или об урегулировании конфликта </w:t>
      </w: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 xml:space="preserve">интересов и неисполнение обязанностей, установленных </w:t>
      </w:r>
    </w:p>
    <w:p w:rsidR="00B45742" w:rsidRDefault="00B45742" w:rsidP="00037F83">
      <w:pPr>
        <w:rPr>
          <w:sz w:val="22"/>
          <w:szCs w:val="22"/>
        </w:rPr>
      </w:pPr>
      <w:r>
        <w:rPr>
          <w:sz w:val="22"/>
          <w:szCs w:val="22"/>
        </w:rPr>
        <w:t>в целях противодействия коррупции</w:t>
      </w:r>
    </w:p>
    <w:p w:rsidR="00B45742" w:rsidRDefault="00B45742" w:rsidP="00037F83">
      <w:pPr>
        <w:rPr>
          <w:sz w:val="22"/>
          <w:szCs w:val="22"/>
        </w:rPr>
      </w:pPr>
    </w:p>
    <w:p w:rsidR="00B45742" w:rsidRPr="00F55D84" w:rsidRDefault="00B45742" w:rsidP="00F55D84"/>
    <w:p w:rsidR="00B45742" w:rsidRPr="00F55D84" w:rsidRDefault="00B45742" w:rsidP="00037F83">
      <w:pPr>
        <w:ind w:firstLine="708"/>
        <w:jc w:val="both"/>
      </w:pPr>
      <w:r w:rsidRPr="00F55D84">
        <w:t>В соответствии с Федеральным законом  от 25.12.2008  № 273-ФЗ "О противодейс</w:t>
      </w:r>
      <w:r w:rsidRPr="00F55D84">
        <w:t>т</w:t>
      </w:r>
      <w:r w:rsidRPr="00F55D84">
        <w:t xml:space="preserve">вии коррупции», Федеральным законом  от 02.03.2007 года № 25-ФЗ «О муниципальной службе в Российской Федерации»,  руководствуясь статьями </w:t>
      </w:r>
      <w:r>
        <w:t>3</w:t>
      </w:r>
      <w:r w:rsidRPr="00F55D84">
        <w:t xml:space="preserve">2, 39 Устава города Ржева Тверской области, Ржевская городская Дума </w:t>
      </w:r>
    </w:p>
    <w:p w:rsidR="00B45742" w:rsidRDefault="00B45742" w:rsidP="002E7FB0">
      <w:pPr>
        <w:jc w:val="center"/>
      </w:pPr>
    </w:p>
    <w:p w:rsidR="00B45742" w:rsidRDefault="00B45742" w:rsidP="002E7FB0">
      <w:pPr>
        <w:jc w:val="center"/>
      </w:pPr>
      <w:r>
        <w:t>Р Е Ш И Л А :</w:t>
      </w:r>
    </w:p>
    <w:p w:rsidR="00B45742" w:rsidRDefault="00B45742" w:rsidP="00037F83">
      <w:pPr>
        <w:jc w:val="center"/>
      </w:pPr>
    </w:p>
    <w:p w:rsidR="00B45742" w:rsidRDefault="00B45742" w:rsidP="00037F83">
      <w:r>
        <w:t xml:space="preserve">1. Утвердить </w:t>
      </w:r>
      <w:r w:rsidRPr="00B81598">
        <w:rPr>
          <w:sz w:val="22"/>
          <w:szCs w:val="22"/>
        </w:rPr>
        <w:t xml:space="preserve">Положение </w:t>
      </w:r>
      <w:r w:rsidRPr="00F55D84">
        <w:t>о порядке и сроках применения взысканий за несоблюдение мун</w:t>
      </w:r>
      <w:r w:rsidRPr="00F55D84">
        <w:t>и</w:t>
      </w:r>
      <w:r w:rsidRPr="00F55D84">
        <w:t xml:space="preserve">ципальным служащим </w:t>
      </w:r>
      <w:r>
        <w:t xml:space="preserve">города Ржева Тверской области </w:t>
      </w:r>
      <w:r w:rsidRPr="00F55D84">
        <w:t>ограничений и запретов, требований о</w:t>
      </w:r>
      <w:r>
        <w:t xml:space="preserve"> </w:t>
      </w:r>
      <w:r w:rsidRPr="00F55D84"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(Прилагается).</w:t>
      </w:r>
    </w:p>
    <w:p w:rsidR="00B45742" w:rsidRDefault="00B45742" w:rsidP="00037F83">
      <w:pPr>
        <w:jc w:val="both"/>
      </w:pPr>
    </w:p>
    <w:p w:rsidR="00B45742" w:rsidRPr="00F55D84" w:rsidRDefault="00B45742" w:rsidP="00037F83">
      <w:pPr>
        <w:jc w:val="both"/>
      </w:pPr>
      <w:r>
        <w:t xml:space="preserve">2. </w:t>
      </w:r>
      <w:r w:rsidRPr="00F55D84">
        <w:t xml:space="preserve"> Настоящее решение вступает в силу со дня его подписания и подлежит </w:t>
      </w:r>
      <w:r>
        <w:t>размещению на официальном сайте Ржевской городской Думы в сети Интернет и на официальном сайте А</w:t>
      </w:r>
      <w:r>
        <w:t>д</w:t>
      </w:r>
      <w:r>
        <w:t>министрации города Ржева.</w:t>
      </w:r>
    </w:p>
    <w:p w:rsidR="00B45742" w:rsidRDefault="00B45742" w:rsidP="00037F83">
      <w:pPr>
        <w:jc w:val="both"/>
      </w:pPr>
    </w:p>
    <w:p w:rsidR="00B45742" w:rsidRDefault="00B45742" w:rsidP="00037F83">
      <w:pPr>
        <w:jc w:val="both"/>
      </w:pPr>
    </w:p>
    <w:p w:rsidR="00B45742" w:rsidRDefault="00B45742" w:rsidP="00037F83">
      <w:pPr>
        <w:ind w:left="1065"/>
        <w:jc w:val="both"/>
      </w:pPr>
    </w:p>
    <w:p w:rsidR="00B45742" w:rsidRDefault="00B45742" w:rsidP="00037F83">
      <w:pPr>
        <w:ind w:left="1065"/>
        <w:jc w:val="both"/>
      </w:pPr>
    </w:p>
    <w:p w:rsidR="00B45742" w:rsidRDefault="00B45742" w:rsidP="00037F83">
      <w:pPr>
        <w:jc w:val="center"/>
      </w:pPr>
      <w:r>
        <w:t>Глава города Ржева                                                                           В.В. Родивилов</w:t>
      </w:r>
    </w:p>
    <w:p w:rsidR="00B45742" w:rsidRDefault="00B45742" w:rsidP="00037F83">
      <w:pPr>
        <w:ind w:left="1065"/>
        <w:jc w:val="both"/>
      </w:pPr>
    </w:p>
    <w:p w:rsidR="00B45742" w:rsidRDefault="00B45742" w:rsidP="00037F83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both"/>
      </w:pPr>
    </w:p>
    <w:p w:rsidR="00B45742" w:rsidRDefault="00B45742" w:rsidP="00F55D84">
      <w:pPr>
        <w:ind w:left="1065"/>
        <w:jc w:val="right"/>
      </w:pPr>
      <w:r>
        <w:t xml:space="preserve">Приложение </w:t>
      </w:r>
    </w:p>
    <w:p w:rsidR="00B45742" w:rsidRDefault="00B45742" w:rsidP="00F55D84">
      <w:pPr>
        <w:ind w:left="1065"/>
        <w:jc w:val="right"/>
      </w:pPr>
      <w:r>
        <w:t>к Решению Ржевской городской Думы</w:t>
      </w:r>
    </w:p>
    <w:p w:rsidR="00B45742" w:rsidRDefault="00B45742" w:rsidP="00F55D84">
      <w:pPr>
        <w:ind w:left="1065"/>
        <w:jc w:val="right"/>
      </w:pPr>
      <w:r>
        <w:t>от  27.12.2016 г.  № 140</w:t>
      </w:r>
    </w:p>
    <w:p w:rsidR="00B45742" w:rsidRDefault="00B45742" w:rsidP="00F55D84">
      <w:pPr>
        <w:ind w:left="1065"/>
        <w:jc w:val="both"/>
      </w:pPr>
    </w:p>
    <w:p w:rsidR="00B45742" w:rsidRPr="00416F66" w:rsidRDefault="00B45742" w:rsidP="00416F66"/>
    <w:p w:rsidR="00B45742" w:rsidRDefault="00B45742" w:rsidP="00F55D84">
      <w:pPr>
        <w:jc w:val="center"/>
      </w:pPr>
      <w:r w:rsidRPr="00037F83">
        <w:t xml:space="preserve">Положение </w:t>
      </w:r>
    </w:p>
    <w:p w:rsidR="00B45742" w:rsidRPr="00037F83" w:rsidRDefault="00B45742" w:rsidP="00F55D84">
      <w:pPr>
        <w:jc w:val="center"/>
      </w:pPr>
      <w:r w:rsidRPr="00037F83">
        <w:t>о порядке и сроках применения взысканий за</w:t>
      </w:r>
      <w:r>
        <w:t xml:space="preserve"> </w:t>
      </w:r>
      <w:r w:rsidRPr="00037F83">
        <w:t>несоблюдение муниципальным служащим г</w:t>
      </w:r>
      <w:r w:rsidRPr="00037F83">
        <w:t>о</w:t>
      </w:r>
      <w:r w:rsidRPr="00037F83">
        <w:t>рода Ржева Тверской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45742" w:rsidRPr="00F55D84" w:rsidRDefault="00B45742" w:rsidP="00F55D84">
      <w:pPr>
        <w:jc w:val="center"/>
        <w:rPr>
          <w:b/>
        </w:rPr>
      </w:pPr>
    </w:p>
    <w:p w:rsidR="00B45742" w:rsidRPr="007D384E" w:rsidRDefault="00B45742" w:rsidP="00037F83">
      <w:pPr>
        <w:ind w:firstLine="708"/>
        <w:jc w:val="both"/>
      </w:pPr>
      <w:r>
        <w:t xml:space="preserve">1. </w:t>
      </w:r>
      <w:r w:rsidRPr="00AE1447">
        <w:t>Настоящее Положение разработано в соответствии с Трудовым кодексом Росси</w:t>
      </w:r>
      <w:r w:rsidRPr="00AE1447">
        <w:t>й</w:t>
      </w:r>
      <w:r w:rsidRPr="00AE1447">
        <w:t>ской Федерации, Федеральным законом от 02.03.2007 года № 25-ФЗ "О муниципальной службе в Российской Федерации", Федеральным законом от 25.12.2008 г. № 273-ФЗ "О пр</w:t>
      </w:r>
      <w:r w:rsidRPr="00AE1447">
        <w:t>о</w:t>
      </w:r>
      <w:r w:rsidRPr="00AE1447">
        <w:t xml:space="preserve">тиводействии коррупции", </w:t>
      </w:r>
      <w:r>
        <w:t xml:space="preserve">решением Ржевской городской Думы от 29.05.2008      № 213 «Об утверждении </w:t>
      </w:r>
      <w:r w:rsidRPr="00DF7DF4">
        <w:t>Положения о муниципальной службе в городе</w:t>
      </w:r>
      <w:r>
        <w:t xml:space="preserve"> Ржеве Тверской области».</w:t>
      </w:r>
    </w:p>
    <w:p w:rsidR="00B45742" w:rsidRDefault="00B45742" w:rsidP="00037F83">
      <w:pPr>
        <w:ind w:firstLine="708"/>
        <w:jc w:val="both"/>
      </w:pPr>
      <w:r w:rsidRPr="00AE1447">
        <w:t xml:space="preserve">Порядок применения дисциплинарных взысканий за коррупционные правонарушения к муниципальным служащим </w:t>
      </w:r>
      <w:r>
        <w:t xml:space="preserve">города Ржева Тверской области </w:t>
      </w:r>
      <w:r w:rsidRPr="00AE1447">
        <w:t xml:space="preserve"> (далее - муниципальные сл</w:t>
      </w:r>
      <w:r w:rsidRPr="00AE1447">
        <w:t>у</w:t>
      </w:r>
      <w:r w:rsidRPr="00AE1447">
        <w:t>жащие) определяет критерии коррупционного правонарушения, совершенного муниципал</w:t>
      </w:r>
      <w:r w:rsidRPr="00AE1447">
        <w:t>ь</w:t>
      </w:r>
      <w:r w:rsidRPr="00AE1447">
        <w:t>ным служащим, виды взысканий и порядок применения мер дисциплинарного воздействия в целях повышения ответственности муниципальных служащих за соблюдение ограничений и запретов, требований законодательства о противодействии коррупции.</w:t>
      </w:r>
    </w:p>
    <w:p w:rsidR="00B45742" w:rsidRPr="00B32D34" w:rsidRDefault="00B45742" w:rsidP="00037F83">
      <w:pPr>
        <w:ind w:firstLine="708"/>
        <w:jc w:val="both"/>
      </w:pPr>
      <w:r w:rsidRPr="00F55D84">
        <w:t>2</w:t>
      </w:r>
      <w:r>
        <w:t xml:space="preserve">. </w:t>
      </w:r>
      <w:r w:rsidRPr="004566B4">
        <w:t>За несоблюдение муниципальными служащими ограничений и запретов, требов</w:t>
      </w:r>
      <w:r w:rsidRPr="004566B4">
        <w:t>а</w:t>
      </w:r>
      <w:r w:rsidRPr="004566B4">
        <w:t>ний о предотвращении или об урегулировании конфликта интересов и неисполнение обяза</w:t>
      </w:r>
      <w:r w:rsidRPr="004566B4">
        <w:t>н</w:t>
      </w:r>
      <w:r w:rsidRPr="004566B4">
        <w:t xml:space="preserve">ностей, установленных в целях противодействия коррупции Федеральным </w:t>
      </w:r>
      <w:r>
        <w:t>законом от 02.03.2007 № 25-ФЗ « О муниципальной службе в Российской Федерации»</w:t>
      </w:r>
      <w:r w:rsidRPr="004566B4">
        <w:t>, Федеральным законом от 25 декабря 2008 года № 273-ФЗ «О противодействии коррупции» и дру</w:t>
      </w:r>
      <w:r w:rsidRPr="00B32D34">
        <w:t>гими Ф</w:t>
      </w:r>
      <w:r w:rsidRPr="00B32D34">
        <w:t>е</w:t>
      </w:r>
      <w:r w:rsidRPr="00B32D34">
        <w:t>деральными законами, налагаются дисциплинарные взыскания (далее-взыскания):</w:t>
      </w:r>
    </w:p>
    <w:p w:rsidR="00B45742" w:rsidRPr="00B32D34" w:rsidRDefault="00B45742" w:rsidP="00037F83">
      <w:pPr>
        <w:ind w:firstLine="708"/>
        <w:jc w:val="both"/>
      </w:pPr>
      <w:bookmarkStart w:id="0" w:name="dst100223"/>
      <w:bookmarkEnd w:id="0"/>
      <w:r w:rsidRPr="00B32D34">
        <w:t>1) замечание;</w:t>
      </w:r>
    </w:p>
    <w:p w:rsidR="00B45742" w:rsidRPr="00B32D34" w:rsidRDefault="00B45742" w:rsidP="00037F83">
      <w:pPr>
        <w:ind w:firstLine="708"/>
        <w:jc w:val="both"/>
      </w:pPr>
      <w:bookmarkStart w:id="1" w:name="dst100224"/>
      <w:bookmarkEnd w:id="1"/>
      <w:r w:rsidRPr="00B32D34">
        <w:t>2) выговор;</w:t>
      </w:r>
    </w:p>
    <w:p w:rsidR="00B45742" w:rsidRPr="00B32D34" w:rsidRDefault="00B45742" w:rsidP="00037F83">
      <w:pPr>
        <w:ind w:firstLine="708"/>
        <w:jc w:val="both"/>
      </w:pPr>
      <w:bookmarkStart w:id="2" w:name="dst100225"/>
      <w:bookmarkEnd w:id="2"/>
      <w:r w:rsidRPr="00B32D34">
        <w:t>3) увольнение с муниципальной службы по соответствующим основаниям.</w:t>
      </w:r>
    </w:p>
    <w:p w:rsidR="00B45742" w:rsidRPr="00F55D84" w:rsidRDefault="00B45742" w:rsidP="00037F83">
      <w:pPr>
        <w:ind w:firstLine="708"/>
        <w:jc w:val="both"/>
      </w:pPr>
      <w:r w:rsidRPr="00B32D34">
        <w:t>3. Взыскания применяются представителем нанимателя (работодателем) на основ</w:t>
      </w:r>
      <w:r w:rsidRPr="00B32D34">
        <w:t>а</w:t>
      </w:r>
      <w:r w:rsidRPr="00B32D34">
        <w:t>нии:</w:t>
      </w:r>
    </w:p>
    <w:p w:rsidR="00B45742" w:rsidRPr="00F55D84" w:rsidRDefault="00B45742" w:rsidP="00037F83">
      <w:pPr>
        <w:ind w:firstLine="708"/>
        <w:jc w:val="both"/>
      </w:pPr>
      <w:r w:rsidRPr="00F55D84">
        <w:t>1) доклада о результатах пр</w:t>
      </w:r>
      <w:r>
        <w:t>оверки соблюдения муниципальным служащим</w:t>
      </w:r>
      <w:r w:rsidRPr="00F55D84">
        <w:t xml:space="preserve"> огранич</w:t>
      </w:r>
      <w:r w:rsidRPr="00F55D84">
        <w:t>е</w:t>
      </w:r>
      <w:r w:rsidRPr="00F55D84">
        <w:t>ний и запретов, требований о предотвращении или об урегулировании конфликта инте</w:t>
      </w:r>
      <w:r>
        <w:t>ресов, исполнения им</w:t>
      </w:r>
      <w:r w:rsidRPr="00F55D84">
        <w:t xml:space="preserve"> обязанностей, установленных</w:t>
      </w:r>
      <w:r w:rsidRPr="00F55D84">
        <w:rPr>
          <w:rStyle w:val="apple-converted-space"/>
          <w:color w:val="252519"/>
        </w:rPr>
        <w:t> </w:t>
      </w:r>
      <w:hyperlink r:id="rId5" w:history="1">
        <w:r w:rsidRPr="00F55D84">
          <w:rPr>
            <w:rStyle w:val="Hyperlink"/>
            <w:color w:val="auto"/>
            <w:u w:val="none"/>
          </w:rPr>
          <w:t>Федеральным законом</w:t>
        </w:r>
      </w:hyperlink>
      <w:r w:rsidRPr="00F55D84">
        <w:rPr>
          <w:rStyle w:val="apple-converted-space"/>
        </w:rPr>
        <w:t> </w:t>
      </w:r>
      <w:r w:rsidRPr="00AE1447">
        <w:rPr>
          <w:rStyle w:val="apple-converted-space"/>
        </w:rPr>
        <w:t xml:space="preserve">от 25.12.2008 </w:t>
      </w:r>
      <w:r>
        <w:rPr>
          <w:rStyle w:val="apple-converted-space"/>
        </w:rPr>
        <w:t xml:space="preserve">№ </w:t>
      </w:r>
      <w:r w:rsidRPr="00AE1447">
        <w:rPr>
          <w:rStyle w:val="apple-converted-space"/>
        </w:rPr>
        <w:t xml:space="preserve">273-ФЗ </w:t>
      </w:r>
      <w:r w:rsidRPr="00F55D84">
        <w:t xml:space="preserve">"О противодействии коррупции" и другими федеральными законами (далее - проверка), </w:t>
      </w:r>
      <w:r w:rsidRPr="00B32D34">
        <w:t>пр</w:t>
      </w:r>
      <w:r w:rsidRPr="00B32D34">
        <w:t>о</w:t>
      </w:r>
      <w:r w:rsidRPr="00B32D34">
        <w:t>веденной  лицами</w:t>
      </w:r>
      <w:r>
        <w:t>,</w:t>
      </w:r>
      <w:r w:rsidRPr="00B32D34">
        <w:t xml:space="preserve"> ответственными за профилактику коррупционных и иных правонаруш</w:t>
      </w:r>
      <w:r w:rsidRPr="00B32D34">
        <w:t>е</w:t>
      </w:r>
      <w:r w:rsidRPr="00B32D34">
        <w:t>ний в органах местного самоуправления</w:t>
      </w:r>
      <w:r>
        <w:t xml:space="preserve"> города Ржева</w:t>
      </w:r>
      <w:r w:rsidRPr="00B32D34">
        <w:t xml:space="preserve"> (далее </w:t>
      </w:r>
      <w:r>
        <w:t>–</w:t>
      </w:r>
      <w:r w:rsidRPr="00B32D34">
        <w:t xml:space="preserve"> </w:t>
      </w:r>
      <w:r>
        <w:t xml:space="preserve">ответственные </w:t>
      </w:r>
      <w:r w:rsidRPr="00B32D34">
        <w:t>лица);</w:t>
      </w:r>
    </w:p>
    <w:p w:rsidR="00B45742" w:rsidRPr="00F55D84" w:rsidRDefault="00B45742" w:rsidP="00037F83">
      <w:pPr>
        <w:ind w:firstLine="708"/>
        <w:jc w:val="both"/>
      </w:pPr>
      <w:r w:rsidRPr="00F55D84">
        <w:t xml:space="preserve">2) рекомендации </w:t>
      </w:r>
      <w:r w:rsidRPr="007D384E">
        <w:t xml:space="preserve">Комиссии по соблюдению требований к служебному поведению </w:t>
      </w:r>
      <w:r w:rsidRPr="00B32D34">
        <w:t>м</w:t>
      </w:r>
      <w:r w:rsidRPr="00B32D34">
        <w:t>у</w:t>
      </w:r>
      <w:r w:rsidRPr="00B32D34">
        <w:t>ниципальных служащих и урегулированию конфликта интересов соответствующих органов местного самоуправления города Ржева (далее также - Комиссия) в случае, если</w:t>
      </w:r>
      <w:r w:rsidRPr="00F55D84">
        <w:t xml:space="preserve"> доклад о р</w:t>
      </w:r>
      <w:r w:rsidRPr="00F55D84">
        <w:t>е</w:t>
      </w:r>
      <w:r w:rsidRPr="00F55D84">
        <w:t>зультатах проверки направлялся в Комиссию;</w:t>
      </w:r>
    </w:p>
    <w:p w:rsidR="00B45742" w:rsidRPr="00F55D84" w:rsidRDefault="00B45742" w:rsidP="00037F83">
      <w:pPr>
        <w:ind w:firstLine="708"/>
        <w:jc w:val="both"/>
      </w:pPr>
      <w:r w:rsidRPr="00F55D84">
        <w:t>3) объяснений муниципального служащего;</w:t>
      </w:r>
    </w:p>
    <w:p w:rsidR="00B45742" w:rsidRPr="00F55D84" w:rsidRDefault="00B45742" w:rsidP="00037F83">
      <w:pPr>
        <w:ind w:firstLine="708"/>
        <w:jc w:val="both"/>
      </w:pPr>
      <w:r w:rsidRPr="00F55D84">
        <w:t>4) иных материалов.</w:t>
      </w:r>
    </w:p>
    <w:p w:rsidR="00B45742" w:rsidRPr="00F55D84" w:rsidRDefault="00B45742" w:rsidP="00037F83">
      <w:pPr>
        <w:ind w:firstLine="708"/>
        <w:jc w:val="both"/>
      </w:pPr>
      <w:r>
        <w:t>4</w:t>
      </w:r>
      <w:r w:rsidRPr="00F55D84">
        <w:t>. До применения взыскания представитель нанимателя (работодатель) или уполн</w:t>
      </w:r>
      <w:r w:rsidRPr="00F55D84">
        <w:t>о</w:t>
      </w:r>
      <w:r w:rsidRPr="00F55D84">
        <w:t>моченное им лицо должны затребовать от муниципального служащего письменное объясн</w:t>
      </w:r>
      <w:r w:rsidRPr="00F55D84">
        <w:t>е</w:t>
      </w:r>
      <w:r w:rsidRPr="00F55D84">
        <w:t>ние в отношении информации, являющейся основанием для применения взыскания (далее - объяснение).</w:t>
      </w:r>
    </w:p>
    <w:p w:rsidR="00B45742" w:rsidRPr="00F55D84" w:rsidRDefault="00B45742" w:rsidP="00037F83">
      <w:pPr>
        <w:ind w:firstLine="708"/>
        <w:jc w:val="both"/>
      </w:pPr>
      <w:r>
        <w:t>5</w:t>
      </w:r>
      <w:r w:rsidRPr="00F55D84">
        <w:t>. Уведомление (запрос) о необходимости представления объяснения передается м</w:t>
      </w:r>
      <w:r w:rsidRPr="00F55D84">
        <w:t>у</w:t>
      </w:r>
      <w:r w:rsidRPr="00F55D84">
        <w:t>ниципальному служащему под расписку.</w:t>
      </w:r>
    </w:p>
    <w:p w:rsidR="00B45742" w:rsidRPr="00F55D84" w:rsidRDefault="00B45742" w:rsidP="00037F83">
      <w:pPr>
        <w:ind w:firstLine="708"/>
        <w:jc w:val="both"/>
      </w:pPr>
      <w:r>
        <w:t>6</w:t>
      </w:r>
      <w:r w:rsidRPr="00F55D84">
        <w:t>. Если по истечении двух рабочих дней со дня получения уведомления (запроса) ук</w:t>
      </w:r>
      <w:r w:rsidRPr="00F55D84">
        <w:t>а</w:t>
      </w:r>
      <w:r w:rsidRPr="00F55D84">
        <w:t xml:space="preserve">занное объяснение муниципальным служащим не представлено, </w:t>
      </w:r>
      <w:r>
        <w:t xml:space="preserve">ответственным </w:t>
      </w:r>
      <w:r w:rsidRPr="00F55D84">
        <w:t>лицом с</w:t>
      </w:r>
      <w:r w:rsidRPr="00F55D84">
        <w:t>о</w:t>
      </w:r>
      <w:r w:rsidRPr="00F55D84">
        <w:t>ставляется в письменной форме акт о непредставлении объяснения, который должен соде</w:t>
      </w:r>
      <w:r w:rsidRPr="00F55D84">
        <w:t>р</w:t>
      </w:r>
      <w:r w:rsidRPr="00F55D84">
        <w:t>жать:</w:t>
      </w:r>
    </w:p>
    <w:p w:rsidR="00B45742" w:rsidRPr="00F55D84" w:rsidRDefault="00B45742" w:rsidP="00037F83">
      <w:pPr>
        <w:ind w:firstLine="708"/>
        <w:jc w:val="both"/>
      </w:pPr>
      <w:r w:rsidRPr="00F55D84">
        <w:t>1) дату и номер акта;</w:t>
      </w:r>
    </w:p>
    <w:p w:rsidR="00B45742" w:rsidRPr="00F55D84" w:rsidRDefault="00B45742" w:rsidP="00037F83">
      <w:pPr>
        <w:ind w:firstLine="708"/>
        <w:jc w:val="both"/>
      </w:pPr>
      <w:r w:rsidRPr="00F55D84">
        <w:t>2) время и место составления акта;</w:t>
      </w:r>
    </w:p>
    <w:p w:rsidR="00B45742" w:rsidRPr="00F55D84" w:rsidRDefault="00B45742" w:rsidP="00037F83">
      <w:pPr>
        <w:ind w:firstLine="708"/>
        <w:jc w:val="both"/>
      </w:pPr>
      <w:r w:rsidRPr="00F55D84">
        <w:t>3) фамилию, имя, отчество муниципального служащего;</w:t>
      </w:r>
    </w:p>
    <w:p w:rsidR="00B45742" w:rsidRPr="00F55D84" w:rsidRDefault="00B45742" w:rsidP="00037F83">
      <w:pPr>
        <w:ind w:firstLine="708"/>
        <w:jc w:val="both"/>
      </w:pPr>
      <w:r w:rsidRPr="00F55D84"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B45742" w:rsidRPr="00F55D84" w:rsidRDefault="00B45742" w:rsidP="00037F83">
      <w:pPr>
        <w:ind w:firstLine="708"/>
        <w:jc w:val="both"/>
      </w:pPr>
      <w:r w:rsidRPr="00F55D84">
        <w:t>5) сведения о непредставлении объяснения (отказ муниципального служащего от представления объяснения либо иное);</w:t>
      </w:r>
    </w:p>
    <w:p w:rsidR="00B45742" w:rsidRPr="00F55D84" w:rsidRDefault="00B45742" w:rsidP="00037F83">
      <w:pPr>
        <w:ind w:firstLine="708"/>
        <w:jc w:val="both"/>
      </w:pPr>
      <w:r>
        <w:t>6) подписи ответствен</w:t>
      </w:r>
      <w:r w:rsidRPr="00F55D84">
        <w:t>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B45742" w:rsidRPr="00F55D84" w:rsidRDefault="00B45742" w:rsidP="00037F83">
      <w:pPr>
        <w:ind w:firstLine="708"/>
        <w:jc w:val="both"/>
      </w:pPr>
      <w:r>
        <w:t>7</w:t>
      </w:r>
      <w:r w:rsidRPr="00F55D84">
        <w:t>. Непредставление муниципальным служащим объяснения не является препятствием для применения взыскания.</w:t>
      </w:r>
    </w:p>
    <w:p w:rsidR="00B45742" w:rsidRPr="00F55D84" w:rsidRDefault="00B45742" w:rsidP="00037F83">
      <w:pPr>
        <w:ind w:firstLine="708"/>
        <w:jc w:val="both"/>
      </w:pPr>
      <w:r>
        <w:t>8.</w:t>
      </w:r>
      <w:r w:rsidRPr="00F55D84">
        <w:t xml:space="preserve"> При применении взысканий, предусмотренных</w:t>
      </w:r>
      <w:r w:rsidRPr="00F55D84">
        <w:rPr>
          <w:rStyle w:val="apple-converted-space"/>
          <w:color w:val="252519"/>
        </w:rPr>
        <w:t> </w:t>
      </w:r>
      <w:r>
        <w:t xml:space="preserve">пунктом 2 настоящего Положения, </w:t>
      </w:r>
      <w:r w:rsidRPr="00F55D84">
        <w:t>проводится проверка.</w:t>
      </w:r>
    </w:p>
    <w:p w:rsidR="00B45742" w:rsidRPr="00F55D84" w:rsidRDefault="00B45742" w:rsidP="00037F83">
      <w:pPr>
        <w:ind w:firstLine="708"/>
        <w:jc w:val="both"/>
      </w:pPr>
      <w:r>
        <w:t>9</w:t>
      </w:r>
      <w:r w:rsidRPr="00F55D84">
        <w:t>. Проверка осуществляется в соответствии с нормативными правовыми актами Ро</w:t>
      </w:r>
      <w:r w:rsidRPr="00F55D84">
        <w:t>с</w:t>
      </w:r>
      <w:r w:rsidRPr="00F55D84">
        <w:t xml:space="preserve">сийской Федерации, Федеральным законом </w:t>
      </w:r>
      <w:r w:rsidRPr="00AE1447">
        <w:t xml:space="preserve">от 25.12.2008 </w:t>
      </w:r>
      <w:r>
        <w:t>№</w:t>
      </w:r>
      <w:r w:rsidRPr="00AE1447">
        <w:t xml:space="preserve"> 273-ФЗ </w:t>
      </w:r>
      <w:r w:rsidRPr="00F55D84">
        <w:t>"О противодействии коррупции" и другими нормативными правовыми актами Российской Федерации.</w:t>
      </w:r>
    </w:p>
    <w:p w:rsidR="00B45742" w:rsidRPr="00F55D84" w:rsidRDefault="00B45742" w:rsidP="00037F83">
      <w:pPr>
        <w:ind w:firstLine="708"/>
        <w:jc w:val="both"/>
      </w:pPr>
      <w:r>
        <w:t>10</w:t>
      </w:r>
      <w:r w:rsidRPr="00F55D84">
        <w:t>. П</w:t>
      </w:r>
      <w:r>
        <w:t>о окончании проверки ответственное лицо подготавливают</w:t>
      </w:r>
      <w:r w:rsidRPr="00F55D84">
        <w:t xml:space="preserve"> доклад о результатах проведения проверки, в котором указываются факты и обстоятельства, установленные по р</w:t>
      </w:r>
      <w:r w:rsidRPr="00F55D84">
        <w:t>е</w:t>
      </w:r>
      <w:r w:rsidRPr="00F55D84">
        <w:t>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1</w:t>
      </w:r>
      <w:r w:rsidRPr="00F55D84">
        <w:t>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</w:t>
      </w:r>
      <w:r w:rsidRPr="00F55D84">
        <w:t>т</w:t>
      </w:r>
      <w:r w:rsidRPr="00F55D84">
        <w:t>вия коррупции</w:t>
      </w:r>
      <w:r w:rsidRPr="00F55D84">
        <w:rPr>
          <w:rStyle w:val="apple-converted-space"/>
          <w:color w:val="252519"/>
        </w:rPr>
        <w:t> </w:t>
      </w:r>
      <w:hyperlink r:id="rId6" w:history="1">
        <w:r w:rsidRPr="00AE1447">
          <w:t>Федеральным законом</w:t>
        </w:r>
      </w:hyperlink>
      <w:r w:rsidRPr="00AE1447">
        <w:t xml:space="preserve"> от 02.03.2007 г. </w:t>
      </w:r>
      <w:r>
        <w:t>№</w:t>
      </w:r>
      <w:r w:rsidRPr="00AE1447">
        <w:t xml:space="preserve"> 25-ФЗ </w:t>
      </w:r>
      <w:r w:rsidRPr="003B411B">
        <w:t>"О муниципальной службе в Российской Федерации",</w:t>
      </w:r>
      <w:r w:rsidRPr="003B411B">
        <w:rPr>
          <w:rStyle w:val="apple-converted-space"/>
        </w:rPr>
        <w:t> </w:t>
      </w:r>
      <w:hyperlink r:id="rId7" w:history="1">
        <w:r w:rsidRPr="003B411B">
          <w:rPr>
            <w:rStyle w:val="Hyperlink"/>
            <w:color w:val="auto"/>
            <w:u w:val="none"/>
          </w:rPr>
          <w:t>Федеральным законом</w:t>
        </w:r>
      </w:hyperlink>
      <w:r w:rsidRPr="003B411B">
        <w:rPr>
          <w:rStyle w:val="apple-converted-space"/>
        </w:rPr>
        <w:t> </w:t>
      </w:r>
      <w:r w:rsidRPr="003B411B">
        <w:t>"О противодействии</w:t>
      </w:r>
      <w:r w:rsidRPr="00F55D84">
        <w:t xml:space="preserve"> коррупции" и другими федеральными законами (далее - факт совершения муниципальным служащим коррупцио</w:t>
      </w:r>
      <w:r w:rsidRPr="00F55D84">
        <w:t>н</w:t>
      </w:r>
      <w:r w:rsidRPr="00F55D84">
        <w:t>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2</w:t>
      </w:r>
      <w:r w:rsidRPr="00F55D84">
        <w:t>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B45742" w:rsidRPr="00F55D84" w:rsidRDefault="00B45742" w:rsidP="00037F83">
      <w:pPr>
        <w:ind w:firstLine="708"/>
        <w:jc w:val="both"/>
      </w:pPr>
      <w:r w:rsidRPr="00F55D84">
        <w:t>1) о применении к муниципальному служащему взыскания, предусмотренн</w:t>
      </w:r>
      <w:r>
        <w:t>ого пун</w:t>
      </w:r>
      <w:r>
        <w:t>к</w:t>
      </w:r>
      <w:r>
        <w:t>том 2 настоящего Положения</w:t>
      </w:r>
      <w:r w:rsidRPr="00F55D84">
        <w:t>, с указанием конкретного вида взыскания;</w:t>
      </w:r>
    </w:p>
    <w:p w:rsidR="00B45742" w:rsidRPr="00F55D84" w:rsidRDefault="00B45742" w:rsidP="00037F83">
      <w:pPr>
        <w:ind w:firstLine="708"/>
        <w:jc w:val="both"/>
      </w:pPr>
      <w:r w:rsidRPr="00F55D84">
        <w:t>2) о представлении материалов проверки и направлении доклада о результатах пр</w:t>
      </w:r>
      <w:r w:rsidRPr="00F55D84">
        <w:t>о</w:t>
      </w:r>
      <w:r w:rsidRPr="00F55D84">
        <w:t xml:space="preserve">верки в </w:t>
      </w:r>
      <w:r w:rsidRPr="007D384E">
        <w:t>Комисси</w:t>
      </w:r>
      <w:r>
        <w:t>ю;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3</w:t>
      </w:r>
      <w:r w:rsidRPr="00F55D84">
        <w:t>. Представитель нанимателя (работодатель) в течение трех рабочих дней со дня п</w:t>
      </w:r>
      <w:r w:rsidRPr="00F55D84">
        <w:t>о</w:t>
      </w:r>
      <w:r w:rsidRPr="00F55D84">
        <w:t>ступления доклада о результатах проверки в соответствии с пунктом 11 настоящего Полож</w:t>
      </w:r>
      <w:r w:rsidRPr="00F55D84">
        <w:t>е</w:t>
      </w:r>
      <w:r w:rsidRPr="00F55D84">
        <w:t>ния принимает одно из следующих решений:</w:t>
      </w:r>
    </w:p>
    <w:p w:rsidR="00B45742" w:rsidRPr="00F55D84" w:rsidRDefault="00B45742" w:rsidP="00037F83">
      <w:pPr>
        <w:ind w:firstLine="708"/>
        <w:jc w:val="both"/>
      </w:pPr>
      <w:r>
        <w:t xml:space="preserve">1) о применении взыскания, </w:t>
      </w:r>
      <w:r w:rsidRPr="00F55D84">
        <w:t>предусмотренного</w:t>
      </w:r>
      <w:r>
        <w:t xml:space="preserve"> пунктом 2 настоящего Положения</w:t>
      </w:r>
      <w:r w:rsidRPr="00F55D84">
        <w:t>, с указанием конкретного вида взыскания;</w:t>
      </w:r>
    </w:p>
    <w:p w:rsidR="00B45742" w:rsidRDefault="00B45742" w:rsidP="00037F83">
      <w:pPr>
        <w:ind w:firstLine="708"/>
        <w:jc w:val="both"/>
      </w:pPr>
      <w:r w:rsidRPr="00F55D84">
        <w:t>2) о представлении материалов проверки и направлении доклада о результатах пр</w:t>
      </w:r>
      <w:r w:rsidRPr="00F55D84">
        <w:t>о</w:t>
      </w:r>
      <w:r w:rsidRPr="00F55D84">
        <w:t>в</w:t>
      </w:r>
      <w:r>
        <w:t>ерки в Комиссию;</w:t>
      </w:r>
    </w:p>
    <w:p w:rsidR="00B45742" w:rsidRDefault="00B45742" w:rsidP="00037F83">
      <w:pPr>
        <w:ind w:firstLine="708"/>
        <w:jc w:val="both"/>
      </w:pPr>
      <w:r w:rsidRPr="00F55D84">
        <w:t>1</w:t>
      </w:r>
      <w:r>
        <w:t>4</w:t>
      </w:r>
      <w:r w:rsidRPr="00F55D84">
        <w:t>. В случае принятия представителем нанимателя (работодателем) решения, пред</w:t>
      </w:r>
      <w:r w:rsidRPr="00F55D84">
        <w:t>у</w:t>
      </w:r>
      <w:r w:rsidRPr="00F55D84">
        <w:t>смотренного</w:t>
      </w:r>
      <w:r w:rsidRPr="00F55D84">
        <w:rPr>
          <w:rStyle w:val="apple-converted-space"/>
          <w:color w:val="252519"/>
        </w:rPr>
        <w:t> </w:t>
      </w:r>
      <w:hyperlink r:id="rId8" w:anchor="sub_22122" w:history="1">
        <w:r w:rsidRPr="003B411B">
          <w:rPr>
            <w:rStyle w:val="Hyperlink"/>
            <w:color w:val="auto"/>
            <w:u w:val="none"/>
          </w:rPr>
          <w:t>подпунктом 2 пункта 12</w:t>
        </w:r>
      </w:hyperlink>
      <w:r w:rsidRPr="003B411B">
        <w:rPr>
          <w:rStyle w:val="apple-converted-space"/>
        </w:rPr>
        <w:t> </w:t>
      </w:r>
      <w:r w:rsidRPr="003B411B">
        <w:t>н</w:t>
      </w:r>
      <w:r w:rsidRPr="00F55D84">
        <w:t xml:space="preserve">астоящего Положения, материалы проверки и доклад о результатах проверки направляются </w:t>
      </w:r>
      <w:r>
        <w:t xml:space="preserve">ответственным лицом </w:t>
      </w:r>
      <w:r w:rsidRPr="00F55D84">
        <w:t xml:space="preserve">в течение одного рабочего дня со дня поступления такого </w:t>
      </w:r>
      <w:r>
        <w:t>решения в К</w:t>
      </w:r>
      <w:r w:rsidRPr="00E16D63">
        <w:t>омиссию</w:t>
      </w:r>
      <w:r w:rsidRPr="00F55D84">
        <w:t xml:space="preserve"> для рассмотрения на заседании Комиссии в порядке и сроки, установленные Положением о </w:t>
      </w:r>
      <w:r>
        <w:t>К</w:t>
      </w:r>
      <w:r w:rsidRPr="007D384E">
        <w:t xml:space="preserve">омиссии 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5</w:t>
      </w:r>
      <w:r w:rsidRPr="00F55D84">
        <w:t xml:space="preserve">. По результатам рассмотрения материалов проверки и </w:t>
      </w:r>
      <w:r>
        <w:t>доклада о результатах пр</w:t>
      </w:r>
      <w:r>
        <w:t>о</w:t>
      </w:r>
      <w:r>
        <w:t>верки К</w:t>
      </w:r>
      <w:r w:rsidRPr="00F55D84">
        <w:t>омиссией подготавливается в письменной форме одна из следующих рекомендаций:</w:t>
      </w:r>
    </w:p>
    <w:p w:rsidR="00B45742" w:rsidRPr="00F55D84" w:rsidRDefault="00B45742" w:rsidP="00037F83">
      <w:pPr>
        <w:ind w:firstLine="708"/>
        <w:jc w:val="both"/>
      </w:pPr>
      <w:r w:rsidRPr="00F55D84">
        <w:t>1) о неприменении к муниципальному служащему взыскания, предусмотренн</w:t>
      </w:r>
      <w:r w:rsidRPr="00F55D84">
        <w:t>о</w:t>
      </w:r>
      <w:r w:rsidRPr="00F55D84">
        <w:t>го</w:t>
      </w:r>
      <w:r w:rsidRPr="00F55D84">
        <w:rPr>
          <w:rStyle w:val="apple-converted-space"/>
          <w:color w:val="252519"/>
        </w:rPr>
        <w:t> </w:t>
      </w:r>
      <w:r>
        <w:t>пунктом 2 настоящего Положения, - в случае, если К</w:t>
      </w:r>
      <w:r w:rsidRPr="00F55D84">
        <w:t>омиссией не установлен факт сове</w:t>
      </w:r>
      <w:r w:rsidRPr="00F55D84">
        <w:t>р</w:t>
      </w:r>
      <w:r w:rsidRPr="00F55D84">
        <w:t>шения муниципальным служащим коррупционного правонарушения;</w:t>
      </w:r>
    </w:p>
    <w:p w:rsidR="00B45742" w:rsidRPr="00F55D84" w:rsidRDefault="00B45742" w:rsidP="00037F83">
      <w:pPr>
        <w:ind w:firstLine="708"/>
        <w:jc w:val="both"/>
      </w:pPr>
      <w:r w:rsidRPr="00F55D84">
        <w:t>2) о применении к муниципальному служащему взыскания, предусмотренн</w:t>
      </w:r>
      <w:r w:rsidRPr="00F55D84">
        <w:t>о</w:t>
      </w:r>
      <w:r w:rsidRPr="00F55D84">
        <w:t>го</w:t>
      </w:r>
      <w:r w:rsidRPr="00F55D84">
        <w:rPr>
          <w:rStyle w:val="apple-converted-space"/>
          <w:color w:val="252519"/>
        </w:rPr>
        <w:t> </w:t>
      </w:r>
      <w:r>
        <w:t>пунктом 2 настоящего Положения</w:t>
      </w:r>
      <w:r w:rsidRPr="00F55D84">
        <w:t>, с указанием конкретного</w:t>
      </w:r>
      <w:r>
        <w:t xml:space="preserve"> вида взыскания в случае, е</w:t>
      </w:r>
      <w:r>
        <w:t>с</w:t>
      </w:r>
      <w:r>
        <w:t>ли К</w:t>
      </w:r>
      <w:r w:rsidRPr="00F55D84">
        <w:t>омиссией установлен факт совершения муниципальным служащим коррупционного правонарушения.</w:t>
      </w:r>
    </w:p>
    <w:p w:rsidR="00B45742" w:rsidRPr="00F55D84" w:rsidRDefault="00B45742" w:rsidP="00037F83">
      <w:pPr>
        <w:ind w:firstLine="708"/>
        <w:jc w:val="both"/>
      </w:pPr>
      <w:r w:rsidRPr="00F55D84">
        <w:t>Рекомендации Комиссии представляются представителю нанимателя (работодателю) в течение двух рабочих дней со дня проведения заседания Комиссии.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6</w:t>
      </w:r>
      <w:r w:rsidRPr="00F55D84">
        <w:t>. Представитель нанимателя (работодатель) в течение трех рабочих дней со дня п</w:t>
      </w:r>
      <w:r w:rsidRPr="00F55D84">
        <w:t>о</w:t>
      </w:r>
      <w:r w:rsidRPr="00F55D84">
        <w:t>ступления рекоменда</w:t>
      </w:r>
      <w:r>
        <w:t>ций К</w:t>
      </w:r>
      <w:r w:rsidRPr="00F55D84">
        <w:t>омиссии принимает одно из следующих решений:</w:t>
      </w:r>
    </w:p>
    <w:p w:rsidR="00B45742" w:rsidRPr="00F55D84" w:rsidRDefault="00B45742" w:rsidP="00037F83">
      <w:pPr>
        <w:ind w:firstLine="708"/>
        <w:jc w:val="both"/>
      </w:pPr>
      <w:r w:rsidRPr="00F55D84">
        <w:t>1) об отсутствии факта совершения муниципальным служащим коррупционного пр</w:t>
      </w:r>
      <w:r w:rsidRPr="00F55D84">
        <w:t>а</w:t>
      </w:r>
      <w:r w:rsidRPr="00F55D84">
        <w:t>вонарушения;</w:t>
      </w:r>
    </w:p>
    <w:p w:rsidR="00B45742" w:rsidRPr="00F55D84" w:rsidRDefault="00B45742" w:rsidP="00037F83">
      <w:pPr>
        <w:ind w:firstLine="708"/>
        <w:jc w:val="both"/>
      </w:pPr>
      <w:r w:rsidRPr="00F55D84">
        <w:t>2) о применении к муниципальному служащему взыскания, предусмотренн</w:t>
      </w:r>
      <w:r w:rsidRPr="00F55D84">
        <w:t>о</w:t>
      </w:r>
      <w:r w:rsidRPr="00F55D84">
        <w:t>го</w:t>
      </w:r>
      <w:r w:rsidRPr="003B411B">
        <w:t> </w:t>
      </w:r>
      <w:r>
        <w:t>пунктом 2 настоящего Положения</w:t>
      </w:r>
      <w:r w:rsidRPr="00F55D84">
        <w:t>, с указанием конкретного вида взыскания.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7</w:t>
      </w:r>
      <w:r w:rsidRPr="00F55D84">
        <w:t>. При применении взысканий, предусмотренных</w:t>
      </w:r>
      <w:r w:rsidRPr="003B411B">
        <w:t> </w:t>
      </w:r>
      <w:r>
        <w:t>пунктом 2 настоящего Положения</w:t>
      </w:r>
      <w:r w:rsidRPr="00F55D84">
        <w:t>, учитываются характер совершенного муниципальным служащим коррупционного правон</w:t>
      </w:r>
      <w:r w:rsidRPr="00F55D84">
        <w:t>а</w:t>
      </w:r>
      <w:r w:rsidRPr="00F55D84">
        <w:t>рушения, его тяжесть, обстоятельства, при которых оно совершено, соблюдение муниц</w:t>
      </w:r>
      <w:r w:rsidRPr="00F55D84">
        <w:t>и</w:t>
      </w:r>
      <w:r w:rsidRPr="00F55D84">
        <w:t>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</w:t>
      </w:r>
      <w:r w:rsidRPr="00F55D84">
        <w:t>е</w:t>
      </w:r>
      <w:r w:rsidRPr="00F55D84">
        <w:t>лях противодействия коррупции, а также предшествующие результаты исполнения муниц</w:t>
      </w:r>
      <w:r w:rsidRPr="00F55D84">
        <w:t>и</w:t>
      </w:r>
      <w:r w:rsidRPr="00F55D84">
        <w:t>пальным служащим своих должностных обязанностей.</w:t>
      </w:r>
    </w:p>
    <w:p w:rsidR="00B45742" w:rsidRPr="00F55D84" w:rsidRDefault="00B45742" w:rsidP="00037F83">
      <w:pPr>
        <w:ind w:firstLine="708"/>
        <w:jc w:val="both"/>
      </w:pPr>
      <w:r>
        <w:t>18</w:t>
      </w:r>
      <w:r w:rsidRPr="00F55D84">
        <w:t>. Взыскания, предусмотренные</w:t>
      </w:r>
      <w:r w:rsidRPr="00F55D84">
        <w:rPr>
          <w:rStyle w:val="apple-converted-space"/>
          <w:color w:val="252519"/>
        </w:rPr>
        <w:t> </w:t>
      </w:r>
      <w:r>
        <w:t>пунктом 2 настоящего Положения</w:t>
      </w:r>
      <w:r w:rsidRPr="00F55D84">
        <w:t>, применяются не позднее одного месяца со дня поступления информации о совершении муниципальным сл</w:t>
      </w:r>
      <w:r w:rsidRPr="00F55D84">
        <w:t>у</w:t>
      </w:r>
      <w:r w:rsidRPr="00F55D84">
        <w:t>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</w:t>
      </w:r>
      <w:r w:rsidRPr="00F55D84">
        <w:t>и</w:t>
      </w:r>
      <w:r w:rsidRPr="00F55D84">
        <w:t>пальных служащих и урегулированию конфликта интересов.</w:t>
      </w:r>
    </w:p>
    <w:p w:rsidR="00B45742" w:rsidRPr="00F55D84" w:rsidRDefault="00B45742" w:rsidP="00037F83">
      <w:pPr>
        <w:ind w:firstLine="708"/>
        <w:jc w:val="both"/>
      </w:pPr>
      <w:r w:rsidRPr="00F55D84">
        <w:t>При этом взыскание должно быть применено не позднее шести месяцев со дня сове</w:t>
      </w:r>
      <w:r w:rsidRPr="00F55D84">
        <w:t>р</w:t>
      </w:r>
      <w:r w:rsidRPr="00F55D84">
        <w:t>шения коррупционного правонарушения.</w:t>
      </w:r>
    </w:p>
    <w:p w:rsidR="00B45742" w:rsidRPr="00F55D84" w:rsidRDefault="00B45742" w:rsidP="00037F83">
      <w:pPr>
        <w:ind w:firstLine="708"/>
        <w:jc w:val="both"/>
      </w:pPr>
      <w:r w:rsidRPr="00F55D84">
        <w:t>1</w:t>
      </w:r>
      <w:r>
        <w:t>9</w:t>
      </w:r>
      <w:r w:rsidRPr="00F55D84">
        <w:t>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55D84">
        <w:rPr>
          <w:rStyle w:val="apple-converted-space"/>
          <w:color w:val="252519"/>
        </w:rPr>
        <w:t> </w:t>
      </w:r>
      <w:hyperlink r:id="rId9" w:history="1">
        <w:r w:rsidRPr="003B411B">
          <w:t>Федеральным законом</w:t>
        </w:r>
      </w:hyperlink>
      <w:r w:rsidRPr="003B411B">
        <w:t> </w:t>
      </w:r>
      <w:r w:rsidRPr="00AE1447">
        <w:t xml:space="preserve">от 02.03.2007 г. </w:t>
      </w:r>
      <w:r>
        <w:t>№</w:t>
      </w:r>
      <w:r w:rsidRPr="00AE1447">
        <w:t xml:space="preserve"> 25-ФЗ</w:t>
      </w:r>
      <w:r w:rsidRPr="00F55D84">
        <w:t xml:space="preserve"> "О мун</w:t>
      </w:r>
      <w:r w:rsidRPr="00F55D84">
        <w:t>и</w:t>
      </w:r>
      <w:r w:rsidRPr="00F55D84">
        <w:t>ципальной службе в Российской Федерации",</w:t>
      </w:r>
      <w:r w:rsidRPr="003B411B">
        <w:t> </w:t>
      </w:r>
      <w:hyperlink r:id="rId10" w:history="1">
        <w:r w:rsidRPr="003B411B">
          <w:t>Федеральным законом</w:t>
        </w:r>
      </w:hyperlink>
      <w:r w:rsidRPr="003B411B">
        <w:t> </w:t>
      </w:r>
      <w:r w:rsidRPr="00AE1447">
        <w:t xml:space="preserve">от 25.12.2008 г. </w:t>
      </w:r>
      <w:r>
        <w:t>№</w:t>
      </w:r>
      <w:r w:rsidRPr="00AE1447">
        <w:t xml:space="preserve"> 273-ФЗ</w:t>
      </w:r>
      <w:r w:rsidRPr="00F55D84">
        <w:t xml:space="preserve"> "О противодействии коррупции" и другими федеральными законами, может быть прим</w:t>
      </w:r>
      <w:r w:rsidRPr="00F55D84">
        <w:t>е</w:t>
      </w:r>
      <w:r w:rsidRPr="00F55D84">
        <w:t>нено только одно взыскание.</w:t>
      </w:r>
    </w:p>
    <w:p w:rsidR="00B45742" w:rsidRPr="00F55D84" w:rsidRDefault="00B45742" w:rsidP="00037F83">
      <w:pPr>
        <w:ind w:firstLine="708"/>
        <w:jc w:val="both"/>
      </w:pPr>
      <w:r>
        <w:t>20</w:t>
      </w:r>
      <w:r w:rsidRPr="00F55D84"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</w:t>
      </w:r>
      <w:r w:rsidRPr="00F55D84">
        <w:t>е</w:t>
      </w:r>
      <w:r w:rsidRPr="00F55D84">
        <w:t>му такого взыскания с указанием мотивов осуществля</w:t>
      </w:r>
      <w:r>
        <w:t>е</w:t>
      </w:r>
      <w:r w:rsidRPr="00F55D84">
        <w:t xml:space="preserve">т </w:t>
      </w:r>
      <w:r>
        <w:t xml:space="preserve">ответственное </w:t>
      </w:r>
      <w:r w:rsidRPr="00F55D84">
        <w:t>лиц</w:t>
      </w:r>
      <w:r>
        <w:t>о</w:t>
      </w:r>
      <w:r w:rsidRPr="00F55D84">
        <w:t xml:space="preserve"> в течение трех рабочих дней со дня принятия решения представителем нанимателя (работодателем).</w:t>
      </w:r>
    </w:p>
    <w:p w:rsidR="00B45742" w:rsidRPr="00F55D84" w:rsidRDefault="00B45742" w:rsidP="00037F83">
      <w:pPr>
        <w:ind w:firstLine="708"/>
        <w:jc w:val="both"/>
      </w:pPr>
      <w:r w:rsidRPr="00F55D84">
        <w:t>2</w:t>
      </w:r>
      <w:r>
        <w:t>1</w:t>
      </w:r>
      <w:r w:rsidRPr="00F55D84">
        <w:t>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</w:t>
      </w:r>
      <w:r w:rsidRPr="00F55D84">
        <w:t>а</w:t>
      </w:r>
      <w:r w:rsidRPr="00F55D84">
        <w:t xml:space="preserve">ния </w:t>
      </w:r>
      <w:r w:rsidRPr="003B411B">
        <w:t>указывается</w:t>
      </w:r>
      <w:r w:rsidRPr="003B411B">
        <w:rPr>
          <w:rStyle w:val="apple-converted-space"/>
        </w:rPr>
        <w:t> </w:t>
      </w:r>
      <w:hyperlink r:id="rId11" w:history="1">
        <w:r w:rsidRPr="003B411B">
          <w:rPr>
            <w:rStyle w:val="Hyperlink"/>
            <w:color w:val="auto"/>
            <w:u w:val="none"/>
          </w:rPr>
          <w:t>часть 1</w:t>
        </w:r>
      </w:hyperlink>
      <w:r w:rsidRPr="003B411B">
        <w:rPr>
          <w:rStyle w:val="apple-converted-space"/>
        </w:rPr>
        <w:t> </w:t>
      </w:r>
      <w:r w:rsidRPr="003B411B">
        <w:t>или</w:t>
      </w:r>
      <w:r w:rsidRPr="003B411B">
        <w:rPr>
          <w:rStyle w:val="apple-converted-space"/>
        </w:rPr>
        <w:t> </w:t>
      </w:r>
      <w:hyperlink r:id="rId12" w:history="1">
        <w:r w:rsidRPr="003B411B">
          <w:rPr>
            <w:rStyle w:val="Hyperlink"/>
            <w:color w:val="auto"/>
            <w:u w:val="none"/>
          </w:rPr>
          <w:t>2 статьи 27.1</w:t>
        </w:r>
      </w:hyperlink>
      <w:r w:rsidRPr="003B411B">
        <w:rPr>
          <w:rStyle w:val="apple-converted-space"/>
        </w:rPr>
        <w:t> </w:t>
      </w:r>
      <w:r w:rsidRPr="003B411B">
        <w:t>Федерального</w:t>
      </w:r>
      <w:r w:rsidRPr="00F55D84">
        <w:t xml:space="preserve"> закона </w:t>
      </w:r>
      <w:r w:rsidRPr="00AE1447">
        <w:t xml:space="preserve">02.03.2007 г. </w:t>
      </w:r>
      <w:r>
        <w:t>№</w:t>
      </w:r>
      <w:r w:rsidRPr="00AE1447">
        <w:t xml:space="preserve"> 25-ФЗ</w:t>
      </w:r>
      <w:r w:rsidRPr="00F55D84">
        <w:t xml:space="preserve"> </w:t>
      </w:r>
      <w:r>
        <w:t xml:space="preserve"> </w:t>
      </w:r>
      <w:r w:rsidRPr="00F55D84">
        <w:t>"О муниципальной службе в Российской Федерации".</w:t>
      </w:r>
    </w:p>
    <w:p w:rsidR="00B45742" w:rsidRPr="00F55D84" w:rsidRDefault="00B45742" w:rsidP="00037F83">
      <w:pPr>
        <w:ind w:firstLine="708"/>
        <w:jc w:val="both"/>
      </w:pPr>
      <w:r w:rsidRPr="00F55D84">
        <w:t>2</w:t>
      </w:r>
      <w:r>
        <w:t>2</w:t>
      </w:r>
      <w:r w:rsidRPr="00F55D84">
        <w:t>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</w:t>
      </w:r>
      <w:r w:rsidRPr="00F55D84">
        <w:t>о</w:t>
      </w:r>
      <w:r w:rsidRPr="00F55D84">
        <w:t>торых им нарушены, или об отказе в применении к муниципальному служащему такого вз</w:t>
      </w:r>
      <w:r w:rsidRPr="00F55D84">
        <w:t>ы</w:t>
      </w:r>
      <w:r w:rsidRPr="00F55D84">
        <w:t>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</w:p>
    <w:p w:rsidR="00B45742" w:rsidRPr="00F55D84" w:rsidRDefault="00B45742" w:rsidP="00037F83">
      <w:pPr>
        <w:ind w:firstLine="708"/>
        <w:jc w:val="both"/>
      </w:pPr>
      <w:r w:rsidRPr="00F55D84">
        <w:t>2</w:t>
      </w:r>
      <w:r>
        <w:t>3</w:t>
      </w:r>
      <w:r w:rsidRPr="00F55D84">
        <w:t xml:space="preserve">. Если муниципальный служащий отказывается ознакомиться с данным правовым актом под расписку, </w:t>
      </w:r>
      <w:r>
        <w:t>ответственным лицом</w:t>
      </w:r>
      <w:r w:rsidRPr="00F55D84">
        <w:t xml:space="preserve"> составляется в письменной форме соответству</w:t>
      </w:r>
      <w:r w:rsidRPr="00F55D84">
        <w:t>ю</w:t>
      </w:r>
      <w:r w:rsidRPr="00F55D84">
        <w:t>щий акт, который должен содержать:</w:t>
      </w:r>
    </w:p>
    <w:p w:rsidR="00B45742" w:rsidRPr="00F55D84" w:rsidRDefault="00B45742" w:rsidP="00037F83">
      <w:pPr>
        <w:ind w:firstLine="708"/>
        <w:jc w:val="both"/>
      </w:pPr>
      <w:r w:rsidRPr="00F55D84">
        <w:t>1) дату и номер акта;</w:t>
      </w:r>
    </w:p>
    <w:p w:rsidR="00B45742" w:rsidRPr="00F55D84" w:rsidRDefault="00B45742" w:rsidP="00037F83">
      <w:pPr>
        <w:ind w:firstLine="708"/>
        <w:jc w:val="both"/>
      </w:pPr>
      <w:r w:rsidRPr="00F55D84">
        <w:t>2) время и место составления акта;</w:t>
      </w:r>
    </w:p>
    <w:p w:rsidR="00B45742" w:rsidRPr="00F55D84" w:rsidRDefault="00B45742" w:rsidP="00037F83">
      <w:pPr>
        <w:ind w:firstLine="708"/>
        <w:jc w:val="both"/>
      </w:pPr>
      <w:r w:rsidRPr="00F55D84">
        <w:t>3) фамилию, имя, отчество муниципального служащего;</w:t>
      </w:r>
    </w:p>
    <w:p w:rsidR="00B45742" w:rsidRPr="00F55D84" w:rsidRDefault="00B45742" w:rsidP="00037F83">
      <w:pPr>
        <w:ind w:firstLine="708"/>
        <w:jc w:val="both"/>
      </w:pPr>
      <w:r w:rsidRPr="00F55D84">
        <w:t>4) факт отказа муниципального служащего от ознакомления с правовым актом под расписку;</w:t>
      </w:r>
    </w:p>
    <w:p w:rsidR="00B45742" w:rsidRPr="00F55D84" w:rsidRDefault="00B45742" w:rsidP="00037F83">
      <w:pPr>
        <w:ind w:firstLine="708"/>
        <w:jc w:val="both"/>
      </w:pPr>
      <w:r>
        <w:t xml:space="preserve">5) подпись ответственного </w:t>
      </w:r>
      <w:r w:rsidRPr="00F55D84">
        <w:t>лиц</w:t>
      </w:r>
      <w:r>
        <w:t>а</w:t>
      </w:r>
      <w:r w:rsidRPr="00F55D84">
        <w:t>, составивш</w:t>
      </w:r>
      <w:r>
        <w:t>его</w:t>
      </w:r>
      <w:r w:rsidRPr="00F55D84">
        <w:t xml:space="preserve"> акт, а также двух муниципальных сл</w:t>
      </w:r>
      <w:r w:rsidRPr="00F55D84">
        <w:t>у</w:t>
      </w:r>
      <w:r w:rsidRPr="00F55D84">
        <w:t>жащих, подтверждающих отказ муниципального служащего от ознакомления с правовым актом под расписку.</w:t>
      </w:r>
    </w:p>
    <w:p w:rsidR="00B45742" w:rsidRPr="00F55D84" w:rsidRDefault="00B45742" w:rsidP="00037F83">
      <w:pPr>
        <w:ind w:firstLine="708"/>
        <w:jc w:val="both"/>
      </w:pPr>
      <w:r w:rsidRPr="00F55D84">
        <w:t>2</w:t>
      </w:r>
      <w:r>
        <w:t>4</w:t>
      </w:r>
      <w:r w:rsidRPr="00F55D84">
        <w:t>. Если в течение одного года со дня применения взыскания муниципальный служ</w:t>
      </w:r>
      <w:r w:rsidRPr="00F55D84">
        <w:t>а</w:t>
      </w:r>
      <w:r w:rsidRPr="00F55D84">
        <w:t>щий не был подвергнут дисциплинарному взысканию или взысканию, предусмотре</w:t>
      </w:r>
      <w:r w:rsidRPr="00F55D84">
        <w:t>н</w:t>
      </w:r>
      <w:r w:rsidRPr="00F55D84">
        <w:t>ным</w:t>
      </w:r>
      <w:r w:rsidRPr="00F55D84">
        <w:rPr>
          <w:rStyle w:val="apple-converted-space"/>
          <w:color w:val="252519"/>
        </w:rPr>
        <w:t> </w:t>
      </w:r>
      <w:hyperlink r:id="rId13" w:history="1">
        <w:r w:rsidRPr="00B41005">
          <w:t>пунктом 2 настоящего Положения,</w:t>
        </w:r>
      </w:hyperlink>
      <w:r w:rsidRPr="003B411B">
        <w:t xml:space="preserve"> он считается не имеющим взыскания</w:t>
      </w:r>
      <w:r w:rsidRPr="00F55D84">
        <w:t>.</w:t>
      </w:r>
    </w:p>
    <w:p w:rsidR="00B45742" w:rsidRPr="00F55D84" w:rsidRDefault="00B45742" w:rsidP="00037F83">
      <w:pPr>
        <w:ind w:firstLine="708"/>
        <w:jc w:val="both"/>
      </w:pPr>
      <w:r w:rsidRPr="00F55D84">
        <w:t>2</w:t>
      </w:r>
      <w:r>
        <w:t>5</w:t>
      </w:r>
      <w:r w:rsidRPr="00F55D84">
        <w:t>. Муниципальный служащий имеет право обжаловать решение о наложении вз</w:t>
      </w:r>
      <w:r w:rsidRPr="00F55D84">
        <w:t>ы</w:t>
      </w:r>
      <w:r w:rsidRPr="00F55D84">
        <w:t xml:space="preserve">скания в </w:t>
      </w:r>
      <w:r w:rsidRPr="00B41005">
        <w:t xml:space="preserve"> государственную инспекцию труда и (или) органы по рассмотрению индивидуал</w:t>
      </w:r>
      <w:r w:rsidRPr="00B41005">
        <w:t>ь</w:t>
      </w:r>
      <w:r w:rsidRPr="00B41005">
        <w:t>ных трудовых споров.</w:t>
      </w:r>
    </w:p>
    <w:p w:rsidR="00B45742" w:rsidRPr="00F55D84" w:rsidRDefault="00B45742" w:rsidP="00037F83">
      <w:pPr>
        <w:jc w:val="both"/>
      </w:pPr>
    </w:p>
    <w:p w:rsidR="00B45742" w:rsidRDefault="00B45742" w:rsidP="00037F83">
      <w:pPr>
        <w:jc w:val="both"/>
        <w:rPr>
          <w:b/>
        </w:rPr>
      </w:pPr>
    </w:p>
    <w:p w:rsidR="00B45742" w:rsidRDefault="00B45742" w:rsidP="00037F83">
      <w:pPr>
        <w:jc w:val="both"/>
        <w:rPr>
          <w:b/>
        </w:rPr>
      </w:pPr>
    </w:p>
    <w:p w:rsidR="00B45742" w:rsidRPr="00F55D84" w:rsidRDefault="00B45742" w:rsidP="00037F83">
      <w:pPr>
        <w:jc w:val="both"/>
        <w:rPr>
          <w:b/>
        </w:rPr>
      </w:pPr>
    </w:p>
    <w:sectPr w:rsidR="00B45742" w:rsidRPr="00F55D84" w:rsidSect="00037F83">
      <w:pgSz w:w="11906" w:h="16838"/>
      <w:pgMar w:top="567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776A"/>
    <w:multiLevelType w:val="hybridMultilevel"/>
    <w:tmpl w:val="47B6A966"/>
    <w:lvl w:ilvl="0" w:tplc="37A881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A6964BD"/>
    <w:multiLevelType w:val="hybridMultilevel"/>
    <w:tmpl w:val="B7CA4536"/>
    <w:lvl w:ilvl="0" w:tplc="6D00F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15CCC"/>
    <w:rsid w:val="0002269B"/>
    <w:rsid w:val="00031A82"/>
    <w:rsid w:val="0003676A"/>
    <w:rsid w:val="00037F83"/>
    <w:rsid w:val="00042AED"/>
    <w:rsid w:val="0007274B"/>
    <w:rsid w:val="00074617"/>
    <w:rsid w:val="000875BE"/>
    <w:rsid w:val="0009733A"/>
    <w:rsid w:val="0013551B"/>
    <w:rsid w:val="001574D4"/>
    <w:rsid w:val="001821E7"/>
    <w:rsid w:val="001D5F14"/>
    <w:rsid w:val="0021185A"/>
    <w:rsid w:val="002148CD"/>
    <w:rsid w:val="00221EB8"/>
    <w:rsid w:val="002962C6"/>
    <w:rsid w:val="002E7FB0"/>
    <w:rsid w:val="00321360"/>
    <w:rsid w:val="00341A70"/>
    <w:rsid w:val="003A0598"/>
    <w:rsid w:val="003A33FA"/>
    <w:rsid w:val="003B411B"/>
    <w:rsid w:val="003B7415"/>
    <w:rsid w:val="003D1953"/>
    <w:rsid w:val="003D683C"/>
    <w:rsid w:val="003E2234"/>
    <w:rsid w:val="00416F66"/>
    <w:rsid w:val="004566B4"/>
    <w:rsid w:val="0047630D"/>
    <w:rsid w:val="0048557D"/>
    <w:rsid w:val="00485FA2"/>
    <w:rsid w:val="004C3BC6"/>
    <w:rsid w:val="004D07F8"/>
    <w:rsid w:val="004D1440"/>
    <w:rsid w:val="004E6176"/>
    <w:rsid w:val="004F35E0"/>
    <w:rsid w:val="00541D63"/>
    <w:rsid w:val="00561883"/>
    <w:rsid w:val="005635D3"/>
    <w:rsid w:val="005C0529"/>
    <w:rsid w:val="0062251E"/>
    <w:rsid w:val="00642C80"/>
    <w:rsid w:val="00651B5C"/>
    <w:rsid w:val="006667C5"/>
    <w:rsid w:val="006A1482"/>
    <w:rsid w:val="006C5B42"/>
    <w:rsid w:val="00732EA7"/>
    <w:rsid w:val="00771B6A"/>
    <w:rsid w:val="00794E39"/>
    <w:rsid w:val="007A2A2C"/>
    <w:rsid w:val="007A378B"/>
    <w:rsid w:val="007A56B9"/>
    <w:rsid w:val="007D1EE6"/>
    <w:rsid w:val="007D384E"/>
    <w:rsid w:val="007F0BDE"/>
    <w:rsid w:val="00853F94"/>
    <w:rsid w:val="008550BD"/>
    <w:rsid w:val="008E48D6"/>
    <w:rsid w:val="008E7004"/>
    <w:rsid w:val="00973D2A"/>
    <w:rsid w:val="00982134"/>
    <w:rsid w:val="00992191"/>
    <w:rsid w:val="00993BDF"/>
    <w:rsid w:val="009F1AB9"/>
    <w:rsid w:val="00A2516F"/>
    <w:rsid w:val="00A64607"/>
    <w:rsid w:val="00AE1447"/>
    <w:rsid w:val="00AE5DD1"/>
    <w:rsid w:val="00B32D34"/>
    <w:rsid w:val="00B41005"/>
    <w:rsid w:val="00B45742"/>
    <w:rsid w:val="00B81598"/>
    <w:rsid w:val="00BB13A4"/>
    <w:rsid w:val="00BB7DA1"/>
    <w:rsid w:val="00BD658C"/>
    <w:rsid w:val="00BF3CA9"/>
    <w:rsid w:val="00C03D72"/>
    <w:rsid w:val="00C223CA"/>
    <w:rsid w:val="00C3215A"/>
    <w:rsid w:val="00C44BBD"/>
    <w:rsid w:val="00C948E0"/>
    <w:rsid w:val="00CB587D"/>
    <w:rsid w:val="00CC3AB6"/>
    <w:rsid w:val="00CE4103"/>
    <w:rsid w:val="00CF7A38"/>
    <w:rsid w:val="00D57524"/>
    <w:rsid w:val="00D71F0B"/>
    <w:rsid w:val="00DC699F"/>
    <w:rsid w:val="00DE59B8"/>
    <w:rsid w:val="00DF7DF4"/>
    <w:rsid w:val="00E01ACA"/>
    <w:rsid w:val="00E10767"/>
    <w:rsid w:val="00E151EC"/>
    <w:rsid w:val="00E16D63"/>
    <w:rsid w:val="00E206FD"/>
    <w:rsid w:val="00E25BAB"/>
    <w:rsid w:val="00E322F8"/>
    <w:rsid w:val="00E721A3"/>
    <w:rsid w:val="00E84D0F"/>
    <w:rsid w:val="00E97122"/>
    <w:rsid w:val="00EC1FA9"/>
    <w:rsid w:val="00EC5094"/>
    <w:rsid w:val="00F22F2D"/>
    <w:rsid w:val="00F34752"/>
    <w:rsid w:val="00F37CE3"/>
    <w:rsid w:val="00F5133C"/>
    <w:rsid w:val="00F55D84"/>
    <w:rsid w:val="00F619AF"/>
    <w:rsid w:val="00F70348"/>
    <w:rsid w:val="00F77C61"/>
    <w:rsid w:val="00F9641E"/>
    <w:rsid w:val="00FA147F"/>
    <w:rsid w:val="00FC1CD5"/>
    <w:rsid w:val="00FF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5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Normal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Normal"/>
    <w:uiPriority w:val="99"/>
    <w:rsid w:val="007A56B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F55D84"/>
    <w:pPr>
      <w:spacing w:before="100" w:beforeAutospacing="1" w:after="100" w:afterAutospacing="1"/>
    </w:pPr>
  </w:style>
  <w:style w:type="paragraph" w:customStyle="1" w:styleId="consplustitle">
    <w:name w:val="consplustitle"/>
    <w:basedOn w:val="Normal"/>
    <w:uiPriority w:val="99"/>
    <w:rsid w:val="00F55D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55D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411B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3B411B"/>
  </w:style>
  <w:style w:type="paragraph" w:customStyle="1" w:styleId="ConsPlusNormal">
    <w:name w:val="ConsPlusNormal"/>
    <w:uiPriority w:val="99"/>
    <w:rsid w:val="00E16D6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-sp.ru/documents/147.html" TargetMode="External"/><Relationship Id="rId13" Type="http://schemas.openxmlformats.org/officeDocument/2006/relationships/hyperlink" Target="garantf1://12052272.271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12052272.27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27101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2031</Words>
  <Characters>11582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113</dc:creator>
  <cp:keywords/>
  <dc:description/>
  <cp:lastModifiedBy>DNA7 X86</cp:lastModifiedBy>
  <cp:revision>4</cp:revision>
  <cp:lastPrinted>2016-12-22T09:51:00Z</cp:lastPrinted>
  <dcterms:created xsi:type="dcterms:W3CDTF">2016-12-28T19:25:00Z</dcterms:created>
  <dcterms:modified xsi:type="dcterms:W3CDTF">2016-12-29T07:26:00Z</dcterms:modified>
</cp:coreProperties>
</file>