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D6" w:rsidRDefault="00C501D6" w:rsidP="00D852FE">
      <w:pPr>
        <w:jc w:val="center"/>
      </w:pPr>
      <w:r>
        <w:object w:dxaOrig="856" w:dyaOrig="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8pt" o:ole="" fillcolor="window">
            <v:imagedata r:id="rId7" o:title=""/>
          </v:shape>
          <o:OLEObject Type="Embed" ProgID="Word.Picture.8" ShapeID="_x0000_i1025" DrawAspect="Content" ObjectID="_1566820233" r:id="rId8"/>
        </w:object>
      </w:r>
    </w:p>
    <w:p w:rsidR="00C501D6" w:rsidRDefault="00C501D6" w:rsidP="00D852FE">
      <w:pPr>
        <w:jc w:val="center"/>
      </w:pPr>
    </w:p>
    <w:p w:rsidR="00C501D6" w:rsidRPr="009C3052" w:rsidRDefault="00C501D6" w:rsidP="00D852FE">
      <w:pPr>
        <w:jc w:val="center"/>
        <w:rPr>
          <w:b/>
          <w:sz w:val="40"/>
        </w:rPr>
      </w:pPr>
      <w:r>
        <w:rPr>
          <w:b/>
          <w:sz w:val="40"/>
        </w:rPr>
        <w:t>А Д М И Н И С Т Р А Ц И Я  Г О Р О Д А  Р Ж Е В А</w:t>
      </w:r>
    </w:p>
    <w:p w:rsidR="00C501D6" w:rsidRDefault="00C501D6" w:rsidP="00D852FE">
      <w:pPr>
        <w:jc w:val="center"/>
        <w:rPr>
          <w:b/>
          <w:sz w:val="36"/>
          <w:szCs w:val="36"/>
        </w:rPr>
      </w:pPr>
      <w:r>
        <w:rPr>
          <w:b/>
          <w:sz w:val="36"/>
          <w:szCs w:val="36"/>
        </w:rPr>
        <w:t>ТВЕРСКОЙ ОБЛАСТИ</w:t>
      </w:r>
    </w:p>
    <w:p w:rsidR="00C501D6" w:rsidRDefault="00C501D6" w:rsidP="00D852FE">
      <w:pPr>
        <w:jc w:val="center"/>
      </w:pPr>
    </w:p>
    <w:p w:rsidR="00C501D6" w:rsidRDefault="00C501D6" w:rsidP="00D852FE">
      <w:pPr>
        <w:jc w:val="center"/>
      </w:pPr>
    </w:p>
    <w:p w:rsidR="00C501D6" w:rsidRPr="00CC5349" w:rsidRDefault="00C501D6" w:rsidP="00D852FE">
      <w:pPr>
        <w:jc w:val="center"/>
        <w:rPr>
          <w:b/>
          <w:sz w:val="32"/>
          <w:szCs w:val="32"/>
        </w:rPr>
      </w:pPr>
      <w:r>
        <w:rPr>
          <w:b/>
          <w:sz w:val="32"/>
          <w:szCs w:val="32"/>
        </w:rPr>
        <w:t xml:space="preserve">П О С Т А Н О В Л Е Н И Е </w:t>
      </w:r>
    </w:p>
    <w:p w:rsidR="00C501D6" w:rsidRPr="00C907C8" w:rsidRDefault="00C501D6" w:rsidP="00D852FE">
      <w:pPr>
        <w:rPr>
          <w:rFonts w:ascii="Arial" w:hAnsi="Arial"/>
          <w:sz w:val="32"/>
          <w:szCs w:val="32"/>
        </w:rPr>
      </w:pPr>
    </w:p>
    <w:p w:rsidR="00C501D6" w:rsidRDefault="00C501D6" w:rsidP="0090777E">
      <w:pPr>
        <w:rPr>
          <w:bCs/>
          <w:sz w:val="28"/>
          <w:szCs w:val="28"/>
        </w:rPr>
      </w:pPr>
    </w:p>
    <w:p w:rsidR="00C501D6" w:rsidRPr="00C907C8" w:rsidRDefault="00C501D6" w:rsidP="004B25F7">
      <w:pPr>
        <w:jc w:val="center"/>
        <w:rPr>
          <w:sz w:val="28"/>
          <w:szCs w:val="28"/>
        </w:rPr>
      </w:pPr>
      <w:r>
        <w:rPr>
          <w:bCs/>
          <w:sz w:val="28"/>
          <w:szCs w:val="28"/>
        </w:rPr>
        <w:t>31.08.2017</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Pr>
          <w:bCs/>
          <w:sz w:val="28"/>
          <w:szCs w:val="28"/>
        </w:rPr>
        <w:tab/>
        <w:t xml:space="preserve">              </w:t>
      </w:r>
      <w:r>
        <w:rPr>
          <w:bCs/>
          <w:sz w:val="28"/>
          <w:szCs w:val="28"/>
        </w:rPr>
        <w:tab/>
      </w:r>
      <w:r>
        <w:rPr>
          <w:bCs/>
          <w:sz w:val="28"/>
          <w:szCs w:val="28"/>
        </w:rPr>
        <w:tab/>
        <w:t xml:space="preserve">   №  828</w:t>
      </w:r>
    </w:p>
    <w:p w:rsidR="00C501D6" w:rsidRDefault="00C501D6" w:rsidP="00D852FE">
      <w:pPr>
        <w:jc w:val="both"/>
        <w:rPr>
          <w:b/>
          <w:sz w:val="24"/>
          <w:szCs w:val="24"/>
        </w:rPr>
      </w:pPr>
    </w:p>
    <w:p w:rsidR="00C501D6" w:rsidRDefault="00C501D6" w:rsidP="00D852FE">
      <w:pPr>
        <w:jc w:val="both"/>
        <w:rPr>
          <w:b/>
          <w:sz w:val="24"/>
          <w:szCs w:val="24"/>
        </w:rPr>
      </w:pPr>
    </w:p>
    <w:p w:rsidR="00C501D6" w:rsidRDefault="00C501D6" w:rsidP="0036536C">
      <w:pPr>
        <w:rPr>
          <w:b/>
          <w:sz w:val="24"/>
          <w:szCs w:val="24"/>
        </w:rPr>
      </w:pPr>
      <w:r w:rsidRPr="0036536C">
        <w:rPr>
          <w:b/>
          <w:sz w:val="24"/>
          <w:szCs w:val="24"/>
        </w:rPr>
        <w:t xml:space="preserve">О порядке и условиях оплаты и стимулирования </w:t>
      </w:r>
    </w:p>
    <w:p w:rsidR="00C501D6" w:rsidRDefault="00C501D6" w:rsidP="0036536C">
      <w:pPr>
        <w:rPr>
          <w:b/>
          <w:sz w:val="24"/>
          <w:szCs w:val="24"/>
        </w:rPr>
      </w:pPr>
      <w:r w:rsidRPr="0036536C">
        <w:rPr>
          <w:b/>
          <w:sz w:val="24"/>
          <w:szCs w:val="24"/>
        </w:rPr>
        <w:t>труда в муниципальных</w:t>
      </w:r>
      <w:r>
        <w:rPr>
          <w:b/>
          <w:sz w:val="24"/>
          <w:szCs w:val="24"/>
        </w:rPr>
        <w:t xml:space="preserve"> </w:t>
      </w:r>
      <w:r w:rsidRPr="0036536C">
        <w:rPr>
          <w:b/>
          <w:sz w:val="24"/>
          <w:szCs w:val="24"/>
        </w:rPr>
        <w:t xml:space="preserve">образовательных </w:t>
      </w:r>
    </w:p>
    <w:p w:rsidR="00C501D6" w:rsidRPr="0036536C" w:rsidRDefault="00C501D6" w:rsidP="0036536C">
      <w:pPr>
        <w:rPr>
          <w:b/>
          <w:sz w:val="24"/>
          <w:szCs w:val="24"/>
        </w:rPr>
      </w:pPr>
      <w:r w:rsidRPr="0036536C">
        <w:rPr>
          <w:b/>
          <w:sz w:val="24"/>
          <w:szCs w:val="24"/>
        </w:rPr>
        <w:t>организациях города Ржева</w:t>
      </w:r>
      <w:r>
        <w:rPr>
          <w:b/>
          <w:sz w:val="24"/>
          <w:szCs w:val="24"/>
        </w:rPr>
        <w:t xml:space="preserve"> </w:t>
      </w:r>
      <w:r w:rsidRPr="0036536C">
        <w:rPr>
          <w:b/>
          <w:sz w:val="24"/>
          <w:szCs w:val="24"/>
        </w:rPr>
        <w:t>Тверской области</w:t>
      </w:r>
    </w:p>
    <w:p w:rsidR="00C501D6" w:rsidRPr="0036536C" w:rsidRDefault="00C501D6" w:rsidP="0036536C">
      <w:pPr>
        <w:jc w:val="both"/>
        <w:rPr>
          <w:b/>
          <w:sz w:val="24"/>
          <w:szCs w:val="24"/>
        </w:rPr>
      </w:pPr>
    </w:p>
    <w:p w:rsidR="00C501D6" w:rsidRDefault="00C501D6" w:rsidP="00D852FE">
      <w:pPr>
        <w:spacing w:line="340" w:lineRule="exact"/>
        <w:jc w:val="both"/>
        <w:rPr>
          <w:sz w:val="24"/>
          <w:szCs w:val="24"/>
        </w:rPr>
      </w:pPr>
      <w:r w:rsidRPr="00D9576E">
        <w:rPr>
          <w:sz w:val="24"/>
          <w:szCs w:val="24"/>
        </w:rPr>
        <w:tab/>
      </w:r>
    </w:p>
    <w:p w:rsidR="00C501D6" w:rsidRPr="0090777E" w:rsidRDefault="00C501D6" w:rsidP="0090777E">
      <w:pPr>
        <w:spacing w:line="360" w:lineRule="auto"/>
        <w:jc w:val="both"/>
        <w:rPr>
          <w:sz w:val="24"/>
          <w:szCs w:val="24"/>
        </w:rPr>
      </w:pPr>
      <w:r w:rsidRPr="0090777E">
        <w:rPr>
          <w:sz w:val="24"/>
          <w:szCs w:val="24"/>
        </w:rPr>
        <w:tab/>
        <w:t xml:space="preserve">В </w:t>
      </w:r>
      <w:r w:rsidRPr="0036536C">
        <w:rPr>
          <w:sz w:val="24"/>
          <w:szCs w:val="24"/>
        </w:rPr>
        <w:t xml:space="preserve">соответствии со </w:t>
      </w:r>
      <w:hyperlink r:id="rId9" w:history="1">
        <w:r w:rsidRPr="0036536C">
          <w:rPr>
            <w:sz w:val="24"/>
            <w:szCs w:val="24"/>
          </w:rPr>
          <w:t>статьями 135</w:t>
        </w:r>
      </w:hyperlink>
      <w:r w:rsidRPr="0036536C">
        <w:rPr>
          <w:sz w:val="24"/>
          <w:szCs w:val="24"/>
        </w:rPr>
        <w:t xml:space="preserve"> и </w:t>
      </w:r>
      <w:hyperlink r:id="rId10" w:history="1">
        <w:r w:rsidRPr="0036536C">
          <w:rPr>
            <w:sz w:val="24"/>
            <w:szCs w:val="24"/>
          </w:rPr>
          <w:t>144</w:t>
        </w:r>
      </w:hyperlink>
      <w:r w:rsidRPr="0036536C">
        <w:rPr>
          <w:sz w:val="24"/>
          <w:szCs w:val="24"/>
        </w:rPr>
        <w:t xml:space="preserve"> Трудового кодекса Российской Федерации, постановлением Правительства Тверской области  от 18.08.2017 № 247-пп «О порядке и условиях оплаты и стимулирования труда в отдельных организациях сферы образования», постановлением Главы города Ржева </w:t>
      </w:r>
      <w:r>
        <w:rPr>
          <w:sz w:val="24"/>
          <w:szCs w:val="24"/>
        </w:rPr>
        <w:t xml:space="preserve">Тверской области от 19.12.2008 </w:t>
      </w:r>
      <w:r w:rsidRPr="0036536C">
        <w:rPr>
          <w:sz w:val="24"/>
          <w:szCs w:val="24"/>
        </w:rPr>
        <w:t>№</w:t>
      </w:r>
      <w:r>
        <w:rPr>
          <w:sz w:val="24"/>
          <w:szCs w:val="24"/>
        </w:rPr>
        <w:t xml:space="preserve"> </w:t>
      </w:r>
      <w:r w:rsidRPr="0036536C">
        <w:rPr>
          <w:sz w:val="24"/>
          <w:szCs w:val="24"/>
        </w:rPr>
        <w:t>1255 «О системе оплаты труда в муниципальных учреждениях города Ржева Тверской области»,</w:t>
      </w:r>
      <w:r>
        <w:rPr>
          <w:sz w:val="24"/>
          <w:szCs w:val="24"/>
        </w:rPr>
        <w:t xml:space="preserve"> руководствуясь</w:t>
      </w:r>
      <w:r w:rsidRPr="0090777E">
        <w:rPr>
          <w:sz w:val="24"/>
          <w:szCs w:val="24"/>
        </w:rPr>
        <w:t xml:space="preserve"> статьям</w:t>
      </w:r>
      <w:r>
        <w:rPr>
          <w:sz w:val="24"/>
          <w:szCs w:val="24"/>
        </w:rPr>
        <w:t xml:space="preserve">и 30 и 33 Устава города Ржева, </w:t>
      </w:r>
      <w:r w:rsidRPr="0090777E">
        <w:rPr>
          <w:sz w:val="24"/>
          <w:szCs w:val="24"/>
        </w:rPr>
        <w:t xml:space="preserve">Администрация города Ржева </w:t>
      </w:r>
    </w:p>
    <w:p w:rsidR="00C501D6" w:rsidRDefault="00C501D6" w:rsidP="00D852FE">
      <w:pPr>
        <w:jc w:val="both"/>
      </w:pPr>
    </w:p>
    <w:p w:rsidR="00C501D6" w:rsidRPr="001B74DB" w:rsidRDefault="00C501D6" w:rsidP="00D852FE">
      <w:pPr>
        <w:jc w:val="both"/>
      </w:pPr>
    </w:p>
    <w:p w:rsidR="00C501D6" w:rsidRDefault="00C501D6" w:rsidP="00D852FE">
      <w:pPr>
        <w:jc w:val="center"/>
        <w:rPr>
          <w:sz w:val="24"/>
          <w:szCs w:val="24"/>
        </w:rPr>
      </w:pPr>
      <w:r>
        <w:rPr>
          <w:sz w:val="24"/>
          <w:szCs w:val="24"/>
        </w:rPr>
        <w:t xml:space="preserve">П О С Т А Н О В Л Я Е Т </w:t>
      </w:r>
      <w:r w:rsidRPr="00A24360">
        <w:rPr>
          <w:sz w:val="24"/>
          <w:szCs w:val="24"/>
        </w:rPr>
        <w:t>:</w:t>
      </w:r>
    </w:p>
    <w:p w:rsidR="00C501D6" w:rsidRPr="00393C76" w:rsidRDefault="00C501D6" w:rsidP="00D852FE">
      <w:pPr>
        <w:jc w:val="center"/>
        <w:rPr>
          <w:sz w:val="24"/>
          <w:szCs w:val="24"/>
        </w:rPr>
      </w:pPr>
    </w:p>
    <w:p w:rsidR="00C501D6" w:rsidRPr="0036536C" w:rsidRDefault="00C501D6" w:rsidP="00D852FE">
      <w:pPr>
        <w:spacing w:line="340" w:lineRule="exact"/>
        <w:jc w:val="both"/>
        <w:rPr>
          <w:sz w:val="24"/>
          <w:szCs w:val="24"/>
        </w:rPr>
      </w:pPr>
    </w:p>
    <w:p w:rsidR="00C501D6" w:rsidRPr="0036536C" w:rsidRDefault="00C501D6" w:rsidP="0036536C">
      <w:pPr>
        <w:spacing w:line="360" w:lineRule="auto"/>
        <w:ind w:firstLine="720"/>
        <w:jc w:val="both"/>
        <w:rPr>
          <w:sz w:val="24"/>
          <w:szCs w:val="24"/>
        </w:rPr>
      </w:pPr>
      <w:r w:rsidRPr="0036536C">
        <w:rPr>
          <w:sz w:val="24"/>
          <w:szCs w:val="24"/>
        </w:rPr>
        <w:t xml:space="preserve">1. Утвердить </w:t>
      </w:r>
      <w:hyperlink w:anchor="P44" w:history="1">
        <w:r w:rsidRPr="0036536C">
          <w:rPr>
            <w:sz w:val="24"/>
            <w:szCs w:val="24"/>
          </w:rPr>
          <w:t>Положение</w:t>
        </w:r>
      </w:hyperlink>
      <w:r w:rsidRPr="0036536C">
        <w:rPr>
          <w:sz w:val="24"/>
          <w:szCs w:val="24"/>
        </w:rPr>
        <w:t xml:space="preserve"> о порядке и условиях оплаты и стимулирования труда в муниципальных образовательных организациях города Ржева Тверской области (далее – Положение). (Приложение).</w:t>
      </w:r>
    </w:p>
    <w:p w:rsidR="00C501D6" w:rsidRPr="0036536C" w:rsidRDefault="00C501D6" w:rsidP="0036536C">
      <w:pPr>
        <w:spacing w:line="360" w:lineRule="auto"/>
        <w:ind w:firstLine="720"/>
        <w:jc w:val="both"/>
        <w:rPr>
          <w:sz w:val="24"/>
          <w:szCs w:val="24"/>
        </w:rPr>
      </w:pPr>
      <w:r w:rsidRPr="0036536C">
        <w:rPr>
          <w:sz w:val="24"/>
          <w:szCs w:val="24"/>
        </w:rPr>
        <w:t>2. Отделу образования администрации города Ржева (Иноземцева</w:t>
      </w:r>
      <w:r>
        <w:rPr>
          <w:sz w:val="24"/>
          <w:szCs w:val="24"/>
        </w:rPr>
        <w:t xml:space="preserve"> И.</w:t>
      </w:r>
      <w:r w:rsidRPr="0036536C">
        <w:rPr>
          <w:sz w:val="24"/>
          <w:szCs w:val="24"/>
        </w:rPr>
        <w:t xml:space="preserve">А.) и Комитету по физической культуре и спорту администрации города Ржева </w:t>
      </w:r>
      <w:r>
        <w:rPr>
          <w:sz w:val="24"/>
          <w:szCs w:val="24"/>
        </w:rPr>
        <w:t xml:space="preserve">(Булыгин А.С.) </w:t>
      </w:r>
      <w:r w:rsidRPr="0036536C">
        <w:rPr>
          <w:sz w:val="24"/>
          <w:szCs w:val="24"/>
        </w:rPr>
        <w:t>определить порядок и условия оплаты и стимулирования труда в  муниципальных образовательных организациях города Ржева Тверской области</w:t>
      </w:r>
      <w:r>
        <w:rPr>
          <w:sz w:val="24"/>
          <w:szCs w:val="24"/>
        </w:rPr>
        <w:t>,</w:t>
      </w:r>
      <w:r w:rsidRPr="0036536C">
        <w:rPr>
          <w:sz w:val="24"/>
          <w:szCs w:val="24"/>
        </w:rPr>
        <w:t xml:space="preserve"> </w:t>
      </w:r>
      <w:r>
        <w:rPr>
          <w:sz w:val="24"/>
          <w:szCs w:val="24"/>
        </w:rPr>
        <w:t>руководствуясь</w:t>
      </w:r>
      <w:r w:rsidRPr="0036536C">
        <w:rPr>
          <w:sz w:val="24"/>
          <w:szCs w:val="24"/>
        </w:rPr>
        <w:t xml:space="preserve"> </w:t>
      </w:r>
      <w:hyperlink w:anchor="P44" w:history="1">
        <w:r>
          <w:rPr>
            <w:sz w:val="24"/>
            <w:szCs w:val="24"/>
          </w:rPr>
          <w:t>Положением</w:t>
        </w:r>
      </w:hyperlink>
      <w:r>
        <w:rPr>
          <w:sz w:val="24"/>
          <w:szCs w:val="24"/>
        </w:rPr>
        <w:t>, указанным</w:t>
      </w:r>
      <w:r w:rsidRPr="0036536C">
        <w:rPr>
          <w:sz w:val="24"/>
          <w:szCs w:val="24"/>
        </w:rPr>
        <w:t xml:space="preserve"> в пункте 1 настоящего постановления.</w:t>
      </w:r>
    </w:p>
    <w:p w:rsidR="00C501D6" w:rsidRDefault="00C501D6" w:rsidP="00A4665D">
      <w:pPr>
        <w:spacing w:line="360" w:lineRule="auto"/>
        <w:ind w:firstLine="720"/>
        <w:jc w:val="both"/>
        <w:rPr>
          <w:sz w:val="24"/>
          <w:szCs w:val="24"/>
        </w:rPr>
      </w:pPr>
      <w:r w:rsidRPr="0036536C">
        <w:rPr>
          <w:sz w:val="24"/>
          <w:szCs w:val="24"/>
        </w:rPr>
        <w:t xml:space="preserve">3. </w:t>
      </w:r>
      <w:r>
        <w:rPr>
          <w:sz w:val="24"/>
          <w:szCs w:val="24"/>
        </w:rPr>
        <w:t xml:space="preserve">Признать утратившим силу </w:t>
      </w:r>
      <w:r w:rsidRPr="0036536C">
        <w:rPr>
          <w:sz w:val="24"/>
          <w:szCs w:val="24"/>
        </w:rPr>
        <w:t>постановление Администрации города Ржева Тверской области от 19.12.2008  № 1257 «О порядке и условиях оплаты и стимулирования труда в муниципальных образовательных учреждениях города Ржева Тверской области».</w:t>
      </w:r>
    </w:p>
    <w:p w:rsidR="00C501D6" w:rsidRPr="0036536C" w:rsidRDefault="00C501D6" w:rsidP="0036536C">
      <w:pPr>
        <w:spacing w:line="360" w:lineRule="auto"/>
        <w:jc w:val="both"/>
        <w:rPr>
          <w:sz w:val="24"/>
          <w:szCs w:val="24"/>
        </w:rPr>
      </w:pPr>
    </w:p>
    <w:p w:rsidR="00C501D6" w:rsidRPr="0036536C" w:rsidRDefault="00C501D6" w:rsidP="0036536C">
      <w:pPr>
        <w:spacing w:line="360" w:lineRule="auto"/>
        <w:ind w:firstLine="720"/>
        <w:jc w:val="both"/>
        <w:rPr>
          <w:sz w:val="24"/>
          <w:szCs w:val="24"/>
        </w:rPr>
      </w:pPr>
      <w:r w:rsidRPr="0036536C">
        <w:rPr>
          <w:sz w:val="24"/>
          <w:szCs w:val="24"/>
        </w:rPr>
        <w:t xml:space="preserve">4. Настоящее постановление вступает в силу со дня его подписания, распространяется на правоотношения, возникшие с 01.09.2017,  и подлежит  размещению  на  официальном  сайте  Администрации  города  Ржева  </w:t>
      </w:r>
      <w:hyperlink r:id="rId11" w:history="1">
        <w:r w:rsidRPr="0036536C">
          <w:rPr>
            <w:rStyle w:val="Hyperlink"/>
            <w:rFonts w:cs="Calibri"/>
            <w:sz w:val="24"/>
            <w:szCs w:val="24"/>
            <w:lang w:val="en-US"/>
          </w:rPr>
          <w:t>www</w:t>
        </w:r>
        <w:r w:rsidRPr="0036536C">
          <w:rPr>
            <w:rStyle w:val="Hyperlink"/>
            <w:rFonts w:cs="Calibri"/>
            <w:sz w:val="24"/>
            <w:szCs w:val="24"/>
          </w:rPr>
          <w:t>.</w:t>
        </w:r>
        <w:r w:rsidRPr="0036536C">
          <w:rPr>
            <w:rStyle w:val="Hyperlink"/>
            <w:rFonts w:cs="Calibri"/>
            <w:sz w:val="24"/>
            <w:szCs w:val="24"/>
            <w:lang w:val="en-US"/>
          </w:rPr>
          <w:t>rzhevciti</w:t>
        </w:r>
        <w:r w:rsidRPr="0036536C">
          <w:rPr>
            <w:rStyle w:val="Hyperlink"/>
            <w:rFonts w:cs="Calibri"/>
            <w:sz w:val="24"/>
            <w:szCs w:val="24"/>
          </w:rPr>
          <w:t>.</w:t>
        </w:r>
        <w:r w:rsidRPr="0036536C">
          <w:rPr>
            <w:rStyle w:val="Hyperlink"/>
            <w:rFonts w:cs="Calibri"/>
            <w:sz w:val="24"/>
            <w:szCs w:val="24"/>
            <w:lang w:val="en-US"/>
          </w:rPr>
          <w:t>ru</w:t>
        </w:r>
      </w:hyperlink>
      <w:r w:rsidRPr="0036536C">
        <w:rPr>
          <w:sz w:val="24"/>
          <w:szCs w:val="24"/>
        </w:rPr>
        <w:t xml:space="preserve">  в  сети  Интернет.</w:t>
      </w:r>
    </w:p>
    <w:p w:rsidR="00C501D6" w:rsidRPr="0036536C" w:rsidRDefault="00C501D6" w:rsidP="0036536C">
      <w:pPr>
        <w:spacing w:line="360" w:lineRule="auto"/>
        <w:ind w:firstLine="720"/>
        <w:jc w:val="both"/>
        <w:rPr>
          <w:sz w:val="24"/>
          <w:szCs w:val="24"/>
        </w:rPr>
      </w:pPr>
      <w:r w:rsidRPr="0036536C">
        <w:rPr>
          <w:sz w:val="24"/>
          <w:szCs w:val="24"/>
        </w:rPr>
        <w:t>5. Контроль за исполнением настоящего постановления возложить на заместителя Главы администрации города Ржева Леонтьеву Н.И.</w:t>
      </w:r>
    </w:p>
    <w:p w:rsidR="00C501D6" w:rsidRPr="0036536C" w:rsidRDefault="00C501D6" w:rsidP="0036536C">
      <w:pPr>
        <w:pStyle w:val="ConsPlusNormal"/>
        <w:ind w:firstLine="709"/>
        <w:jc w:val="both"/>
        <w:rPr>
          <w:rFonts w:ascii="Times New Roman" w:hAnsi="Times New Roman" w:cs="Times New Roman"/>
          <w:sz w:val="24"/>
          <w:szCs w:val="24"/>
        </w:rPr>
      </w:pPr>
    </w:p>
    <w:p w:rsidR="00C501D6" w:rsidRPr="0036536C" w:rsidRDefault="00C501D6" w:rsidP="004B25F7">
      <w:pPr>
        <w:spacing w:line="360" w:lineRule="auto"/>
        <w:ind w:firstLine="720"/>
        <w:jc w:val="both"/>
        <w:rPr>
          <w:sz w:val="24"/>
          <w:szCs w:val="24"/>
        </w:rPr>
      </w:pPr>
    </w:p>
    <w:p w:rsidR="00C501D6" w:rsidRPr="000C7F0C" w:rsidRDefault="00C501D6" w:rsidP="004B25F7">
      <w:pPr>
        <w:rPr>
          <w:sz w:val="24"/>
          <w:szCs w:val="24"/>
        </w:rPr>
      </w:pPr>
      <w:r>
        <w:rPr>
          <w:sz w:val="24"/>
          <w:szCs w:val="24"/>
        </w:rPr>
        <w:t xml:space="preserve"> </w:t>
      </w:r>
    </w:p>
    <w:p w:rsidR="00C501D6" w:rsidRPr="000C7F0C" w:rsidRDefault="00C501D6" w:rsidP="00D852FE">
      <w:pPr>
        <w:jc w:val="center"/>
        <w:rPr>
          <w:sz w:val="24"/>
          <w:szCs w:val="24"/>
        </w:rPr>
      </w:pPr>
    </w:p>
    <w:p w:rsidR="00C501D6" w:rsidRDefault="00C501D6" w:rsidP="00D852FE">
      <w:pPr>
        <w:pStyle w:val="Heading5"/>
        <w:ind w:firstLine="720"/>
        <w:jc w:val="left"/>
        <w:rPr>
          <w:sz w:val="24"/>
          <w:szCs w:val="24"/>
        </w:rPr>
      </w:pPr>
      <w:r w:rsidRPr="000C7F0C">
        <w:rPr>
          <w:sz w:val="24"/>
          <w:szCs w:val="24"/>
        </w:rPr>
        <w:t>Глав</w:t>
      </w:r>
      <w:r>
        <w:rPr>
          <w:sz w:val="24"/>
          <w:szCs w:val="24"/>
        </w:rPr>
        <w:t xml:space="preserve">а </w:t>
      </w:r>
      <w:r w:rsidRPr="000C7F0C">
        <w:rPr>
          <w:sz w:val="24"/>
          <w:szCs w:val="24"/>
        </w:rPr>
        <w:t xml:space="preserve">города </w:t>
      </w:r>
      <w:r>
        <w:rPr>
          <w:sz w:val="24"/>
          <w:szCs w:val="24"/>
        </w:rPr>
        <w:t>Ржева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В.В. Родивилов</w:t>
      </w:r>
    </w:p>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D852FE"/>
    <w:p w:rsidR="00C501D6" w:rsidRDefault="00C501D6" w:rsidP="009D1305">
      <w:pPr>
        <w:jc w:val="right"/>
        <w:rPr>
          <w:sz w:val="24"/>
          <w:szCs w:val="24"/>
        </w:rPr>
      </w:pPr>
      <w:r w:rsidRPr="009D1305">
        <w:rPr>
          <w:sz w:val="24"/>
          <w:szCs w:val="24"/>
        </w:rPr>
        <w:t>Приложение</w:t>
      </w:r>
      <w:r>
        <w:rPr>
          <w:sz w:val="24"/>
          <w:szCs w:val="24"/>
        </w:rPr>
        <w:t xml:space="preserve"> </w:t>
      </w:r>
      <w:r w:rsidRPr="009D1305">
        <w:rPr>
          <w:sz w:val="24"/>
          <w:szCs w:val="24"/>
        </w:rPr>
        <w:t xml:space="preserve">к постановлению </w:t>
      </w:r>
    </w:p>
    <w:p w:rsidR="00C501D6" w:rsidRPr="009D1305" w:rsidRDefault="00C501D6" w:rsidP="009D1305">
      <w:pPr>
        <w:jc w:val="right"/>
        <w:rPr>
          <w:sz w:val="24"/>
          <w:szCs w:val="24"/>
        </w:rPr>
      </w:pPr>
      <w:r w:rsidRPr="009D1305">
        <w:rPr>
          <w:sz w:val="24"/>
          <w:szCs w:val="24"/>
        </w:rPr>
        <w:t>Администрации города Ржева</w:t>
      </w:r>
    </w:p>
    <w:p w:rsidR="00C501D6" w:rsidRPr="009D1305" w:rsidRDefault="00C501D6" w:rsidP="009D1305">
      <w:pPr>
        <w:jc w:val="right"/>
        <w:rPr>
          <w:sz w:val="24"/>
          <w:szCs w:val="24"/>
        </w:rPr>
      </w:pPr>
      <w:r w:rsidRPr="009D1305">
        <w:rPr>
          <w:sz w:val="24"/>
          <w:szCs w:val="24"/>
        </w:rPr>
        <w:t>Тверской области</w:t>
      </w:r>
    </w:p>
    <w:p w:rsidR="00C501D6" w:rsidRPr="00B526B5" w:rsidRDefault="00C501D6" w:rsidP="00B526B5">
      <w:pPr>
        <w:jc w:val="right"/>
        <w:rPr>
          <w:sz w:val="24"/>
          <w:szCs w:val="24"/>
        </w:rPr>
      </w:pPr>
      <w:r w:rsidRPr="009D1305">
        <w:rPr>
          <w:sz w:val="24"/>
          <w:szCs w:val="24"/>
        </w:rPr>
        <w:t>от 31.08.2017 № 828</w:t>
      </w:r>
    </w:p>
    <w:p w:rsidR="00C501D6" w:rsidRDefault="00C501D6" w:rsidP="00D852FE"/>
    <w:p w:rsidR="00C501D6" w:rsidRDefault="00C501D6" w:rsidP="00D852FE"/>
    <w:p w:rsidR="00C501D6" w:rsidRDefault="00C501D6" w:rsidP="00D852FE"/>
    <w:p w:rsidR="00C501D6" w:rsidRPr="00BF721C" w:rsidRDefault="00C501D6" w:rsidP="00B31B73">
      <w:pPr>
        <w:pStyle w:val="ConsPlusNormal"/>
        <w:jc w:val="center"/>
        <w:rPr>
          <w:rFonts w:ascii="Times New Roman" w:hAnsi="Times New Roman" w:cs="Times New Roman"/>
          <w:b/>
          <w:sz w:val="24"/>
          <w:szCs w:val="24"/>
        </w:rPr>
      </w:pPr>
      <w:r w:rsidRPr="00BF721C">
        <w:rPr>
          <w:rFonts w:ascii="Times New Roman" w:hAnsi="Times New Roman" w:cs="Times New Roman"/>
          <w:b/>
          <w:sz w:val="24"/>
          <w:szCs w:val="24"/>
        </w:rPr>
        <w:t>Положение</w:t>
      </w:r>
    </w:p>
    <w:p w:rsidR="00C501D6" w:rsidRPr="00BF721C" w:rsidRDefault="00C501D6" w:rsidP="00B31B73">
      <w:pPr>
        <w:pStyle w:val="ConsPlusNormal"/>
        <w:jc w:val="center"/>
        <w:rPr>
          <w:rFonts w:ascii="Times New Roman" w:hAnsi="Times New Roman" w:cs="Times New Roman"/>
          <w:b/>
          <w:sz w:val="24"/>
          <w:szCs w:val="24"/>
        </w:rPr>
      </w:pPr>
      <w:r w:rsidRPr="00BF721C">
        <w:rPr>
          <w:rFonts w:ascii="Times New Roman" w:hAnsi="Times New Roman" w:cs="Times New Roman"/>
          <w:b/>
          <w:sz w:val="24"/>
          <w:szCs w:val="24"/>
        </w:rPr>
        <w:t>о порядке и условиях оплаты и стимулирования труда в муниципальных образовательных организациях города Ржева Тверской области</w:t>
      </w:r>
    </w:p>
    <w:p w:rsidR="00C501D6" w:rsidRDefault="00C501D6" w:rsidP="00B31B73">
      <w:pPr>
        <w:pStyle w:val="ConsPlusNormal"/>
        <w:jc w:val="center"/>
        <w:rPr>
          <w:rFonts w:ascii="Times New Roman" w:hAnsi="Times New Roman" w:cs="Times New Roman"/>
          <w:b/>
          <w:sz w:val="24"/>
          <w:szCs w:val="24"/>
        </w:rPr>
      </w:pPr>
    </w:p>
    <w:p w:rsidR="00C501D6" w:rsidRPr="00B526B5" w:rsidRDefault="00C501D6" w:rsidP="00B31B73">
      <w:pPr>
        <w:pStyle w:val="ConsPlusNormal"/>
        <w:jc w:val="center"/>
        <w:rPr>
          <w:rFonts w:ascii="Times New Roman" w:hAnsi="Times New Roman" w:cs="Times New Roman"/>
          <w:b/>
          <w:sz w:val="24"/>
          <w:szCs w:val="24"/>
        </w:rPr>
      </w:pPr>
    </w:p>
    <w:p w:rsidR="00C501D6" w:rsidRPr="00BF721C" w:rsidRDefault="00C501D6" w:rsidP="00B31B73">
      <w:pPr>
        <w:pStyle w:val="ConsPlusNormal"/>
        <w:jc w:val="center"/>
        <w:outlineLvl w:val="1"/>
        <w:rPr>
          <w:rFonts w:ascii="Times New Roman" w:hAnsi="Times New Roman" w:cs="Times New Roman"/>
          <w:b/>
          <w:sz w:val="24"/>
          <w:szCs w:val="24"/>
        </w:rPr>
      </w:pPr>
      <w:r w:rsidRPr="00BF721C">
        <w:rPr>
          <w:rFonts w:ascii="Times New Roman" w:hAnsi="Times New Roman" w:cs="Times New Roman"/>
          <w:b/>
          <w:sz w:val="24"/>
          <w:szCs w:val="24"/>
        </w:rPr>
        <w:t>1. Общие положения</w:t>
      </w:r>
    </w:p>
    <w:p w:rsidR="00C501D6" w:rsidRPr="00B526B5" w:rsidRDefault="00C501D6" w:rsidP="00B31B73">
      <w:pPr>
        <w:pStyle w:val="ConsPlusNormal"/>
        <w:jc w:val="both"/>
        <w:rPr>
          <w:rFonts w:ascii="Times New Roman" w:hAnsi="Times New Roman" w:cs="Times New Roman"/>
          <w:sz w:val="24"/>
          <w:szCs w:val="24"/>
        </w:rPr>
      </w:pPr>
    </w:p>
    <w:p w:rsidR="00C501D6" w:rsidRPr="00BF721C" w:rsidRDefault="00C501D6" w:rsidP="001E30C6">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1.1. Настоящее Положение о порядке и условиях оплаты и стимулирования труда в муниципальных образовательных организациях города Ржева Тверской области</w:t>
      </w:r>
      <w:r>
        <w:rPr>
          <w:rFonts w:ascii="Times New Roman" w:hAnsi="Times New Roman" w:cs="Times New Roman"/>
          <w:sz w:val="24"/>
          <w:szCs w:val="24"/>
        </w:rPr>
        <w:t xml:space="preserve"> (далее – Положение) </w:t>
      </w:r>
      <w:r w:rsidRPr="00BF721C">
        <w:rPr>
          <w:rFonts w:ascii="Times New Roman" w:hAnsi="Times New Roman" w:cs="Times New Roman"/>
          <w:sz w:val="24"/>
          <w:szCs w:val="24"/>
        </w:rPr>
        <w:t>разработано в соответствии с требованиями трудового законодательства и иных нормативных правовых актов, содержащих нормы трудового права.</w:t>
      </w:r>
    </w:p>
    <w:p w:rsidR="00C501D6" w:rsidRPr="00BF721C" w:rsidRDefault="00C501D6" w:rsidP="001E30C6">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1.2. </w:t>
      </w:r>
      <w:r>
        <w:rPr>
          <w:rFonts w:ascii="Times New Roman" w:hAnsi="Times New Roman" w:cs="Times New Roman"/>
          <w:sz w:val="24"/>
          <w:szCs w:val="24"/>
        </w:rPr>
        <w:t xml:space="preserve">Настоящее </w:t>
      </w:r>
      <w:r w:rsidRPr="00BF721C">
        <w:rPr>
          <w:rFonts w:ascii="Times New Roman" w:hAnsi="Times New Roman" w:cs="Times New Roman"/>
          <w:sz w:val="24"/>
          <w:szCs w:val="24"/>
        </w:rPr>
        <w:t xml:space="preserve">Положение устанавливает порядок и условия оплаты труда в муниципальных </w:t>
      </w:r>
      <w:r>
        <w:rPr>
          <w:rFonts w:ascii="Times New Roman" w:hAnsi="Times New Roman" w:cs="Times New Roman"/>
          <w:sz w:val="24"/>
          <w:szCs w:val="24"/>
        </w:rPr>
        <w:t>образовательных организациях  города</w:t>
      </w:r>
      <w:r w:rsidRPr="00BF721C">
        <w:rPr>
          <w:rFonts w:ascii="Times New Roman" w:hAnsi="Times New Roman" w:cs="Times New Roman"/>
          <w:sz w:val="24"/>
          <w:szCs w:val="24"/>
        </w:rPr>
        <w:t xml:space="preserve"> Ржева Тверской области и организациях, подведомственных Отделу образования администрации города Ржева и  Комитету по физической культуре и спорту администрации города Ржева</w:t>
      </w:r>
      <w:r>
        <w:rPr>
          <w:rFonts w:ascii="Times New Roman" w:hAnsi="Times New Roman" w:cs="Times New Roman"/>
          <w:sz w:val="24"/>
          <w:szCs w:val="24"/>
        </w:rPr>
        <w:t xml:space="preserve"> </w:t>
      </w:r>
      <w:r w:rsidRPr="00BF721C">
        <w:rPr>
          <w:rFonts w:ascii="Times New Roman" w:hAnsi="Times New Roman" w:cs="Times New Roman"/>
          <w:sz w:val="24"/>
          <w:szCs w:val="24"/>
        </w:rPr>
        <w:t>(далее – организации образования). Под работниками понимаются работники, занимающие должности руководителей, специалистов и служащих. Под рабочими понимаются работники, работающие по профессиям рабочих. Работникам назначается должностной оклад, а рабочим – оклад.</w:t>
      </w:r>
    </w:p>
    <w:p w:rsidR="00C501D6" w:rsidRPr="00BF721C" w:rsidRDefault="00C501D6" w:rsidP="001E30C6">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1.3. Условия оплаты труда, включая размер должностного оклада (оклада) работника (рабочего), компенсационных выплат и стимулирующих выплат, являются обязательными для включения в трудовой договор.</w:t>
      </w:r>
    </w:p>
    <w:p w:rsidR="00C501D6" w:rsidRPr="00BF721C" w:rsidRDefault="00C501D6" w:rsidP="001E30C6">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1.4. При утверждении Правительством Российской Федерации базовых должностных окладов (базовых окладов) по профессиональным квалификационным группам (далее – ПКГ) должностные оклады (оклады) работников (рабочих), входящих в эти ПКГ, устанавливаются в размере не ниже соответствующих базовых должностных окладов (базовых окладов).</w:t>
      </w:r>
    </w:p>
    <w:p w:rsidR="00C501D6" w:rsidRPr="00BF721C" w:rsidRDefault="00C501D6" w:rsidP="001E30C6">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1.5. Оплата труда работников (рабочих),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(виду работ).</w:t>
      </w:r>
    </w:p>
    <w:p w:rsidR="00C501D6" w:rsidRPr="00BF721C" w:rsidRDefault="00C501D6" w:rsidP="001E30C6">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1.6. Зарабо</w:t>
      </w:r>
      <w:r>
        <w:rPr>
          <w:rFonts w:ascii="Times New Roman" w:hAnsi="Times New Roman" w:cs="Times New Roman"/>
          <w:sz w:val="24"/>
          <w:szCs w:val="24"/>
        </w:rPr>
        <w:t>тная плата работников (рабочих)</w:t>
      </w:r>
      <w:r w:rsidRPr="00BF721C">
        <w:rPr>
          <w:rFonts w:ascii="Times New Roman" w:hAnsi="Times New Roman" w:cs="Times New Roman"/>
          <w:sz w:val="24"/>
          <w:szCs w:val="24"/>
        </w:rPr>
        <w:t xml:space="preserve"> предельным размером не ограничивается</w:t>
      </w:r>
      <w:r>
        <w:rPr>
          <w:rFonts w:ascii="Times New Roman" w:hAnsi="Times New Roman" w:cs="Times New Roman"/>
          <w:sz w:val="24"/>
          <w:szCs w:val="24"/>
        </w:rPr>
        <w:t>.</w:t>
      </w:r>
    </w:p>
    <w:p w:rsidR="00C501D6" w:rsidRPr="00BF721C" w:rsidRDefault="00C501D6" w:rsidP="001E30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Pr="00BF721C">
        <w:rPr>
          <w:rFonts w:ascii="Times New Roman" w:hAnsi="Times New Roman" w:cs="Times New Roman"/>
          <w:sz w:val="24"/>
          <w:szCs w:val="24"/>
        </w:rPr>
        <w:t>. Размеры ставок почасовой оплаты труда устанавливаются организацией образования самостоятельно.</w:t>
      </w:r>
    </w:p>
    <w:p w:rsidR="00C501D6" w:rsidRPr="00BF721C" w:rsidRDefault="00C501D6" w:rsidP="00B31B73">
      <w:pPr>
        <w:pStyle w:val="ConsPlusNormal"/>
        <w:jc w:val="center"/>
        <w:outlineLvl w:val="1"/>
        <w:rPr>
          <w:rFonts w:ascii="Times New Roman" w:hAnsi="Times New Roman" w:cs="Times New Roman"/>
          <w:sz w:val="24"/>
          <w:szCs w:val="24"/>
        </w:rPr>
      </w:pPr>
    </w:p>
    <w:p w:rsidR="00C501D6" w:rsidRPr="00BA7CCB" w:rsidRDefault="00C501D6" w:rsidP="00B31B73">
      <w:pPr>
        <w:pStyle w:val="ConsPlusNormal"/>
        <w:jc w:val="center"/>
        <w:outlineLvl w:val="1"/>
        <w:rPr>
          <w:rFonts w:ascii="Times New Roman" w:hAnsi="Times New Roman" w:cs="Times New Roman"/>
          <w:b/>
          <w:sz w:val="24"/>
          <w:szCs w:val="24"/>
        </w:rPr>
      </w:pPr>
      <w:r w:rsidRPr="00BA7CCB">
        <w:rPr>
          <w:rFonts w:ascii="Times New Roman" w:hAnsi="Times New Roman" w:cs="Times New Roman"/>
          <w:b/>
          <w:sz w:val="24"/>
          <w:szCs w:val="24"/>
        </w:rPr>
        <w:t>2. Порядок и условия оплаты труда работников образования</w:t>
      </w:r>
    </w:p>
    <w:p w:rsidR="00C501D6" w:rsidRPr="00BF721C" w:rsidRDefault="00C501D6" w:rsidP="00B31B73">
      <w:pPr>
        <w:pStyle w:val="ConsPlusNormal"/>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2.1. Должностные оклады работников образования устанавливаются на основе отнесения занимаемых ими должностей к квалификационным уровням </w:t>
      </w:r>
      <w:hyperlink r:id="rId12" w:history="1">
        <w:r w:rsidRPr="00BF721C">
          <w:rPr>
            <w:rFonts w:ascii="Times New Roman" w:hAnsi="Times New Roman" w:cs="Times New Roman"/>
            <w:sz w:val="24"/>
            <w:szCs w:val="24"/>
          </w:rPr>
          <w:t>ПКГ</w:t>
        </w:r>
      </w:hyperlink>
      <w:r w:rsidRPr="00BF721C">
        <w:rPr>
          <w:rFonts w:ascii="Times New Roman" w:hAnsi="Times New Roman" w:cs="Times New Roman"/>
          <w:sz w:val="24"/>
          <w:szCs w:val="24"/>
        </w:rPr>
        <w:t>, утвержденных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и иными федеральными правовыми актами.</w:t>
      </w:r>
    </w:p>
    <w:p w:rsidR="00C501D6" w:rsidRPr="00BF721C" w:rsidRDefault="00C501D6" w:rsidP="00D33BA4">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2.1.1.</w:t>
      </w:r>
      <w:r>
        <w:rPr>
          <w:rFonts w:ascii="Times New Roman" w:hAnsi="Times New Roman" w:cs="Times New Roman"/>
          <w:sz w:val="24"/>
          <w:szCs w:val="24"/>
        </w:rPr>
        <w:t xml:space="preserve"> </w:t>
      </w:r>
      <w:r w:rsidRPr="00BF721C">
        <w:rPr>
          <w:rFonts w:ascii="Times New Roman" w:hAnsi="Times New Roman" w:cs="Times New Roman"/>
          <w:sz w:val="24"/>
          <w:szCs w:val="24"/>
        </w:rPr>
        <w:t>Должностные окла</w:t>
      </w:r>
      <w:r>
        <w:rPr>
          <w:rFonts w:ascii="Times New Roman" w:hAnsi="Times New Roman" w:cs="Times New Roman"/>
          <w:sz w:val="24"/>
          <w:szCs w:val="24"/>
        </w:rPr>
        <w:t xml:space="preserve">ды работников муниципальных </w:t>
      </w:r>
      <w:r w:rsidRPr="00BF721C">
        <w:rPr>
          <w:rFonts w:ascii="Times New Roman" w:hAnsi="Times New Roman" w:cs="Times New Roman"/>
          <w:sz w:val="24"/>
          <w:szCs w:val="24"/>
        </w:rPr>
        <w:t xml:space="preserve">образовательных </w:t>
      </w:r>
      <w:r>
        <w:rPr>
          <w:rFonts w:ascii="Times New Roman" w:hAnsi="Times New Roman" w:cs="Times New Roman"/>
          <w:sz w:val="24"/>
          <w:szCs w:val="24"/>
        </w:rPr>
        <w:t>организаций:</w:t>
      </w:r>
    </w:p>
    <w:p w:rsidR="00C501D6" w:rsidRPr="00BF721C" w:rsidRDefault="00C501D6" w:rsidP="00B31B73">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50"/>
        <w:gridCol w:w="2197"/>
      </w:tblGrid>
      <w:tr w:rsidR="00C501D6" w:rsidRPr="00BF721C" w:rsidTr="00BA7CCB">
        <w:trPr>
          <w:trHeight w:val="228"/>
          <w:tblHeader/>
        </w:trPr>
        <w:tc>
          <w:tcPr>
            <w:tcW w:w="7087" w:type="dxa"/>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ПКГ</w:t>
            </w:r>
          </w:p>
        </w:tc>
        <w:tc>
          <w:tcPr>
            <w:tcW w:w="1984" w:type="dxa"/>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Должностной оклад, руб.</w:t>
            </w:r>
          </w:p>
        </w:tc>
      </w:tr>
      <w:tr w:rsidR="00C501D6" w:rsidRPr="00BF721C" w:rsidTr="00BF721C">
        <w:tc>
          <w:tcPr>
            <w:tcW w:w="9071" w:type="dxa"/>
            <w:gridSpan w:val="2"/>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Должности работников учебно-вспомогательного персонала </w:t>
            </w:r>
            <w:hyperlink r:id="rId13" w:history="1">
              <w:r w:rsidRPr="00BF721C">
                <w:rPr>
                  <w:rFonts w:ascii="Times New Roman" w:hAnsi="Times New Roman" w:cs="Times New Roman"/>
                  <w:sz w:val="24"/>
                  <w:szCs w:val="24"/>
                </w:rPr>
                <w:t>первого уровня</w:t>
              </w:r>
            </w:hyperlink>
          </w:p>
        </w:tc>
      </w:tr>
      <w:tr w:rsidR="00C501D6" w:rsidRPr="00BF721C" w:rsidTr="00BF721C">
        <w:tc>
          <w:tcPr>
            <w:tcW w:w="9071" w:type="dxa"/>
            <w:gridSpan w:val="2"/>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 квалификационный уровень</w:t>
            </w:r>
          </w:p>
        </w:tc>
      </w:tr>
      <w:tr w:rsidR="00C501D6" w:rsidRPr="00BF721C" w:rsidTr="00BF721C">
        <w:tc>
          <w:tcPr>
            <w:tcW w:w="7087" w:type="dxa"/>
          </w:tcPr>
          <w:p w:rsidR="00C501D6" w:rsidRPr="00BF721C" w:rsidRDefault="00C501D6" w:rsidP="00BA7CCB">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Вожатый, помощник воспитателя, секретарь учебной части</w:t>
            </w:r>
          </w:p>
        </w:tc>
        <w:tc>
          <w:tcPr>
            <w:tcW w:w="1984" w:type="dxa"/>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4060</w:t>
            </w:r>
          </w:p>
        </w:tc>
      </w:tr>
      <w:tr w:rsidR="00C501D6" w:rsidRPr="00BF721C" w:rsidTr="00BF721C">
        <w:tc>
          <w:tcPr>
            <w:tcW w:w="9071" w:type="dxa"/>
            <w:gridSpan w:val="2"/>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Должности работников учебно-вспомогательного персонала </w:t>
            </w:r>
            <w:hyperlink r:id="rId14" w:history="1">
              <w:r w:rsidRPr="00BF721C">
                <w:rPr>
                  <w:rFonts w:ascii="Times New Roman" w:hAnsi="Times New Roman" w:cs="Times New Roman"/>
                  <w:sz w:val="24"/>
                  <w:szCs w:val="24"/>
                </w:rPr>
                <w:t>второго уровня</w:t>
              </w:r>
            </w:hyperlink>
          </w:p>
        </w:tc>
      </w:tr>
      <w:tr w:rsidR="00C501D6" w:rsidRPr="00BF721C" w:rsidTr="00BF721C">
        <w:tc>
          <w:tcPr>
            <w:tcW w:w="9071" w:type="dxa"/>
            <w:gridSpan w:val="2"/>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 квалификационный уровень</w:t>
            </w:r>
          </w:p>
        </w:tc>
      </w:tr>
      <w:tr w:rsidR="00C501D6" w:rsidRPr="00BF721C" w:rsidTr="00BF721C">
        <w:tc>
          <w:tcPr>
            <w:tcW w:w="7087" w:type="dxa"/>
          </w:tcPr>
          <w:p w:rsidR="00C501D6" w:rsidRPr="00BF721C" w:rsidRDefault="00C501D6" w:rsidP="00BA7CCB">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Дежурный по режиму; младший воспитатель</w:t>
            </w:r>
          </w:p>
        </w:tc>
        <w:tc>
          <w:tcPr>
            <w:tcW w:w="1984" w:type="dxa"/>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5772</w:t>
            </w:r>
          </w:p>
        </w:tc>
      </w:tr>
      <w:tr w:rsidR="00C501D6" w:rsidRPr="00BF721C" w:rsidTr="00BF721C">
        <w:tc>
          <w:tcPr>
            <w:tcW w:w="9071" w:type="dxa"/>
            <w:gridSpan w:val="2"/>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2 квалификационный уровень</w:t>
            </w:r>
          </w:p>
        </w:tc>
      </w:tr>
      <w:tr w:rsidR="00C501D6" w:rsidRPr="00BF721C" w:rsidTr="00BF721C">
        <w:tc>
          <w:tcPr>
            <w:tcW w:w="7087" w:type="dxa"/>
          </w:tcPr>
          <w:p w:rsidR="00C501D6" w:rsidRPr="00BF721C" w:rsidRDefault="00C501D6" w:rsidP="00BA7CCB">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Диспетчер образовательной организации; старший дежурный по режиму</w:t>
            </w:r>
          </w:p>
        </w:tc>
        <w:tc>
          <w:tcPr>
            <w:tcW w:w="1984" w:type="dxa"/>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5897</w:t>
            </w:r>
          </w:p>
        </w:tc>
      </w:tr>
      <w:tr w:rsidR="00C501D6" w:rsidRPr="00BF721C" w:rsidTr="00BF721C">
        <w:tc>
          <w:tcPr>
            <w:tcW w:w="9071" w:type="dxa"/>
            <w:gridSpan w:val="2"/>
          </w:tcPr>
          <w:p w:rsidR="00C501D6" w:rsidRPr="00BF721C" w:rsidRDefault="00C501D6" w:rsidP="00BA7CCB">
            <w:pPr>
              <w:pStyle w:val="ConsPlusNormal"/>
              <w:jc w:val="center"/>
              <w:rPr>
                <w:rFonts w:ascii="Times New Roman" w:hAnsi="Times New Roman" w:cs="Times New Roman"/>
                <w:sz w:val="24"/>
                <w:szCs w:val="24"/>
              </w:rPr>
            </w:pPr>
            <w:hyperlink r:id="rId15" w:history="1">
              <w:r w:rsidRPr="00BF721C">
                <w:rPr>
                  <w:rFonts w:ascii="Times New Roman" w:hAnsi="Times New Roman" w:cs="Times New Roman"/>
                  <w:sz w:val="24"/>
                  <w:szCs w:val="24"/>
                </w:rPr>
                <w:t>Должности</w:t>
              </w:r>
            </w:hyperlink>
            <w:r w:rsidRPr="00BF721C">
              <w:rPr>
                <w:rFonts w:ascii="Times New Roman" w:hAnsi="Times New Roman" w:cs="Times New Roman"/>
                <w:sz w:val="24"/>
                <w:szCs w:val="24"/>
              </w:rPr>
              <w:t xml:space="preserve"> педагогических работников</w:t>
            </w:r>
          </w:p>
        </w:tc>
      </w:tr>
      <w:tr w:rsidR="00C501D6" w:rsidRPr="00BF721C" w:rsidTr="00BF721C">
        <w:tc>
          <w:tcPr>
            <w:tcW w:w="9071" w:type="dxa"/>
            <w:gridSpan w:val="2"/>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 квалификационный уровень</w:t>
            </w:r>
          </w:p>
        </w:tc>
      </w:tr>
      <w:tr w:rsidR="00C501D6" w:rsidRPr="00BF721C" w:rsidTr="00BF721C">
        <w:tc>
          <w:tcPr>
            <w:tcW w:w="7087" w:type="dxa"/>
          </w:tcPr>
          <w:p w:rsidR="00C501D6" w:rsidRPr="00BF721C" w:rsidRDefault="00C501D6" w:rsidP="00BA7CCB">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Инструктор по труду; инструктор по физической культуре; музыкальный руководитель; старший вожатый</w:t>
            </w:r>
          </w:p>
        </w:tc>
        <w:tc>
          <w:tcPr>
            <w:tcW w:w="1984" w:type="dxa"/>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7386</w:t>
            </w:r>
          </w:p>
        </w:tc>
      </w:tr>
      <w:tr w:rsidR="00C501D6" w:rsidRPr="00BF721C" w:rsidTr="00BF721C">
        <w:tc>
          <w:tcPr>
            <w:tcW w:w="9071" w:type="dxa"/>
            <w:gridSpan w:val="2"/>
          </w:tcPr>
          <w:p w:rsidR="00C501D6"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2 квалификационный уровень</w:t>
            </w:r>
          </w:p>
          <w:p w:rsidR="00C501D6" w:rsidRPr="00BF721C" w:rsidRDefault="00C501D6" w:rsidP="00BA7CCB">
            <w:pPr>
              <w:pStyle w:val="ConsPlusNormal"/>
              <w:jc w:val="center"/>
              <w:rPr>
                <w:rFonts w:ascii="Times New Roman" w:hAnsi="Times New Roman" w:cs="Times New Roman"/>
                <w:sz w:val="24"/>
                <w:szCs w:val="24"/>
              </w:rPr>
            </w:pPr>
          </w:p>
        </w:tc>
      </w:tr>
      <w:tr w:rsidR="00C501D6" w:rsidRPr="00BF721C" w:rsidTr="00BF721C">
        <w:tc>
          <w:tcPr>
            <w:tcW w:w="7087" w:type="dxa"/>
          </w:tcPr>
          <w:p w:rsidR="00C501D6" w:rsidRPr="00BF721C" w:rsidRDefault="00C501D6" w:rsidP="00BA7CCB">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984" w:type="dxa"/>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7683</w:t>
            </w:r>
          </w:p>
        </w:tc>
      </w:tr>
      <w:tr w:rsidR="00C501D6" w:rsidRPr="00BF721C" w:rsidTr="00BF721C">
        <w:tc>
          <w:tcPr>
            <w:tcW w:w="9071" w:type="dxa"/>
            <w:gridSpan w:val="2"/>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3 квалификационный уровень</w:t>
            </w:r>
          </w:p>
        </w:tc>
      </w:tr>
      <w:tr w:rsidR="00C501D6" w:rsidRPr="00BF721C" w:rsidTr="00BF721C">
        <w:tc>
          <w:tcPr>
            <w:tcW w:w="7087" w:type="dxa"/>
          </w:tcPr>
          <w:p w:rsidR="00C501D6" w:rsidRPr="00BF721C" w:rsidRDefault="00C501D6" w:rsidP="00BA7CCB">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Воспитатель; мастер производственного обучения; методист; педагог-психолог; старший педагог дополнительного образования; старший тренер-преподаватель</w:t>
            </w:r>
          </w:p>
        </w:tc>
        <w:tc>
          <w:tcPr>
            <w:tcW w:w="1984" w:type="dxa"/>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7831</w:t>
            </w:r>
          </w:p>
        </w:tc>
      </w:tr>
      <w:tr w:rsidR="00C501D6" w:rsidRPr="00BF721C" w:rsidTr="00BF721C">
        <w:tc>
          <w:tcPr>
            <w:tcW w:w="9071" w:type="dxa"/>
            <w:gridSpan w:val="2"/>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4 квалификационный уровень</w:t>
            </w:r>
          </w:p>
        </w:tc>
      </w:tr>
      <w:tr w:rsidR="00C501D6" w:rsidRPr="00BF721C" w:rsidTr="00BF721C">
        <w:tc>
          <w:tcPr>
            <w:tcW w:w="7087" w:type="dxa"/>
          </w:tcPr>
          <w:p w:rsidR="00C501D6" w:rsidRPr="00BF721C" w:rsidRDefault="00C501D6" w:rsidP="00BA7CCB">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 xml:space="preserve">Педагог-библиотекарь; преподаватель </w:t>
            </w:r>
            <w:hyperlink w:anchor="P163" w:history="1">
              <w:r w:rsidRPr="00BF721C">
                <w:rPr>
                  <w:rFonts w:ascii="Times New Roman" w:hAnsi="Times New Roman" w:cs="Times New Roman"/>
                  <w:sz w:val="24"/>
                  <w:szCs w:val="24"/>
                </w:rPr>
                <w:t>*</w:t>
              </w:r>
            </w:hyperlink>
            <w:r w:rsidRPr="00BF721C">
              <w:rPr>
                <w:rFonts w:ascii="Times New Roman" w:hAnsi="Times New Roman" w:cs="Times New Roman"/>
                <w:sz w:val="24"/>
                <w:szCs w:val="24"/>
              </w:rPr>
              <w:t>; преподаватель-организатор основ безопасности жизнедеятельности; руководитель физического воспитания; старший воспитатель; старший методист; тьютор</w:t>
            </w:r>
            <w:hyperlink w:anchor="P164" w:history="1">
              <w:r w:rsidRPr="00BF721C">
                <w:rPr>
                  <w:rFonts w:ascii="Times New Roman" w:hAnsi="Times New Roman" w:cs="Times New Roman"/>
                  <w:sz w:val="24"/>
                  <w:szCs w:val="24"/>
                </w:rPr>
                <w:t>**</w:t>
              </w:r>
            </w:hyperlink>
            <w:r w:rsidRPr="00BF721C">
              <w:rPr>
                <w:rFonts w:ascii="Times New Roman" w:hAnsi="Times New Roman" w:cs="Times New Roman"/>
                <w:sz w:val="24"/>
                <w:szCs w:val="24"/>
              </w:rPr>
              <w:t>; учитель; учитель-дефектолог; учитель-логопед (логопед)</w:t>
            </w:r>
          </w:p>
        </w:tc>
        <w:tc>
          <w:tcPr>
            <w:tcW w:w="1984" w:type="dxa"/>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7967</w:t>
            </w:r>
          </w:p>
        </w:tc>
      </w:tr>
      <w:tr w:rsidR="00C501D6" w:rsidRPr="00BF721C" w:rsidTr="00BF721C">
        <w:tc>
          <w:tcPr>
            <w:tcW w:w="9071" w:type="dxa"/>
            <w:gridSpan w:val="2"/>
          </w:tcPr>
          <w:p w:rsidR="00C501D6" w:rsidRPr="00BF721C" w:rsidRDefault="00C501D6" w:rsidP="00BA7CCB">
            <w:pPr>
              <w:pStyle w:val="ConsPlusNormal"/>
              <w:jc w:val="center"/>
              <w:rPr>
                <w:rFonts w:ascii="Times New Roman" w:hAnsi="Times New Roman" w:cs="Times New Roman"/>
                <w:sz w:val="24"/>
                <w:szCs w:val="24"/>
              </w:rPr>
            </w:pPr>
            <w:hyperlink r:id="rId16" w:history="1">
              <w:r w:rsidRPr="00BF721C">
                <w:rPr>
                  <w:rFonts w:ascii="Times New Roman" w:hAnsi="Times New Roman" w:cs="Times New Roman"/>
                  <w:sz w:val="24"/>
                  <w:szCs w:val="24"/>
                </w:rPr>
                <w:t>Должности</w:t>
              </w:r>
            </w:hyperlink>
            <w:r w:rsidRPr="00BF721C">
              <w:rPr>
                <w:rFonts w:ascii="Times New Roman" w:hAnsi="Times New Roman" w:cs="Times New Roman"/>
                <w:sz w:val="24"/>
                <w:szCs w:val="24"/>
              </w:rPr>
              <w:t xml:space="preserve"> руководителей структурных подразделений</w:t>
            </w:r>
          </w:p>
        </w:tc>
      </w:tr>
      <w:tr w:rsidR="00C501D6" w:rsidRPr="00BF721C" w:rsidTr="00BF721C">
        <w:tc>
          <w:tcPr>
            <w:tcW w:w="9071" w:type="dxa"/>
            <w:gridSpan w:val="2"/>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 квалификационный уровень</w:t>
            </w:r>
          </w:p>
        </w:tc>
      </w:tr>
      <w:tr w:rsidR="00C501D6" w:rsidRPr="00BF721C" w:rsidTr="00BF721C">
        <w:tc>
          <w:tcPr>
            <w:tcW w:w="7087" w:type="dxa"/>
          </w:tcPr>
          <w:p w:rsidR="00C501D6" w:rsidRPr="00BF721C" w:rsidRDefault="00C501D6" w:rsidP="00BA7CCB">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программы общего образования и дополнительного образования детей </w:t>
            </w:r>
            <w:hyperlink w:anchor="P165" w:history="1">
              <w:r w:rsidRPr="00BF721C">
                <w:rPr>
                  <w:rFonts w:ascii="Times New Roman" w:hAnsi="Times New Roman" w:cs="Times New Roman"/>
                  <w:sz w:val="24"/>
                  <w:szCs w:val="24"/>
                </w:rPr>
                <w:t>***</w:t>
              </w:r>
            </w:hyperlink>
          </w:p>
        </w:tc>
        <w:tc>
          <w:tcPr>
            <w:tcW w:w="1984" w:type="dxa"/>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7358</w:t>
            </w:r>
          </w:p>
        </w:tc>
      </w:tr>
      <w:tr w:rsidR="00C501D6" w:rsidRPr="00BF721C" w:rsidTr="00BF721C">
        <w:tc>
          <w:tcPr>
            <w:tcW w:w="9071" w:type="dxa"/>
            <w:gridSpan w:val="2"/>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2 квалификационный уровень</w:t>
            </w:r>
          </w:p>
        </w:tc>
      </w:tr>
      <w:tr w:rsidR="00C501D6" w:rsidRPr="00BF721C" w:rsidTr="00BF721C">
        <w:tc>
          <w:tcPr>
            <w:tcW w:w="7087" w:type="dxa"/>
          </w:tcPr>
          <w:p w:rsidR="00C501D6" w:rsidRPr="00BF721C" w:rsidRDefault="00C501D6" w:rsidP="00BA7CCB">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 xml:space="preserve">Заведующий (начальник) обособленным структурным подразделением, реализующим программы общего образования и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образовательной организации (подразделения) </w:t>
            </w:r>
            <w:hyperlink w:anchor="P166" w:history="1">
              <w:r w:rsidRPr="00BF721C">
                <w:rPr>
                  <w:rFonts w:ascii="Times New Roman" w:hAnsi="Times New Roman" w:cs="Times New Roman"/>
                  <w:sz w:val="24"/>
                  <w:szCs w:val="24"/>
                </w:rPr>
                <w:t>****</w:t>
              </w:r>
            </w:hyperlink>
          </w:p>
        </w:tc>
        <w:tc>
          <w:tcPr>
            <w:tcW w:w="1984" w:type="dxa"/>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7610</w:t>
            </w:r>
          </w:p>
        </w:tc>
      </w:tr>
      <w:tr w:rsidR="00C501D6" w:rsidRPr="00BF721C" w:rsidTr="00BF721C">
        <w:tc>
          <w:tcPr>
            <w:tcW w:w="9071" w:type="dxa"/>
            <w:gridSpan w:val="2"/>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3 квалификационный уровень</w:t>
            </w:r>
          </w:p>
        </w:tc>
      </w:tr>
      <w:tr w:rsidR="00C501D6" w:rsidRPr="00BF721C" w:rsidTr="00BF721C">
        <w:tc>
          <w:tcPr>
            <w:tcW w:w="7087" w:type="dxa"/>
          </w:tcPr>
          <w:p w:rsidR="00C501D6" w:rsidRPr="00BF721C" w:rsidRDefault="00C501D6" w:rsidP="00BA7CCB">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Начальник (заведующий, директор, руководитель, управляющий) обособленного структурного подразделения образовательной организации (подразделения)</w:t>
            </w:r>
          </w:p>
        </w:tc>
        <w:tc>
          <w:tcPr>
            <w:tcW w:w="1984" w:type="dxa"/>
          </w:tcPr>
          <w:p w:rsidR="00C501D6" w:rsidRPr="00BF721C" w:rsidRDefault="00C501D6" w:rsidP="00BA7CCB">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7864</w:t>
            </w:r>
          </w:p>
        </w:tc>
      </w:tr>
    </w:tbl>
    <w:p w:rsidR="00C501D6" w:rsidRPr="00BF721C" w:rsidRDefault="00C501D6" w:rsidP="00B31B73">
      <w:pPr>
        <w:pStyle w:val="ConsPlusNormal"/>
        <w:ind w:firstLine="540"/>
        <w:jc w:val="both"/>
        <w:rPr>
          <w:rFonts w:ascii="Times New Roman" w:hAnsi="Times New Roman" w:cs="Times New Roman"/>
          <w:sz w:val="24"/>
          <w:szCs w:val="24"/>
        </w:rPr>
      </w:pPr>
      <w:r w:rsidRPr="00BF721C">
        <w:rPr>
          <w:rFonts w:ascii="Times New Roman" w:hAnsi="Times New Roman" w:cs="Times New Roman"/>
          <w:sz w:val="24"/>
          <w:szCs w:val="24"/>
        </w:rPr>
        <w:t>--------------------------------</w:t>
      </w:r>
    </w:p>
    <w:p w:rsidR="00C501D6" w:rsidRPr="00BF721C" w:rsidRDefault="00C501D6" w:rsidP="00B31B73">
      <w:pPr>
        <w:pStyle w:val="ConsPlusNormal"/>
        <w:ind w:firstLine="709"/>
        <w:jc w:val="both"/>
        <w:rPr>
          <w:rFonts w:ascii="Times New Roman" w:hAnsi="Times New Roman" w:cs="Times New Roman"/>
          <w:sz w:val="24"/>
          <w:szCs w:val="24"/>
        </w:rPr>
      </w:pPr>
      <w:bookmarkStart w:id="0" w:name="P163"/>
      <w:bookmarkEnd w:id="0"/>
      <w:r w:rsidRPr="00BF721C">
        <w:rPr>
          <w:rFonts w:ascii="Times New Roman" w:hAnsi="Times New Roman" w:cs="Times New Roman"/>
          <w:sz w:val="24"/>
          <w:szCs w:val="24"/>
        </w:rPr>
        <w:t>* Кроме должностей преподавателей, отнесенных к профессорско-преподавательскому составу.</w:t>
      </w:r>
    </w:p>
    <w:p w:rsidR="00C501D6" w:rsidRPr="00BF721C" w:rsidRDefault="00C501D6" w:rsidP="00B31B73">
      <w:pPr>
        <w:pStyle w:val="ConsPlusNormal"/>
        <w:ind w:firstLine="709"/>
        <w:jc w:val="both"/>
        <w:rPr>
          <w:rFonts w:ascii="Times New Roman" w:hAnsi="Times New Roman" w:cs="Times New Roman"/>
          <w:sz w:val="24"/>
          <w:szCs w:val="24"/>
        </w:rPr>
      </w:pPr>
      <w:bookmarkStart w:id="1" w:name="P164"/>
      <w:bookmarkEnd w:id="1"/>
      <w:r w:rsidRPr="00BF721C">
        <w:rPr>
          <w:rFonts w:ascii="Times New Roman" w:hAnsi="Times New Roman" w:cs="Times New Roman"/>
          <w:sz w:val="24"/>
          <w:szCs w:val="24"/>
        </w:rPr>
        <w:t>** За исключением тьюторов, занятых в сфере высшего и дополнительного профессионального образования.</w:t>
      </w:r>
    </w:p>
    <w:p w:rsidR="00C501D6" w:rsidRPr="00BF721C" w:rsidRDefault="00C501D6" w:rsidP="00B31B73">
      <w:pPr>
        <w:pStyle w:val="ConsPlusNormal"/>
        <w:ind w:firstLine="709"/>
        <w:jc w:val="both"/>
        <w:rPr>
          <w:rFonts w:ascii="Times New Roman" w:hAnsi="Times New Roman" w:cs="Times New Roman"/>
          <w:sz w:val="24"/>
          <w:szCs w:val="24"/>
        </w:rPr>
      </w:pPr>
      <w:bookmarkStart w:id="2" w:name="P165"/>
      <w:bookmarkEnd w:id="2"/>
      <w:r w:rsidRPr="00BF721C">
        <w:rPr>
          <w:rFonts w:ascii="Times New Roman" w:hAnsi="Times New Roman" w:cs="Times New Roman"/>
          <w:sz w:val="24"/>
          <w:szCs w:val="24"/>
        </w:rPr>
        <w:t>*** Кроме должностей руководителей структурных подразделений, отнесенных ко 2-му квалификационному уровню.</w:t>
      </w:r>
    </w:p>
    <w:p w:rsidR="00C501D6" w:rsidRPr="00BF721C" w:rsidRDefault="00C501D6" w:rsidP="00B31B73">
      <w:pPr>
        <w:pStyle w:val="ConsPlusNormal"/>
        <w:ind w:firstLine="709"/>
        <w:jc w:val="both"/>
        <w:rPr>
          <w:rFonts w:ascii="Times New Roman" w:hAnsi="Times New Roman" w:cs="Times New Roman"/>
          <w:sz w:val="24"/>
          <w:szCs w:val="24"/>
        </w:rPr>
      </w:pPr>
      <w:bookmarkStart w:id="3" w:name="P166"/>
      <w:bookmarkEnd w:id="3"/>
      <w:r w:rsidRPr="00BF721C">
        <w:rPr>
          <w:rFonts w:ascii="Times New Roman" w:hAnsi="Times New Roman" w:cs="Times New Roman"/>
          <w:sz w:val="24"/>
          <w:szCs w:val="24"/>
        </w:rPr>
        <w:t>**** Кроме должностей руководителей структурных подразделений, отнесенных к 3-му квалификационному уровню.</w:t>
      </w:r>
    </w:p>
    <w:p w:rsidR="00C501D6" w:rsidRPr="00BF721C" w:rsidRDefault="00C501D6" w:rsidP="00B31B73">
      <w:pPr>
        <w:pStyle w:val="ConsPlusNormal"/>
        <w:ind w:firstLine="709"/>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2.2. Должностной оклад заместителей руководителя структурных подразделений устанавливается на 10 – 20% ниже должностных окладов соответствующих руководителей.</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2.3. Оплата труда тренеров-преподавателей (включая старшего) в </w:t>
      </w:r>
      <w:r>
        <w:rPr>
          <w:rFonts w:ascii="Times New Roman" w:hAnsi="Times New Roman" w:cs="Times New Roman"/>
          <w:sz w:val="24"/>
          <w:szCs w:val="24"/>
        </w:rPr>
        <w:t xml:space="preserve">муниципальных </w:t>
      </w:r>
      <w:r w:rsidRPr="00BF721C">
        <w:rPr>
          <w:rFonts w:ascii="Times New Roman" w:hAnsi="Times New Roman" w:cs="Times New Roman"/>
          <w:sz w:val="24"/>
          <w:szCs w:val="24"/>
        </w:rPr>
        <w:t xml:space="preserve">организациях дополнительного образования спортивной направленности производится по нормативам оплаты труда тренеров-преподавателей за подготовку одного занимающегося на этапах спортивной подготовки, в зависимости от численного состава занимающихся и объема тренировочной работы на этапах спортивной подготовки, исходя из размера должностного оклада, в соответствии с </w:t>
      </w:r>
      <w:hyperlink w:anchor="P897" w:history="1">
        <w:r w:rsidRPr="00BF721C">
          <w:rPr>
            <w:rFonts w:ascii="Times New Roman" w:hAnsi="Times New Roman" w:cs="Times New Roman"/>
            <w:sz w:val="24"/>
            <w:szCs w:val="24"/>
          </w:rPr>
          <w:t>приложениями 1</w:t>
        </w:r>
      </w:hyperlink>
      <w:r w:rsidRPr="00BF721C">
        <w:rPr>
          <w:rFonts w:ascii="Times New Roman" w:hAnsi="Times New Roman" w:cs="Times New Roman"/>
          <w:sz w:val="24"/>
          <w:szCs w:val="24"/>
        </w:rPr>
        <w:t xml:space="preserve"> и </w:t>
      </w:r>
      <w:hyperlink w:anchor="P970" w:history="1">
        <w:r w:rsidRPr="00BF721C">
          <w:rPr>
            <w:rFonts w:ascii="Times New Roman" w:hAnsi="Times New Roman" w:cs="Times New Roman"/>
            <w:sz w:val="24"/>
            <w:szCs w:val="24"/>
          </w:rPr>
          <w:t>2</w:t>
        </w:r>
      </w:hyperlink>
      <w:r w:rsidRPr="00BF721C">
        <w:rPr>
          <w:rFonts w:ascii="Times New Roman" w:hAnsi="Times New Roman" w:cs="Times New Roman"/>
          <w:sz w:val="24"/>
          <w:szCs w:val="24"/>
        </w:rPr>
        <w:t xml:space="preserve"> к настоящему Положению.</w:t>
      </w:r>
    </w:p>
    <w:p w:rsidR="00C501D6" w:rsidRPr="00BF721C" w:rsidRDefault="00C501D6" w:rsidP="00D33BA4">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2.4. Оплата труда тренеров-преподавателей (включая старшего) в муниципальных организациях дополнительного образования спортивной направленности производится по нормативам оплаты труда за подготовку высококвалифицированного учащегося-спортсмена, исходя из установленного должностного оклада, в соответствии с </w:t>
      </w:r>
      <w:hyperlink w:anchor="P1048" w:history="1">
        <w:r w:rsidRPr="00BF721C">
          <w:rPr>
            <w:rFonts w:ascii="Times New Roman" w:hAnsi="Times New Roman" w:cs="Times New Roman"/>
            <w:sz w:val="24"/>
            <w:szCs w:val="24"/>
          </w:rPr>
          <w:t>показателями и порядком</w:t>
        </w:r>
      </w:hyperlink>
      <w:r w:rsidRPr="00BF721C">
        <w:rPr>
          <w:rFonts w:ascii="Times New Roman" w:hAnsi="Times New Roman" w:cs="Times New Roman"/>
          <w:sz w:val="24"/>
          <w:szCs w:val="24"/>
        </w:rPr>
        <w:t xml:space="preserve"> отнесения организаций образования к группам по оплате труда руководителей, указанных в приложения 3 к настоящему Положению.</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2.5. В зависимости от условий труда работникам устанавливаются следующие компенсационные выплаты:</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2.5.1. Д</w:t>
      </w:r>
      <w:r w:rsidRPr="00BF721C">
        <w:rPr>
          <w:rFonts w:ascii="Times New Roman" w:hAnsi="Times New Roman" w:cs="Times New Roman"/>
          <w:sz w:val="24"/>
          <w:szCs w:val="24"/>
        </w:rPr>
        <w:t>оплата работникам (рабочим), занятым на работах с вредными и</w:t>
      </w:r>
      <w:r>
        <w:rPr>
          <w:rFonts w:ascii="Times New Roman" w:hAnsi="Times New Roman" w:cs="Times New Roman"/>
          <w:sz w:val="24"/>
          <w:szCs w:val="24"/>
        </w:rPr>
        <w:t xml:space="preserve"> (или) опасными условиями труда.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2.5.2. Н</w:t>
      </w:r>
      <w:r w:rsidRPr="00BF721C">
        <w:rPr>
          <w:rFonts w:ascii="Times New Roman" w:hAnsi="Times New Roman" w:cs="Times New Roman"/>
          <w:sz w:val="24"/>
          <w:szCs w:val="24"/>
        </w:rPr>
        <w:t>адбавка за работу со сведениями, сост</w:t>
      </w:r>
      <w:r>
        <w:rPr>
          <w:rFonts w:ascii="Times New Roman" w:hAnsi="Times New Roman" w:cs="Times New Roman"/>
          <w:sz w:val="24"/>
          <w:szCs w:val="24"/>
        </w:rPr>
        <w:t>авляющими государственную тайну.</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2.5.3. Н</w:t>
      </w:r>
      <w:r w:rsidRPr="00BF721C">
        <w:rPr>
          <w:rFonts w:ascii="Times New Roman" w:hAnsi="Times New Roman" w:cs="Times New Roman"/>
          <w:sz w:val="24"/>
          <w:szCs w:val="24"/>
        </w:rPr>
        <w:t>адбавка за работу в сельской</w:t>
      </w:r>
      <w:r>
        <w:rPr>
          <w:rFonts w:ascii="Times New Roman" w:hAnsi="Times New Roman" w:cs="Times New Roman"/>
          <w:sz w:val="24"/>
          <w:szCs w:val="24"/>
        </w:rPr>
        <w:t xml:space="preserve"> местности.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2.5.4. Н</w:t>
      </w:r>
      <w:r w:rsidRPr="00BF721C">
        <w:rPr>
          <w:rFonts w:ascii="Times New Roman" w:hAnsi="Times New Roman" w:cs="Times New Roman"/>
          <w:sz w:val="24"/>
          <w:szCs w:val="24"/>
        </w:rPr>
        <w:t>адбавка ра</w:t>
      </w:r>
      <w:r>
        <w:rPr>
          <w:rFonts w:ascii="Times New Roman" w:hAnsi="Times New Roman" w:cs="Times New Roman"/>
          <w:sz w:val="24"/>
          <w:szCs w:val="24"/>
        </w:rPr>
        <w:t>ботникам - молодым специалистам.</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2.5.5. Надбавка за особые условия труда.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2.5.6. Д</w:t>
      </w:r>
      <w:r w:rsidRPr="00BF721C">
        <w:rPr>
          <w:rFonts w:ascii="Times New Roman" w:hAnsi="Times New Roman" w:cs="Times New Roman"/>
          <w:sz w:val="24"/>
          <w:szCs w:val="24"/>
        </w:rPr>
        <w:t>оплата за со</w:t>
      </w:r>
      <w:r>
        <w:rPr>
          <w:rFonts w:ascii="Times New Roman" w:hAnsi="Times New Roman" w:cs="Times New Roman"/>
          <w:sz w:val="24"/>
          <w:szCs w:val="24"/>
        </w:rPr>
        <w:t>вмещение профессий (должностей).</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2.5.7. Д</w:t>
      </w:r>
      <w:r w:rsidRPr="00BF721C">
        <w:rPr>
          <w:rFonts w:ascii="Times New Roman" w:hAnsi="Times New Roman" w:cs="Times New Roman"/>
          <w:sz w:val="24"/>
          <w:szCs w:val="24"/>
        </w:rPr>
        <w:t>оплата</w:t>
      </w:r>
      <w:r>
        <w:rPr>
          <w:rFonts w:ascii="Times New Roman" w:hAnsi="Times New Roman" w:cs="Times New Roman"/>
          <w:sz w:val="24"/>
          <w:szCs w:val="24"/>
        </w:rPr>
        <w:t xml:space="preserve"> за расширение зон обслуживания.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2.5.8. Д</w:t>
      </w:r>
      <w:r w:rsidRPr="00BF721C">
        <w:rPr>
          <w:rFonts w:ascii="Times New Roman" w:hAnsi="Times New Roman" w:cs="Times New Roman"/>
          <w:sz w:val="24"/>
          <w:szCs w:val="24"/>
        </w:rPr>
        <w:t xml:space="preserve">оплата за увеличение объема работы или исполнение обязанностей временно отсутствующего работника (рабочего) без освобождения от работы, </w:t>
      </w:r>
      <w:r>
        <w:rPr>
          <w:rFonts w:ascii="Times New Roman" w:hAnsi="Times New Roman" w:cs="Times New Roman"/>
          <w:sz w:val="24"/>
          <w:szCs w:val="24"/>
        </w:rPr>
        <w:t>определенной трудовым договором.</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2.5.9. Н</w:t>
      </w:r>
      <w:r w:rsidRPr="00BF721C">
        <w:rPr>
          <w:rFonts w:ascii="Times New Roman" w:hAnsi="Times New Roman" w:cs="Times New Roman"/>
          <w:sz w:val="24"/>
          <w:szCs w:val="24"/>
        </w:rPr>
        <w:t>а</w:t>
      </w:r>
      <w:r>
        <w:rPr>
          <w:rFonts w:ascii="Times New Roman" w:hAnsi="Times New Roman" w:cs="Times New Roman"/>
          <w:sz w:val="24"/>
          <w:szCs w:val="24"/>
        </w:rPr>
        <w:t>дбавка за спортивные результаты.</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2.5.10. Н</w:t>
      </w:r>
      <w:r w:rsidRPr="00BF721C">
        <w:rPr>
          <w:rFonts w:ascii="Times New Roman" w:hAnsi="Times New Roman" w:cs="Times New Roman"/>
          <w:sz w:val="24"/>
          <w:szCs w:val="24"/>
        </w:rPr>
        <w:t>адбавка за обеспечение высококачественного тренировочного процесса при подготовке высококвалифиц</w:t>
      </w:r>
      <w:r>
        <w:rPr>
          <w:rFonts w:ascii="Times New Roman" w:hAnsi="Times New Roman" w:cs="Times New Roman"/>
          <w:sz w:val="24"/>
          <w:szCs w:val="24"/>
        </w:rPr>
        <w:t>ированного учащегося-спортсмена.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2.5.11. Доплата за работу в ночное время.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2.5.12. Д</w:t>
      </w:r>
      <w:r w:rsidRPr="00BF721C">
        <w:rPr>
          <w:rFonts w:ascii="Times New Roman" w:hAnsi="Times New Roman" w:cs="Times New Roman"/>
          <w:sz w:val="24"/>
          <w:szCs w:val="24"/>
        </w:rPr>
        <w:t>оплата за работу в выход</w:t>
      </w:r>
      <w:r>
        <w:rPr>
          <w:rFonts w:ascii="Times New Roman" w:hAnsi="Times New Roman" w:cs="Times New Roman"/>
          <w:sz w:val="24"/>
          <w:szCs w:val="24"/>
        </w:rPr>
        <w:t>ные и нерабочие праздничные дни.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2.5.13. Доплата за сверхурочную работу.</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2.5.14. Н</w:t>
      </w:r>
      <w:r w:rsidRPr="00BF721C">
        <w:rPr>
          <w:rFonts w:ascii="Times New Roman" w:hAnsi="Times New Roman" w:cs="Times New Roman"/>
          <w:sz w:val="24"/>
          <w:szCs w:val="24"/>
        </w:rPr>
        <w:t>адбавк</w:t>
      </w:r>
      <w:r>
        <w:rPr>
          <w:rFonts w:ascii="Times New Roman" w:hAnsi="Times New Roman" w:cs="Times New Roman"/>
          <w:sz w:val="24"/>
          <w:szCs w:val="24"/>
        </w:rPr>
        <w:t>а за квалификационную категорию.</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2.5.15. Н</w:t>
      </w:r>
      <w:r w:rsidRPr="00BF721C">
        <w:rPr>
          <w:rFonts w:ascii="Times New Roman" w:hAnsi="Times New Roman" w:cs="Times New Roman"/>
          <w:sz w:val="24"/>
          <w:szCs w:val="24"/>
        </w:rPr>
        <w:t>адбавка за выполнение функций классного руководителя по организации и координации воспитательной работы с обучающимися в классе.</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2.6. Порядок и условия установления компенсационных выплат предусмотрены в разделе 9 настоящего Положения.</w:t>
      </w:r>
    </w:p>
    <w:p w:rsidR="00C501D6" w:rsidRPr="00BF721C" w:rsidRDefault="00C501D6" w:rsidP="00C2423C">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2.7.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2.7.1. Н</w:t>
      </w:r>
      <w:r w:rsidRPr="00BF721C">
        <w:rPr>
          <w:rFonts w:ascii="Times New Roman" w:hAnsi="Times New Roman" w:cs="Times New Roman"/>
          <w:sz w:val="24"/>
          <w:szCs w:val="24"/>
        </w:rPr>
        <w:t>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w:t>
      </w:r>
      <w:r>
        <w:rPr>
          <w:rFonts w:ascii="Times New Roman" w:hAnsi="Times New Roman" w:cs="Times New Roman"/>
          <w:sz w:val="24"/>
          <w:szCs w:val="24"/>
        </w:rPr>
        <w:t>ком по соответствующему профилю.</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2.7.2. П</w:t>
      </w:r>
      <w:r w:rsidRPr="00BF721C">
        <w:rPr>
          <w:rFonts w:ascii="Times New Roman" w:hAnsi="Times New Roman" w:cs="Times New Roman"/>
          <w:sz w:val="24"/>
          <w:szCs w:val="24"/>
        </w:rPr>
        <w:t>ер</w:t>
      </w:r>
      <w:r>
        <w:rPr>
          <w:rFonts w:ascii="Times New Roman" w:hAnsi="Times New Roman" w:cs="Times New Roman"/>
          <w:sz w:val="24"/>
          <w:szCs w:val="24"/>
        </w:rPr>
        <w:t>сональная поощрительная выплата.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2.7.3. Н</w:t>
      </w:r>
      <w:r w:rsidRPr="00BF721C">
        <w:rPr>
          <w:rFonts w:ascii="Times New Roman" w:hAnsi="Times New Roman" w:cs="Times New Roman"/>
          <w:sz w:val="24"/>
          <w:szCs w:val="24"/>
        </w:rPr>
        <w:t>адбавка за выполнение важных (особо важных) и ответствен</w:t>
      </w:r>
      <w:r>
        <w:rPr>
          <w:rFonts w:ascii="Times New Roman" w:hAnsi="Times New Roman" w:cs="Times New Roman"/>
          <w:sz w:val="24"/>
          <w:szCs w:val="24"/>
        </w:rPr>
        <w:t>ных (особо ответственных) работ.</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2.7.4. П</w:t>
      </w:r>
      <w:r w:rsidRPr="00BF721C">
        <w:rPr>
          <w:rFonts w:ascii="Times New Roman" w:hAnsi="Times New Roman" w:cs="Times New Roman"/>
          <w:sz w:val="24"/>
          <w:szCs w:val="24"/>
        </w:rPr>
        <w:t xml:space="preserve">оощрительная выплата по итогам работы (за </w:t>
      </w:r>
      <w:r>
        <w:rPr>
          <w:rFonts w:ascii="Times New Roman" w:hAnsi="Times New Roman" w:cs="Times New Roman"/>
          <w:sz w:val="24"/>
          <w:szCs w:val="24"/>
        </w:rPr>
        <w:t>месяц, квартал, полугодие, год).</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2.7.5. Е</w:t>
      </w:r>
      <w:r w:rsidRPr="00BF721C">
        <w:rPr>
          <w:rFonts w:ascii="Times New Roman" w:hAnsi="Times New Roman" w:cs="Times New Roman"/>
          <w:sz w:val="24"/>
          <w:szCs w:val="24"/>
        </w:rPr>
        <w:t>дино</w:t>
      </w:r>
      <w:r>
        <w:rPr>
          <w:rFonts w:ascii="Times New Roman" w:hAnsi="Times New Roman" w:cs="Times New Roman"/>
          <w:sz w:val="24"/>
          <w:szCs w:val="24"/>
        </w:rPr>
        <w:t>временная поощрительная выплата.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2.7.6. П</w:t>
      </w:r>
      <w:r w:rsidRPr="00BF721C">
        <w:rPr>
          <w:rFonts w:ascii="Times New Roman" w:hAnsi="Times New Roman" w:cs="Times New Roman"/>
          <w:sz w:val="24"/>
          <w:szCs w:val="24"/>
        </w:rPr>
        <w:t>оощрительная выплата за высокие результаты работы.</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2.8. Порядок и условия установления стимулирующих выплат предусмотрены в </w:t>
      </w:r>
      <w:hyperlink w:anchor="P784" w:history="1">
        <w:r w:rsidRPr="00BF721C">
          <w:rPr>
            <w:rFonts w:ascii="Times New Roman" w:hAnsi="Times New Roman" w:cs="Times New Roman"/>
            <w:sz w:val="24"/>
            <w:szCs w:val="24"/>
          </w:rPr>
          <w:t>разделе 1</w:t>
        </w:r>
      </w:hyperlink>
      <w:r w:rsidRPr="00BF721C">
        <w:rPr>
          <w:rFonts w:ascii="Times New Roman" w:hAnsi="Times New Roman" w:cs="Times New Roman"/>
          <w:sz w:val="24"/>
          <w:szCs w:val="24"/>
        </w:rPr>
        <w:t>0 настоящего Положения.</w:t>
      </w:r>
    </w:p>
    <w:p w:rsidR="00C501D6" w:rsidRPr="00BF721C" w:rsidRDefault="00C501D6" w:rsidP="00B31B73">
      <w:pPr>
        <w:pStyle w:val="ConsPlusNormal"/>
        <w:jc w:val="both"/>
        <w:rPr>
          <w:rFonts w:ascii="Times New Roman" w:hAnsi="Times New Roman" w:cs="Times New Roman"/>
          <w:sz w:val="24"/>
          <w:szCs w:val="24"/>
        </w:rPr>
      </w:pPr>
    </w:p>
    <w:p w:rsidR="00C501D6" w:rsidRDefault="00C501D6" w:rsidP="00B31B73">
      <w:pPr>
        <w:pStyle w:val="ConsPlusNormal"/>
        <w:jc w:val="center"/>
        <w:outlineLvl w:val="1"/>
        <w:rPr>
          <w:rFonts w:ascii="Times New Roman" w:hAnsi="Times New Roman" w:cs="Times New Roman"/>
          <w:b/>
          <w:sz w:val="24"/>
          <w:szCs w:val="24"/>
        </w:rPr>
      </w:pPr>
      <w:r w:rsidRPr="00C2423C">
        <w:rPr>
          <w:rFonts w:ascii="Times New Roman" w:hAnsi="Times New Roman" w:cs="Times New Roman"/>
          <w:b/>
          <w:sz w:val="24"/>
          <w:szCs w:val="24"/>
        </w:rPr>
        <w:t>3. Порядок и условия оплаты труда работников культуры</w:t>
      </w:r>
      <w:r>
        <w:rPr>
          <w:rFonts w:ascii="Times New Roman" w:hAnsi="Times New Roman" w:cs="Times New Roman"/>
          <w:b/>
          <w:sz w:val="24"/>
          <w:szCs w:val="24"/>
        </w:rPr>
        <w:t xml:space="preserve"> </w:t>
      </w:r>
      <w:r w:rsidRPr="00C2423C">
        <w:rPr>
          <w:rFonts w:ascii="Times New Roman" w:hAnsi="Times New Roman" w:cs="Times New Roman"/>
          <w:b/>
          <w:sz w:val="24"/>
          <w:szCs w:val="24"/>
        </w:rPr>
        <w:t xml:space="preserve">и искусства, </w:t>
      </w:r>
    </w:p>
    <w:p w:rsidR="00C501D6" w:rsidRPr="00C2423C" w:rsidRDefault="00C501D6" w:rsidP="00B31B73">
      <w:pPr>
        <w:pStyle w:val="ConsPlusNormal"/>
        <w:jc w:val="center"/>
        <w:outlineLvl w:val="1"/>
        <w:rPr>
          <w:rFonts w:ascii="Times New Roman" w:hAnsi="Times New Roman" w:cs="Times New Roman"/>
          <w:b/>
          <w:sz w:val="24"/>
          <w:szCs w:val="24"/>
        </w:rPr>
      </w:pPr>
      <w:r w:rsidRPr="00C2423C">
        <w:rPr>
          <w:rFonts w:ascii="Times New Roman" w:hAnsi="Times New Roman" w:cs="Times New Roman"/>
          <w:b/>
          <w:sz w:val="24"/>
          <w:szCs w:val="24"/>
        </w:rPr>
        <w:t>занятых в системе образования</w:t>
      </w:r>
    </w:p>
    <w:p w:rsidR="00C501D6" w:rsidRPr="00BF721C" w:rsidRDefault="00C501D6" w:rsidP="00B31B73">
      <w:pPr>
        <w:pStyle w:val="ConsPlusNormal"/>
        <w:jc w:val="both"/>
        <w:rPr>
          <w:rFonts w:ascii="Times New Roman" w:hAnsi="Times New Roman" w:cs="Times New Roman"/>
          <w:sz w:val="24"/>
          <w:szCs w:val="24"/>
        </w:rPr>
      </w:pPr>
    </w:p>
    <w:p w:rsidR="00C501D6" w:rsidRPr="00BF721C" w:rsidRDefault="00C501D6" w:rsidP="008C3808">
      <w:pPr>
        <w:pStyle w:val="ConsPlusNormal"/>
        <w:ind w:firstLine="709"/>
        <w:jc w:val="both"/>
        <w:rPr>
          <w:rFonts w:ascii="Times New Roman" w:hAnsi="Times New Roman" w:cs="Times New Roman"/>
          <w:sz w:val="24"/>
          <w:szCs w:val="24"/>
        </w:rPr>
      </w:pPr>
      <w:r w:rsidRPr="008C3808">
        <w:rPr>
          <w:rFonts w:ascii="Times New Roman" w:hAnsi="Times New Roman" w:cs="Times New Roman"/>
          <w:sz w:val="24"/>
          <w:szCs w:val="24"/>
        </w:rPr>
        <w:t xml:space="preserve">3.1. Должностные оклады работников культуры и искусства, занимающих должности служащих в организациях образования, устанавливаются в соответствии с Положением о порядке и условиях оплаты, </w:t>
      </w:r>
      <w:r w:rsidRPr="008C3808">
        <w:rPr>
          <w:rFonts w:ascii="Times New Roman" w:hAnsi="Times New Roman" w:cs="Times New Roman"/>
          <w:bCs/>
          <w:color w:val="000000"/>
          <w:spacing w:val="-2"/>
          <w:sz w:val="24"/>
          <w:szCs w:val="24"/>
        </w:rPr>
        <w:t>стимулирования труда в муниципальных учреждениях культуры и искусства в городе Ржеве Тверской области</w:t>
      </w:r>
      <w:r>
        <w:rPr>
          <w:rFonts w:ascii="Times New Roman" w:hAnsi="Times New Roman" w:cs="Times New Roman"/>
          <w:bCs/>
          <w:color w:val="000000"/>
          <w:spacing w:val="-2"/>
          <w:sz w:val="24"/>
          <w:szCs w:val="24"/>
        </w:rPr>
        <w:t>.</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3.2. В зависимости от условий труда работникам устанавливаются следующие компенсационные выплаты:</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3.2.1. Д</w:t>
      </w:r>
      <w:r w:rsidRPr="00BF721C">
        <w:rPr>
          <w:rFonts w:ascii="Times New Roman" w:hAnsi="Times New Roman" w:cs="Times New Roman"/>
          <w:sz w:val="24"/>
          <w:szCs w:val="24"/>
        </w:rPr>
        <w:t>оплата работникам (рабочим), занятым на работах с вредными и</w:t>
      </w:r>
      <w:r>
        <w:rPr>
          <w:rFonts w:ascii="Times New Roman" w:hAnsi="Times New Roman" w:cs="Times New Roman"/>
          <w:sz w:val="24"/>
          <w:szCs w:val="24"/>
        </w:rPr>
        <w:t xml:space="preserve"> (или) опасными условиями труда.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3.2.2. Н</w:t>
      </w:r>
      <w:r w:rsidRPr="00BF721C">
        <w:rPr>
          <w:rFonts w:ascii="Times New Roman" w:hAnsi="Times New Roman" w:cs="Times New Roman"/>
          <w:sz w:val="24"/>
          <w:szCs w:val="24"/>
        </w:rPr>
        <w:t>адбавка</w:t>
      </w:r>
      <w:r>
        <w:rPr>
          <w:rFonts w:ascii="Times New Roman" w:hAnsi="Times New Roman" w:cs="Times New Roman"/>
          <w:sz w:val="24"/>
          <w:szCs w:val="24"/>
        </w:rPr>
        <w:t xml:space="preserve"> за работу в сельской местности.</w:t>
      </w:r>
    </w:p>
    <w:p w:rsidR="00C501D6" w:rsidRPr="00BF721C" w:rsidRDefault="00C501D6" w:rsidP="000C35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3.2.3. Н</w:t>
      </w:r>
      <w:r w:rsidRPr="00BF721C">
        <w:rPr>
          <w:rFonts w:ascii="Times New Roman" w:hAnsi="Times New Roman" w:cs="Times New Roman"/>
          <w:sz w:val="24"/>
          <w:szCs w:val="24"/>
        </w:rPr>
        <w:t xml:space="preserve">адбавка работникам </w:t>
      </w:r>
      <w:r>
        <w:rPr>
          <w:rFonts w:ascii="Times New Roman" w:hAnsi="Times New Roman" w:cs="Times New Roman"/>
          <w:sz w:val="24"/>
          <w:szCs w:val="24"/>
        </w:rPr>
        <w:t>–</w:t>
      </w:r>
      <w:r w:rsidRPr="00BF721C">
        <w:rPr>
          <w:rFonts w:ascii="Times New Roman" w:hAnsi="Times New Roman" w:cs="Times New Roman"/>
          <w:sz w:val="24"/>
          <w:szCs w:val="24"/>
        </w:rPr>
        <w:t xml:space="preserve"> молодым специалиста</w:t>
      </w:r>
      <w:r>
        <w:rPr>
          <w:rFonts w:ascii="Times New Roman" w:hAnsi="Times New Roman" w:cs="Times New Roman"/>
          <w:sz w:val="24"/>
          <w:szCs w:val="24"/>
        </w:rPr>
        <w:t>м.</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3.2.4. Надбавка за особые условия труда.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3.2.5. Д</w:t>
      </w:r>
      <w:r w:rsidRPr="00BF721C">
        <w:rPr>
          <w:rFonts w:ascii="Times New Roman" w:hAnsi="Times New Roman" w:cs="Times New Roman"/>
          <w:sz w:val="24"/>
          <w:szCs w:val="24"/>
        </w:rPr>
        <w:t>оплата за со</w:t>
      </w:r>
      <w:r>
        <w:rPr>
          <w:rFonts w:ascii="Times New Roman" w:hAnsi="Times New Roman" w:cs="Times New Roman"/>
          <w:sz w:val="24"/>
          <w:szCs w:val="24"/>
        </w:rPr>
        <w:t>вмещение профессий (должностей).</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3.2.6. Д</w:t>
      </w:r>
      <w:r w:rsidRPr="00BF721C">
        <w:rPr>
          <w:rFonts w:ascii="Times New Roman" w:hAnsi="Times New Roman" w:cs="Times New Roman"/>
          <w:sz w:val="24"/>
          <w:szCs w:val="24"/>
        </w:rPr>
        <w:t>оплата</w:t>
      </w:r>
      <w:r>
        <w:rPr>
          <w:rFonts w:ascii="Times New Roman" w:hAnsi="Times New Roman" w:cs="Times New Roman"/>
          <w:sz w:val="24"/>
          <w:szCs w:val="24"/>
        </w:rPr>
        <w:t xml:space="preserve"> за расширение зон обслуживания.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3.2.7. Д</w:t>
      </w:r>
      <w:r w:rsidRPr="00BF721C">
        <w:rPr>
          <w:rFonts w:ascii="Times New Roman" w:hAnsi="Times New Roman" w:cs="Times New Roman"/>
          <w:sz w:val="24"/>
          <w:szCs w:val="24"/>
        </w:rPr>
        <w:t xml:space="preserve">оплата за увеличение объема работы или исполнение обязанностей временно отсутствующего работника (рабочего) без освобождения от работы, </w:t>
      </w:r>
      <w:r>
        <w:rPr>
          <w:rFonts w:ascii="Times New Roman" w:hAnsi="Times New Roman" w:cs="Times New Roman"/>
          <w:sz w:val="24"/>
          <w:szCs w:val="24"/>
        </w:rPr>
        <w:t>определенной трудовым договором.</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3.2.8. Доплата за работу в ночное время.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3.2.9. Д</w:t>
      </w:r>
      <w:r w:rsidRPr="00BF721C">
        <w:rPr>
          <w:rFonts w:ascii="Times New Roman" w:hAnsi="Times New Roman" w:cs="Times New Roman"/>
          <w:sz w:val="24"/>
          <w:szCs w:val="24"/>
        </w:rPr>
        <w:t>оплата за работу в выход</w:t>
      </w:r>
      <w:r>
        <w:rPr>
          <w:rFonts w:ascii="Times New Roman" w:hAnsi="Times New Roman" w:cs="Times New Roman"/>
          <w:sz w:val="24"/>
          <w:szCs w:val="24"/>
        </w:rPr>
        <w:t>ные и нерабочие праздничные дни.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3.2.10. Д</w:t>
      </w:r>
      <w:r w:rsidRPr="00BF721C">
        <w:rPr>
          <w:rFonts w:ascii="Times New Roman" w:hAnsi="Times New Roman" w:cs="Times New Roman"/>
          <w:sz w:val="24"/>
          <w:szCs w:val="24"/>
        </w:rPr>
        <w:t>оплата за сверхурочную работу.</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3.3. Порядок и условия установления компенсационных выплат предусмотрены в разделе 9 настоящего Положения.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3.4.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3.4.1. Н</w:t>
      </w:r>
      <w:r w:rsidRPr="00BF721C">
        <w:rPr>
          <w:rFonts w:ascii="Times New Roman" w:hAnsi="Times New Roman" w:cs="Times New Roman"/>
          <w:sz w:val="24"/>
          <w:szCs w:val="24"/>
        </w:rPr>
        <w:t>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w:t>
      </w:r>
      <w:r>
        <w:rPr>
          <w:rFonts w:ascii="Times New Roman" w:hAnsi="Times New Roman" w:cs="Times New Roman"/>
          <w:sz w:val="24"/>
          <w:szCs w:val="24"/>
        </w:rPr>
        <w:t>ующему профилю.</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3.4.2. П</w:t>
      </w:r>
      <w:r w:rsidRPr="00BF721C">
        <w:rPr>
          <w:rFonts w:ascii="Times New Roman" w:hAnsi="Times New Roman" w:cs="Times New Roman"/>
          <w:sz w:val="24"/>
          <w:szCs w:val="24"/>
        </w:rPr>
        <w:t>ер</w:t>
      </w:r>
      <w:r>
        <w:rPr>
          <w:rFonts w:ascii="Times New Roman" w:hAnsi="Times New Roman" w:cs="Times New Roman"/>
          <w:sz w:val="24"/>
          <w:szCs w:val="24"/>
        </w:rPr>
        <w:t>сональная поощрительная выплата.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3.4.3. Н</w:t>
      </w:r>
      <w:r w:rsidRPr="00BF721C">
        <w:rPr>
          <w:rFonts w:ascii="Times New Roman" w:hAnsi="Times New Roman" w:cs="Times New Roman"/>
          <w:sz w:val="24"/>
          <w:szCs w:val="24"/>
        </w:rPr>
        <w:t>адбавка за выполнение важных (особо важных) и ответствен</w:t>
      </w:r>
      <w:r>
        <w:rPr>
          <w:rFonts w:ascii="Times New Roman" w:hAnsi="Times New Roman" w:cs="Times New Roman"/>
          <w:sz w:val="24"/>
          <w:szCs w:val="24"/>
        </w:rPr>
        <w:t>ных (особо ответственных) работ.</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3.4.4. П</w:t>
      </w:r>
      <w:r w:rsidRPr="00BF721C">
        <w:rPr>
          <w:rFonts w:ascii="Times New Roman" w:hAnsi="Times New Roman" w:cs="Times New Roman"/>
          <w:sz w:val="24"/>
          <w:szCs w:val="24"/>
        </w:rPr>
        <w:t xml:space="preserve">оощрительная выплата по итогам работы (за </w:t>
      </w:r>
      <w:r>
        <w:rPr>
          <w:rFonts w:ascii="Times New Roman" w:hAnsi="Times New Roman" w:cs="Times New Roman"/>
          <w:sz w:val="24"/>
          <w:szCs w:val="24"/>
        </w:rPr>
        <w:t>месяц, квартал, полугодие, год).</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3.4.5. Е</w:t>
      </w:r>
      <w:r w:rsidRPr="00BF721C">
        <w:rPr>
          <w:rFonts w:ascii="Times New Roman" w:hAnsi="Times New Roman" w:cs="Times New Roman"/>
          <w:sz w:val="24"/>
          <w:szCs w:val="24"/>
        </w:rPr>
        <w:t>диновреме</w:t>
      </w:r>
      <w:r>
        <w:rPr>
          <w:rFonts w:ascii="Times New Roman" w:hAnsi="Times New Roman" w:cs="Times New Roman"/>
          <w:sz w:val="24"/>
          <w:szCs w:val="24"/>
        </w:rPr>
        <w:t>нная поощрительная выплата.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3.4.6. П</w:t>
      </w:r>
      <w:r w:rsidRPr="00BF721C">
        <w:rPr>
          <w:rFonts w:ascii="Times New Roman" w:hAnsi="Times New Roman" w:cs="Times New Roman"/>
          <w:sz w:val="24"/>
          <w:szCs w:val="24"/>
        </w:rPr>
        <w:t>оощрительная выплата за высокие результаты работы.</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3.5. Порядок и условия установления стимулирующих выплат предусмотрены в разделе </w:t>
      </w:r>
      <w:hyperlink w:anchor="P784" w:history="1">
        <w:r w:rsidRPr="00BF721C">
          <w:rPr>
            <w:rFonts w:ascii="Times New Roman" w:hAnsi="Times New Roman" w:cs="Times New Roman"/>
            <w:sz w:val="24"/>
            <w:szCs w:val="24"/>
          </w:rPr>
          <w:t>10</w:t>
        </w:r>
      </w:hyperlink>
      <w:r w:rsidRPr="00BF721C">
        <w:rPr>
          <w:rFonts w:ascii="Times New Roman" w:hAnsi="Times New Roman" w:cs="Times New Roman"/>
          <w:sz w:val="24"/>
          <w:szCs w:val="24"/>
        </w:rPr>
        <w:t xml:space="preserve"> настоящего Положения.</w:t>
      </w:r>
    </w:p>
    <w:p w:rsidR="00C501D6" w:rsidRPr="00BF721C" w:rsidRDefault="00C501D6" w:rsidP="00B31B73">
      <w:pPr>
        <w:pStyle w:val="ConsPlusNormal"/>
        <w:jc w:val="both"/>
        <w:rPr>
          <w:rFonts w:ascii="Times New Roman" w:hAnsi="Times New Roman" w:cs="Times New Roman"/>
          <w:sz w:val="24"/>
          <w:szCs w:val="24"/>
        </w:rPr>
      </w:pPr>
    </w:p>
    <w:p w:rsidR="00C501D6" w:rsidRPr="00133FA3" w:rsidRDefault="00C501D6" w:rsidP="00B31B73">
      <w:pPr>
        <w:pStyle w:val="ConsPlusNormal"/>
        <w:jc w:val="center"/>
        <w:outlineLvl w:val="1"/>
        <w:rPr>
          <w:rFonts w:ascii="Times New Roman" w:hAnsi="Times New Roman" w:cs="Times New Roman"/>
          <w:b/>
          <w:sz w:val="24"/>
          <w:szCs w:val="24"/>
        </w:rPr>
      </w:pPr>
      <w:r w:rsidRPr="00133FA3">
        <w:rPr>
          <w:rFonts w:ascii="Times New Roman" w:hAnsi="Times New Roman" w:cs="Times New Roman"/>
          <w:b/>
          <w:sz w:val="24"/>
          <w:szCs w:val="24"/>
        </w:rPr>
        <w:t>4. Порядок и условия оплаты труда медицинских</w:t>
      </w:r>
      <w:r>
        <w:rPr>
          <w:rFonts w:ascii="Times New Roman" w:hAnsi="Times New Roman" w:cs="Times New Roman"/>
          <w:b/>
          <w:sz w:val="24"/>
          <w:szCs w:val="24"/>
        </w:rPr>
        <w:t xml:space="preserve"> </w:t>
      </w:r>
      <w:r w:rsidRPr="00133FA3">
        <w:rPr>
          <w:rFonts w:ascii="Times New Roman" w:hAnsi="Times New Roman" w:cs="Times New Roman"/>
          <w:b/>
          <w:sz w:val="24"/>
          <w:szCs w:val="24"/>
        </w:rPr>
        <w:t>и фармацевтических работников, работающих</w:t>
      </w:r>
      <w:r>
        <w:rPr>
          <w:rFonts w:ascii="Times New Roman" w:hAnsi="Times New Roman" w:cs="Times New Roman"/>
          <w:b/>
          <w:sz w:val="24"/>
          <w:szCs w:val="24"/>
        </w:rPr>
        <w:t xml:space="preserve"> </w:t>
      </w:r>
      <w:r w:rsidRPr="00133FA3">
        <w:rPr>
          <w:rFonts w:ascii="Times New Roman" w:hAnsi="Times New Roman" w:cs="Times New Roman"/>
          <w:b/>
          <w:sz w:val="24"/>
          <w:szCs w:val="24"/>
        </w:rPr>
        <w:t>в системе образования</w:t>
      </w:r>
    </w:p>
    <w:p w:rsidR="00C501D6" w:rsidRPr="00BF721C" w:rsidRDefault="00C501D6" w:rsidP="00B31B73">
      <w:pPr>
        <w:pStyle w:val="ConsPlusNormal"/>
        <w:jc w:val="both"/>
        <w:rPr>
          <w:rFonts w:ascii="Times New Roman" w:hAnsi="Times New Roman" w:cs="Times New Roman"/>
          <w:sz w:val="24"/>
          <w:szCs w:val="24"/>
        </w:rPr>
      </w:pPr>
    </w:p>
    <w:p w:rsidR="00C501D6"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4.1. Должностные оклады медицинских и фармацевтических работников устанавливаются на основе отнесения занимаемых ими должностей служащих к квалификационным уровням </w:t>
      </w:r>
      <w:hyperlink r:id="rId17" w:history="1">
        <w:r w:rsidRPr="00BF721C">
          <w:rPr>
            <w:rFonts w:ascii="Times New Roman" w:hAnsi="Times New Roman" w:cs="Times New Roman"/>
            <w:sz w:val="24"/>
            <w:szCs w:val="24"/>
          </w:rPr>
          <w:t>ПКГ</w:t>
        </w:r>
      </w:hyperlink>
      <w:r w:rsidRPr="00BF721C">
        <w:rPr>
          <w:rFonts w:ascii="Times New Roman" w:hAnsi="Times New Roman" w:cs="Times New Roman"/>
          <w:sz w:val="24"/>
          <w:szCs w:val="24"/>
        </w:rPr>
        <w:t>, утвержденных приказом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w:t>
      </w:r>
    </w:p>
    <w:p w:rsidR="00C501D6" w:rsidRPr="00BF721C" w:rsidRDefault="00C501D6" w:rsidP="00B31B73">
      <w:pPr>
        <w:pStyle w:val="ConsPlusNormal"/>
        <w:ind w:firstLine="709"/>
        <w:jc w:val="both"/>
        <w:rPr>
          <w:rFonts w:ascii="Times New Roman" w:hAnsi="Times New Roman" w:cs="Times New Roman"/>
          <w:sz w:val="24"/>
          <w:szCs w:val="24"/>
        </w:rPr>
      </w:pPr>
    </w:p>
    <w:p w:rsidR="00C501D6" w:rsidRPr="00BF721C" w:rsidRDefault="00C501D6" w:rsidP="00B31B73">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50"/>
        <w:gridCol w:w="2197"/>
      </w:tblGrid>
      <w:tr w:rsidR="00C501D6" w:rsidRPr="00BF721C" w:rsidTr="00BF721C">
        <w:tc>
          <w:tcPr>
            <w:tcW w:w="7087"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ПКГ</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Должностной оклад, руб.</w:t>
            </w:r>
          </w:p>
        </w:tc>
      </w:tr>
      <w:tr w:rsidR="00C501D6" w:rsidRPr="00BF721C" w:rsidTr="00BF721C">
        <w:tc>
          <w:tcPr>
            <w:tcW w:w="9071" w:type="dxa"/>
            <w:gridSpan w:val="2"/>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Медицинский и фармацевтический персонал </w:t>
            </w:r>
            <w:hyperlink r:id="rId18" w:history="1">
              <w:r w:rsidRPr="00BF721C">
                <w:rPr>
                  <w:rFonts w:ascii="Times New Roman" w:hAnsi="Times New Roman" w:cs="Times New Roman"/>
                  <w:sz w:val="24"/>
                  <w:szCs w:val="24"/>
                </w:rPr>
                <w:t>первого уровня</w:t>
              </w:r>
            </w:hyperlink>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1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4060</w:t>
            </w:r>
          </w:p>
        </w:tc>
      </w:tr>
      <w:tr w:rsidR="00C501D6" w:rsidRPr="00BF721C" w:rsidTr="00BF721C">
        <w:tc>
          <w:tcPr>
            <w:tcW w:w="9071" w:type="dxa"/>
            <w:gridSpan w:val="2"/>
          </w:tcPr>
          <w:p w:rsidR="00C501D6" w:rsidRPr="00BF721C" w:rsidRDefault="00C501D6" w:rsidP="00BF721C">
            <w:pPr>
              <w:pStyle w:val="ConsPlusNormal"/>
              <w:jc w:val="center"/>
              <w:rPr>
                <w:rFonts w:ascii="Times New Roman" w:hAnsi="Times New Roman" w:cs="Times New Roman"/>
                <w:sz w:val="24"/>
                <w:szCs w:val="24"/>
              </w:rPr>
            </w:pPr>
            <w:hyperlink r:id="rId19" w:history="1">
              <w:r w:rsidRPr="00BF721C">
                <w:rPr>
                  <w:rFonts w:ascii="Times New Roman" w:hAnsi="Times New Roman" w:cs="Times New Roman"/>
                  <w:sz w:val="24"/>
                  <w:szCs w:val="24"/>
                </w:rPr>
                <w:t>Средний медицинский</w:t>
              </w:r>
            </w:hyperlink>
            <w:r w:rsidRPr="00BF721C">
              <w:rPr>
                <w:rFonts w:ascii="Times New Roman" w:hAnsi="Times New Roman" w:cs="Times New Roman"/>
                <w:sz w:val="24"/>
                <w:szCs w:val="24"/>
              </w:rPr>
              <w:t xml:space="preserve"> и фармацевтический персонал</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1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5772</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2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5897</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3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6025</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4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6152</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5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6279</w:t>
            </w:r>
          </w:p>
        </w:tc>
      </w:tr>
      <w:tr w:rsidR="00C501D6" w:rsidRPr="00BF721C" w:rsidTr="00BF721C">
        <w:tc>
          <w:tcPr>
            <w:tcW w:w="9071" w:type="dxa"/>
            <w:gridSpan w:val="2"/>
          </w:tcPr>
          <w:p w:rsidR="00C501D6" w:rsidRPr="00BF721C" w:rsidRDefault="00C501D6" w:rsidP="00BF721C">
            <w:pPr>
              <w:pStyle w:val="ConsPlusNormal"/>
              <w:jc w:val="center"/>
              <w:rPr>
                <w:rFonts w:ascii="Times New Roman" w:hAnsi="Times New Roman" w:cs="Times New Roman"/>
                <w:sz w:val="24"/>
                <w:szCs w:val="24"/>
              </w:rPr>
            </w:pPr>
            <w:hyperlink r:id="rId20" w:history="1">
              <w:r w:rsidRPr="00BF721C">
                <w:rPr>
                  <w:rFonts w:ascii="Times New Roman" w:hAnsi="Times New Roman" w:cs="Times New Roman"/>
                  <w:sz w:val="24"/>
                  <w:szCs w:val="24"/>
                </w:rPr>
                <w:t>Врачи и провизоры</w:t>
              </w:r>
            </w:hyperlink>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1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6469</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2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6724</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3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6850</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4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7103</w:t>
            </w:r>
          </w:p>
        </w:tc>
      </w:tr>
      <w:tr w:rsidR="00C501D6" w:rsidRPr="00BF721C" w:rsidTr="00BF721C">
        <w:tc>
          <w:tcPr>
            <w:tcW w:w="9071" w:type="dxa"/>
            <w:gridSpan w:val="2"/>
          </w:tcPr>
          <w:p w:rsidR="00C501D6" w:rsidRPr="00BF721C" w:rsidRDefault="00C501D6" w:rsidP="00BF721C">
            <w:pPr>
              <w:pStyle w:val="ConsPlusNormal"/>
              <w:jc w:val="center"/>
              <w:rPr>
                <w:rFonts w:ascii="Times New Roman" w:hAnsi="Times New Roman" w:cs="Times New Roman"/>
                <w:sz w:val="24"/>
                <w:szCs w:val="24"/>
              </w:rPr>
            </w:pPr>
            <w:hyperlink r:id="rId21" w:history="1">
              <w:r w:rsidRPr="00BF721C">
                <w:rPr>
                  <w:rFonts w:ascii="Times New Roman" w:hAnsi="Times New Roman" w:cs="Times New Roman"/>
                  <w:sz w:val="24"/>
                  <w:szCs w:val="24"/>
                </w:rPr>
                <w:t>Руководители структурных подразделений</w:t>
              </w:r>
            </w:hyperlink>
            <w:r w:rsidRPr="00BF721C">
              <w:rPr>
                <w:rFonts w:ascii="Times New Roman" w:hAnsi="Times New Roman" w:cs="Times New Roman"/>
                <w:sz w:val="24"/>
                <w:szCs w:val="24"/>
              </w:rPr>
              <w:t xml:space="preserve"> учреждений </w:t>
            </w:r>
          </w:p>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с высшим медицинским и фармацевтическим образованием </w:t>
            </w:r>
          </w:p>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(врач-специалист, провизор)</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1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7358</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2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7610</w:t>
            </w:r>
          </w:p>
        </w:tc>
      </w:tr>
    </w:tbl>
    <w:p w:rsidR="00C501D6" w:rsidRPr="00BF721C" w:rsidRDefault="00C501D6" w:rsidP="00B31B73">
      <w:pPr>
        <w:pStyle w:val="ConsPlusNormal"/>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4.2. В зависимости от условий труда работникам устанавливаются следующие компенсационные выплаты:</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4.2.1. Д</w:t>
      </w:r>
      <w:r w:rsidRPr="00BF721C">
        <w:rPr>
          <w:rFonts w:ascii="Times New Roman" w:hAnsi="Times New Roman" w:cs="Times New Roman"/>
          <w:sz w:val="24"/>
          <w:szCs w:val="24"/>
        </w:rPr>
        <w:t>оплата работникам (рабочим), занятым на работах с вредными и</w:t>
      </w:r>
      <w:r>
        <w:rPr>
          <w:rFonts w:ascii="Times New Roman" w:hAnsi="Times New Roman" w:cs="Times New Roman"/>
          <w:sz w:val="24"/>
          <w:szCs w:val="24"/>
        </w:rPr>
        <w:t xml:space="preserve"> (или) опасными условиями труда.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4.2.2. Н</w:t>
      </w:r>
      <w:r w:rsidRPr="00BF721C">
        <w:rPr>
          <w:rFonts w:ascii="Times New Roman" w:hAnsi="Times New Roman" w:cs="Times New Roman"/>
          <w:sz w:val="24"/>
          <w:szCs w:val="24"/>
        </w:rPr>
        <w:t>адбавка за работу со сведениями, составля</w:t>
      </w:r>
      <w:r>
        <w:rPr>
          <w:rFonts w:ascii="Times New Roman" w:hAnsi="Times New Roman" w:cs="Times New Roman"/>
          <w:sz w:val="24"/>
          <w:szCs w:val="24"/>
        </w:rPr>
        <w:t>ющими государственную тайну.</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4.2.3. Н</w:t>
      </w:r>
      <w:r w:rsidRPr="00BF721C">
        <w:rPr>
          <w:rFonts w:ascii="Times New Roman" w:hAnsi="Times New Roman" w:cs="Times New Roman"/>
          <w:sz w:val="24"/>
          <w:szCs w:val="24"/>
        </w:rPr>
        <w:t>адбавка</w:t>
      </w:r>
      <w:r>
        <w:rPr>
          <w:rFonts w:ascii="Times New Roman" w:hAnsi="Times New Roman" w:cs="Times New Roman"/>
          <w:sz w:val="24"/>
          <w:szCs w:val="24"/>
        </w:rPr>
        <w:t xml:space="preserve"> за работу в сельской местности.</w:t>
      </w:r>
    </w:p>
    <w:p w:rsidR="00C501D6" w:rsidRPr="00BF721C" w:rsidRDefault="00C501D6" w:rsidP="009E65E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4.2.4. Н</w:t>
      </w:r>
      <w:r w:rsidRPr="00BF721C">
        <w:rPr>
          <w:rFonts w:ascii="Times New Roman" w:hAnsi="Times New Roman" w:cs="Times New Roman"/>
          <w:sz w:val="24"/>
          <w:szCs w:val="24"/>
        </w:rPr>
        <w:t xml:space="preserve">адбавка работникам </w:t>
      </w:r>
      <w:r>
        <w:rPr>
          <w:rFonts w:ascii="Times New Roman" w:hAnsi="Times New Roman" w:cs="Times New Roman"/>
          <w:sz w:val="24"/>
          <w:szCs w:val="24"/>
        </w:rPr>
        <w:t>–</w:t>
      </w:r>
      <w:r w:rsidRPr="00BF721C">
        <w:rPr>
          <w:rFonts w:ascii="Times New Roman" w:hAnsi="Times New Roman" w:cs="Times New Roman"/>
          <w:sz w:val="24"/>
          <w:szCs w:val="24"/>
        </w:rPr>
        <w:t xml:space="preserve"> </w:t>
      </w:r>
      <w:r>
        <w:rPr>
          <w:rFonts w:ascii="Times New Roman" w:hAnsi="Times New Roman" w:cs="Times New Roman"/>
          <w:sz w:val="24"/>
          <w:szCs w:val="24"/>
        </w:rPr>
        <w:t>молодым специалистам.</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4.2.5. Надбавка за особые условия труда.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4.2.6. Д</w:t>
      </w:r>
      <w:r w:rsidRPr="00BF721C">
        <w:rPr>
          <w:rFonts w:ascii="Times New Roman" w:hAnsi="Times New Roman" w:cs="Times New Roman"/>
          <w:sz w:val="24"/>
          <w:szCs w:val="24"/>
        </w:rPr>
        <w:t>оплата за со</w:t>
      </w:r>
      <w:r>
        <w:rPr>
          <w:rFonts w:ascii="Times New Roman" w:hAnsi="Times New Roman" w:cs="Times New Roman"/>
          <w:sz w:val="24"/>
          <w:szCs w:val="24"/>
        </w:rPr>
        <w:t>вмещение профессий (должностей).</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4.2.7. Д</w:t>
      </w:r>
      <w:r w:rsidRPr="00BF721C">
        <w:rPr>
          <w:rFonts w:ascii="Times New Roman" w:hAnsi="Times New Roman" w:cs="Times New Roman"/>
          <w:sz w:val="24"/>
          <w:szCs w:val="24"/>
        </w:rPr>
        <w:t>оплата за расширение зон о</w:t>
      </w:r>
      <w:r>
        <w:rPr>
          <w:rFonts w:ascii="Times New Roman" w:hAnsi="Times New Roman" w:cs="Times New Roman"/>
          <w:sz w:val="24"/>
          <w:szCs w:val="24"/>
        </w:rPr>
        <w:t>бслуживания.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4.2.8. Д</w:t>
      </w:r>
      <w:r w:rsidRPr="00BF721C">
        <w:rPr>
          <w:rFonts w:ascii="Times New Roman" w:hAnsi="Times New Roman" w:cs="Times New Roman"/>
          <w:sz w:val="24"/>
          <w:szCs w:val="24"/>
        </w:rPr>
        <w:t xml:space="preserve">оплата за увеличение объема работы или исполнение обязанностей временно отсутствующего работника (рабочего) без освобождения от работы, </w:t>
      </w:r>
      <w:r>
        <w:rPr>
          <w:rFonts w:ascii="Times New Roman" w:hAnsi="Times New Roman" w:cs="Times New Roman"/>
          <w:sz w:val="24"/>
          <w:szCs w:val="24"/>
        </w:rPr>
        <w:t>определенной трудовым договором.</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4.2.9. Доплата за работу в ночное время.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4.2.10. Д</w:t>
      </w:r>
      <w:r w:rsidRPr="00BF721C">
        <w:rPr>
          <w:rFonts w:ascii="Times New Roman" w:hAnsi="Times New Roman" w:cs="Times New Roman"/>
          <w:sz w:val="24"/>
          <w:szCs w:val="24"/>
        </w:rPr>
        <w:t>оплата за работу в выход</w:t>
      </w:r>
      <w:r>
        <w:rPr>
          <w:rFonts w:ascii="Times New Roman" w:hAnsi="Times New Roman" w:cs="Times New Roman"/>
          <w:sz w:val="24"/>
          <w:szCs w:val="24"/>
        </w:rPr>
        <w:t>ные и нерабочие праздничные дни.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4.2.11. Доплата за сверхурочную работу.</w:t>
      </w:r>
    </w:p>
    <w:p w:rsidR="00C501D6" w:rsidRPr="00BF721C" w:rsidRDefault="00C501D6" w:rsidP="00940D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4.2.12. Н</w:t>
      </w:r>
      <w:r w:rsidRPr="00BF721C">
        <w:rPr>
          <w:rFonts w:ascii="Times New Roman" w:hAnsi="Times New Roman" w:cs="Times New Roman"/>
          <w:sz w:val="24"/>
          <w:szCs w:val="24"/>
        </w:rPr>
        <w:t>адбавка за квалификационную категорию.</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4.3. Порядок и условия установления компенсационных выплат предусмотрены в разделе 9 настоящего Положения.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4.4.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4.4.1. Н</w:t>
      </w:r>
      <w:r w:rsidRPr="00BF721C">
        <w:rPr>
          <w:rFonts w:ascii="Times New Roman" w:hAnsi="Times New Roman" w:cs="Times New Roman"/>
          <w:sz w:val="24"/>
          <w:szCs w:val="24"/>
        </w:rPr>
        <w:t>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w:t>
      </w:r>
      <w:r>
        <w:rPr>
          <w:rFonts w:ascii="Times New Roman" w:hAnsi="Times New Roman" w:cs="Times New Roman"/>
          <w:sz w:val="24"/>
          <w:szCs w:val="24"/>
        </w:rPr>
        <w:t>ком по соответствующему профилю.</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4.4.2. П</w:t>
      </w:r>
      <w:r w:rsidRPr="00BF721C">
        <w:rPr>
          <w:rFonts w:ascii="Times New Roman" w:hAnsi="Times New Roman" w:cs="Times New Roman"/>
          <w:sz w:val="24"/>
          <w:szCs w:val="24"/>
        </w:rPr>
        <w:t>ер</w:t>
      </w:r>
      <w:r>
        <w:rPr>
          <w:rFonts w:ascii="Times New Roman" w:hAnsi="Times New Roman" w:cs="Times New Roman"/>
          <w:sz w:val="24"/>
          <w:szCs w:val="24"/>
        </w:rPr>
        <w:t>сональная поощрительная выплата.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4.4.3. Н</w:t>
      </w:r>
      <w:r w:rsidRPr="00BF721C">
        <w:rPr>
          <w:rFonts w:ascii="Times New Roman" w:hAnsi="Times New Roman" w:cs="Times New Roman"/>
          <w:sz w:val="24"/>
          <w:szCs w:val="24"/>
        </w:rPr>
        <w:t>адбавка за выполнение важных (особо важных) и ответствен</w:t>
      </w:r>
      <w:r>
        <w:rPr>
          <w:rFonts w:ascii="Times New Roman" w:hAnsi="Times New Roman" w:cs="Times New Roman"/>
          <w:sz w:val="24"/>
          <w:szCs w:val="24"/>
        </w:rPr>
        <w:t>ных (особо ответственных) работ.</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4.4.4. П</w:t>
      </w:r>
      <w:r w:rsidRPr="00BF721C">
        <w:rPr>
          <w:rFonts w:ascii="Times New Roman" w:hAnsi="Times New Roman" w:cs="Times New Roman"/>
          <w:sz w:val="24"/>
          <w:szCs w:val="24"/>
        </w:rPr>
        <w:t xml:space="preserve">оощрительная выплата по итогам работы (за </w:t>
      </w:r>
      <w:r>
        <w:rPr>
          <w:rFonts w:ascii="Times New Roman" w:hAnsi="Times New Roman" w:cs="Times New Roman"/>
          <w:sz w:val="24"/>
          <w:szCs w:val="24"/>
        </w:rPr>
        <w:t>месяц, квартал, полугодие, год).</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4.4.5. Е</w:t>
      </w:r>
      <w:r w:rsidRPr="00BF721C">
        <w:rPr>
          <w:rFonts w:ascii="Times New Roman" w:hAnsi="Times New Roman" w:cs="Times New Roman"/>
          <w:sz w:val="24"/>
          <w:szCs w:val="24"/>
        </w:rPr>
        <w:t>дино</w:t>
      </w:r>
      <w:r>
        <w:rPr>
          <w:rFonts w:ascii="Times New Roman" w:hAnsi="Times New Roman" w:cs="Times New Roman"/>
          <w:sz w:val="24"/>
          <w:szCs w:val="24"/>
        </w:rPr>
        <w:t>временная поощрительная выплата.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4.4.6. П</w:t>
      </w:r>
      <w:r w:rsidRPr="00BF721C">
        <w:rPr>
          <w:rFonts w:ascii="Times New Roman" w:hAnsi="Times New Roman" w:cs="Times New Roman"/>
          <w:sz w:val="24"/>
          <w:szCs w:val="24"/>
        </w:rPr>
        <w:t>оощрительная выплата за высокие результаты работы.</w:t>
      </w:r>
    </w:p>
    <w:p w:rsidR="00C501D6" w:rsidRPr="00BF721C" w:rsidRDefault="00C501D6" w:rsidP="003F7CFF">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4.5. Порядок и условия установления стимулирующих выплат предусмотрены в </w:t>
      </w:r>
      <w:hyperlink w:anchor="P784" w:history="1">
        <w:r w:rsidRPr="00BF721C">
          <w:rPr>
            <w:rFonts w:ascii="Times New Roman" w:hAnsi="Times New Roman" w:cs="Times New Roman"/>
            <w:sz w:val="24"/>
            <w:szCs w:val="24"/>
          </w:rPr>
          <w:t>разделе 10</w:t>
        </w:r>
      </w:hyperlink>
      <w:r w:rsidRPr="00BF721C">
        <w:rPr>
          <w:rFonts w:ascii="Times New Roman" w:hAnsi="Times New Roman" w:cs="Times New Roman"/>
          <w:sz w:val="24"/>
          <w:szCs w:val="24"/>
        </w:rPr>
        <w:t xml:space="preserve"> настоящего Положения.</w:t>
      </w:r>
    </w:p>
    <w:p w:rsidR="00C501D6" w:rsidRPr="00B54374" w:rsidRDefault="00C501D6" w:rsidP="00B31B73">
      <w:pPr>
        <w:pStyle w:val="ConsPlusNormal"/>
        <w:jc w:val="center"/>
        <w:outlineLvl w:val="1"/>
        <w:rPr>
          <w:rFonts w:ascii="Times New Roman" w:hAnsi="Times New Roman" w:cs="Times New Roman"/>
          <w:b/>
          <w:sz w:val="24"/>
          <w:szCs w:val="24"/>
        </w:rPr>
      </w:pPr>
      <w:r w:rsidRPr="00B54374">
        <w:rPr>
          <w:rFonts w:ascii="Times New Roman" w:hAnsi="Times New Roman" w:cs="Times New Roman"/>
          <w:b/>
          <w:sz w:val="24"/>
          <w:szCs w:val="24"/>
        </w:rPr>
        <w:t>5. Порядок и условия оплаты труда работников</w:t>
      </w:r>
    </w:p>
    <w:p w:rsidR="00C501D6" w:rsidRPr="00B54374" w:rsidRDefault="00C501D6" w:rsidP="00B31B73">
      <w:pPr>
        <w:pStyle w:val="ConsPlusNormal"/>
        <w:jc w:val="center"/>
        <w:outlineLvl w:val="1"/>
        <w:rPr>
          <w:rFonts w:ascii="Times New Roman" w:hAnsi="Times New Roman" w:cs="Times New Roman"/>
          <w:b/>
          <w:sz w:val="24"/>
          <w:szCs w:val="24"/>
        </w:rPr>
      </w:pPr>
      <w:r w:rsidRPr="00B54374">
        <w:rPr>
          <w:rFonts w:ascii="Times New Roman" w:hAnsi="Times New Roman" w:cs="Times New Roman"/>
          <w:b/>
          <w:sz w:val="24"/>
          <w:szCs w:val="24"/>
        </w:rPr>
        <w:t>физической культуры и спорта, занятых в системе образования</w:t>
      </w:r>
    </w:p>
    <w:p w:rsidR="00C501D6" w:rsidRPr="00BF721C" w:rsidRDefault="00C501D6" w:rsidP="00B31B73">
      <w:pPr>
        <w:pStyle w:val="ConsPlusNormal"/>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5.1. Должностные оклады работников физической культуры и спорта устанавливаются на основе отнесения занимаемых ими должностей к квалификационным уровням </w:t>
      </w:r>
      <w:hyperlink r:id="rId22" w:history="1">
        <w:r w:rsidRPr="00BF721C">
          <w:rPr>
            <w:rFonts w:ascii="Times New Roman" w:hAnsi="Times New Roman" w:cs="Times New Roman"/>
            <w:sz w:val="24"/>
            <w:szCs w:val="24"/>
          </w:rPr>
          <w:t>ПКГ</w:t>
        </w:r>
      </w:hyperlink>
      <w:r w:rsidRPr="00BF721C">
        <w:rPr>
          <w:rFonts w:ascii="Times New Roman" w:hAnsi="Times New Roman" w:cs="Times New Roman"/>
          <w:sz w:val="24"/>
          <w:szCs w:val="24"/>
        </w:rPr>
        <w:t>, утвержденных приказом Министерства здравоохранения и социального развития Российской Федерации от 27.02.2012 № 165н «Об утверждении профессиональных квалификационных групп должностей работников физической культуры и спорта»:</w:t>
      </w:r>
    </w:p>
    <w:p w:rsidR="00C501D6" w:rsidRPr="00BF721C" w:rsidRDefault="00C501D6" w:rsidP="00B31B73">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50"/>
        <w:gridCol w:w="2197"/>
      </w:tblGrid>
      <w:tr w:rsidR="00C501D6" w:rsidRPr="00BF721C" w:rsidTr="00BF721C">
        <w:tc>
          <w:tcPr>
            <w:tcW w:w="7087"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ПКГ</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Должностной оклад, руб.</w:t>
            </w:r>
          </w:p>
        </w:tc>
      </w:tr>
      <w:tr w:rsidR="00C501D6" w:rsidRPr="00BF721C" w:rsidTr="00BF721C">
        <w:tc>
          <w:tcPr>
            <w:tcW w:w="9071" w:type="dxa"/>
            <w:gridSpan w:val="2"/>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Должности работников физической культуры и спорта </w:t>
            </w:r>
            <w:hyperlink r:id="rId23" w:history="1">
              <w:r w:rsidRPr="00BF721C">
                <w:rPr>
                  <w:rFonts w:ascii="Times New Roman" w:hAnsi="Times New Roman" w:cs="Times New Roman"/>
                  <w:sz w:val="24"/>
                  <w:szCs w:val="24"/>
                </w:rPr>
                <w:t>первого уровня</w:t>
              </w:r>
            </w:hyperlink>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1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4060</w:t>
            </w:r>
          </w:p>
        </w:tc>
      </w:tr>
      <w:tr w:rsidR="00C501D6" w:rsidRPr="00BF721C" w:rsidTr="00BF721C">
        <w:tc>
          <w:tcPr>
            <w:tcW w:w="7087"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ПКГ</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Должностной оклад, руб.</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2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4820</w:t>
            </w:r>
          </w:p>
        </w:tc>
      </w:tr>
      <w:tr w:rsidR="00C501D6" w:rsidRPr="00BF721C" w:rsidTr="00BF721C">
        <w:tc>
          <w:tcPr>
            <w:tcW w:w="9071" w:type="dxa"/>
            <w:gridSpan w:val="2"/>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Должности работников физической культуры и спорта </w:t>
            </w:r>
            <w:hyperlink r:id="rId24" w:history="1">
              <w:r w:rsidRPr="00BF721C">
                <w:rPr>
                  <w:rFonts w:ascii="Times New Roman" w:hAnsi="Times New Roman" w:cs="Times New Roman"/>
                  <w:sz w:val="24"/>
                  <w:szCs w:val="24"/>
                </w:rPr>
                <w:t>второго уровня</w:t>
              </w:r>
            </w:hyperlink>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1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5897</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2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6469</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3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6596</w:t>
            </w:r>
          </w:p>
        </w:tc>
      </w:tr>
      <w:tr w:rsidR="00C501D6" w:rsidRPr="00BF721C" w:rsidTr="00BF721C">
        <w:tc>
          <w:tcPr>
            <w:tcW w:w="9071" w:type="dxa"/>
            <w:gridSpan w:val="2"/>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Должности работников физической культуры и спорта </w:t>
            </w:r>
            <w:hyperlink r:id="rId25" w:history="1">
              <w:r w:rsidRPr="00BF721C">
                <w:rPr>
                  <w:rFonts w:ascii="Times New Roman" w:hAnsi="Times New Roman" w:cs="Times New Roman"/>
                  <w:sz w:val="24"/>
                  <w:szCs w:val="24"/>
                </w:rPr>
                <w:t>третьего уровня</w:t>
              </w:r>
            </w:hyperlink>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1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6977</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2 квалификационный уровень</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7231</w:t>
            </w:r>
          </w:p>
        </w:tc>
      </w:tr>
      <w:tr w:rsidR="00C501D6" w:rsidRPr="00BF721C" w:rsidTr="00BF721C">
        <w:tc>
          <w:tcPr>
            <w:tcW w:w="7087"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Должности работников физической культуры и спорта </w:t>
            </w:r>
            <w:hyperlink r:id="rId26" w:history="1">
              <w:r w:rsidRPr="00BF721C">
                <w:rPr>
                  <w:rFonts w:ascii="Times New Roman" w:hAnsi="Times New Roman" w:cs="Times New Roman"/>
                  <w:sz w:val="24"/>
                  <w:szCs w:val="24"/>
                </w:rPr>
                <w:t>четвертого уровня</w:t>
              </w:r>
            </w:hyperlink>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7610</w:t>
            </w:r>
          </w:p>
        </w:tc>
      </w:tr>
    </w:tbl>
    <w:p w:rsidR="00C501D6" w:rsidRPr="00BF721C" w:rsidRDefault="00C501D6" w:rsidP="00E26015">
      <w:pPr>
        <w:pStyle w:val="ConsPlusNormal"/>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5.2. В зависимости от условий труда работникам устанавливаются следующие компенсационные выплаты:</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5.2.1. Д</w:t>
      </w:r>
      <w:r w:rsidRPr="00BF721C">
        <w:rPr>
          <w:rFonts w:ascii="Times New Roman" w:hAnsi="Times New Roman" w:cs="Times New Roman"/>
          <w:sz w:val="24"/>
          <w:szCs w:val="24"/>
        </w:rPr>
        <w:t>оплата работникам (рабочим), занятым на работах с вредными и</w:t>
      </w:r>
      <w:r>
        <w:rPr>
          <w:rFonts w:ascii="Times New Roman" w:hAnsi="Times New Roman" w:cs="Times New Roman"/>
          <w:sz w:val="24"/>
          <w:szCs w:val="24"/>
        </w:rPr>
        <w:t xml:space="preserve"> (или) опасными условиями труда.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5.2.2. Н</w:t>
      </w:r>
      <w:r w:rsidRPr="00BF721C">
        <w:rPr>
          <w:rFonts w:ascii="Times New Roman" w:hAnsi="Times New Roman" w:cs="Times New Roman"/>
          <w:sz w:val="24"/>
          <w:szCs w:val="24"/>
        </w:rPr>
        <w:t>адбавка за работу со сведениями, сост</w:t>
      </w:r>
      <w:r>
        <w:rPr>
          <w:rFonts w:ascii="Times New Roman" w:hAnsi="Times New Roman" w:cs="Times New Roman"/>
          <w:sz w:val="24"/>
          <w:szCs w:val="24"/>
        </w:rPr>
        <w:t>авляющими государственную тайну.</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5.2.3. Н</w:t>
      </w:r>
      <w:r w:rsidRPr="00BF721C">
        <w:rPr>
          <w:rFonts w:ascii="Times New Roman" w:hAnsi="Times New Roman" w:cs="Times New Roman"/>
          <w:sz w:val="24"/>
          <w:szCs w:val="24"/>
        </w:rPr>
        <w:t>адбавка</w:t>
      </w:r>
      <w:r>
        <w:rPr>
          <w:rFonts w:ascii="Times New Roman" w:hAnsi="Times New Roman" w:cs="Times New Roman"/>
          <w:sz w:val="24"/>
          <w:szCs w:val="24"/>
        </w:rPr>
        <w:t xml:space="preserve"> за работу в сельской местности.</w:t>
      </w:r>
    </w:p>
    <w:p w:rsidR="00C501D6" w:rsidRPr="00BF721C" w:rsidRDefault="00C501D6" w:rsidP="00E260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 Н</w:t>
      </w:r>
      <w:r w:rsidRPr="00BF721C">
        <w:rPr>
          <w:rFonts w:ascii="Times New Roman" w:hAnsi="Times New Roman" w:cs="Times New Roman"/>
          <w:sz w:val="24"/>
          <w:szCs w:val="24"/>
        </w:rPr>
        <w:t xml:space="preserve">адбавка работникам </w:t>
      </w:r>
      <w:r>
        <w:rPr>
          <w:rFonts w:ascii="Times New Roman" w:hAnsi="Times New Roman" w:cs="Times New Roman"/>
          <w:sz w:val="24"/>
          <w:szCs w:val="24"/>
        </w:rPr>
        <w:t>–</w:t>
      </w:r>
      <w:r w:rsidRPr="00BF721C">
        <w:rPr>
          <w:rFonts w:ascii="Times New Roman" w:hAnsi="Times New Roman" w:cs="Times New Roman"/>
          <w:sz w:val="24"/>
          <w:szCs w:val="24"/>
        </w:rPr>
        <w:t xml:space="preserve"> </w:t>
      </w:r>
      <w:r>
        <w:rPr>
          <w:rFonts w:ascii="Times New Roman" w:hAnsi="Times New Roman" w:cs="Times New Roman"/>
          <w:sz w:val="24"/>
          <w:szCs w:val="24"/>
        </w:rPr>
        <w:t>молодым специалистам.</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5.2.5. Надбавка за особые условия труда.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5.2.6. Д</w:t>
      </w:r>
      <w:r w:rsidRPr="00BF721C">
        <w:rPr>
          <w:rFonts w:ascii="Times New Roman" w:hAnsi="Times New Roman" w:cs="Times New Roman"/>
          <w:sz w:val="24"/>
          <w:szCs w:val="24"/>
        </w:rPr>
        <w:t>оплата за совмещение профессий (должнос</w:t>
      </w:r>
      <w:r>
        <w:rPr>
          <w:rFonts w:ascii="Times New Roman" w:hAnsi="Times New Roman" w:cs="Times New Roman"/>
          <w:sz w:val="24"/>
          <w:szCs w:val="24"/>
        </w:rPr>
        <w:t>тей).</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5.2.7. Д</w:t>
      </w:r>
      <w:r w:rsidRPr="00BF721C">
        <w:rPr>
          <w:rFonts w:ascii="Times New Roman" w:hAnsi="Times New Roman" w:cs="Times New Roman"/>
          <w:sz w:val="24"/>
          <w:szCs w:val="24"/>
        </w:rPr>
        <w:t>оплата</w:t>
      </w:r>
      <w:r>
        <w:rPr>
          <w:rFonts w:ascii="Times New Roman" w:hAnsi="Times New Roman" w:cs="Times New Roman"/>
          <w:sz w:val="24"/>
          <w:szCs w:val="24"/>
        </w:rPr>
        <w:t xml:space="preserve"> за расширение зон обслуживания.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5.2.8. Д</w:t>
      </w:r>
      <w:r w:rsidRPr="00BF721C">
        <w:rPr>
          <w:rFonts w:ascii="Times New Roman" w:hAnsi="Times New Roman" w:cs="Times New Roman"/>
          <w:sz w:val="24"/>
          <w:szCs w:val="24"/>
        </w:rPr>
        <w:t xml:space="preserve">оплата за увеличение объема работы или исполнение обязанностей временно отсутствующего работника (рабочего) без освобождения от работы, </w:t>
      </w:r>
      <w:r>
        <w:rPr>
          <w:rFonts w:ascii="Times New Roman" w:hAnsi="Times New Roman" w:cs="Times New Roman"/>
          <w:sz w:val="24"/>
          <w:szCs w:val="24"/>
        </w:rPr>
        <w:t>определенной трудовым договором.</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5.2.9. Д</w:t>
      </w:r>
      <w:r w:rsidRPr="00BF721C">
        <w:rPr>
          <w:rFonts w:ascii="Times New Roman" w:hAnsi="Times New Roman" w:cs="Times New Roman"/>
          <w:sz w:val="24"/>
          <w:szCs w:val="24"/>
        </w:rPr>
        <w:t>оплата за работу в</w:t>
      </w:r>
      <w:r>
        <w:rPr>
          <w:rFonts w:ascii="Times New Roman" w:hAnsi="Times New Roman" w:cs="Times New Roman"/>
          <w:sz w:val="24"/>
          <w:szCs w:val="24"/>
        </w:rPr>
        <w:t xml:space="preserve"> ночное время.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5.2.10. Д</w:t>
      </w:r>
      <w:r w:rsidRPr="00BF721C">
        <w:rPr>
          <w:rFonts w:ascii="Times New Roman" w:hAnsi="Times New Roman" w:cs="Times New Roman"/>
          <w:sz w:val="24"/>
          <w:szCs w:val="24"/>
        </w:rPr>
        <w:t>оплата за работу в выход</w:t>
      </w:r>
      <w:r>
        <w:rPr>
          <w:rFonts w:ascii="Times New Roman" w:hAnsi="Times New Roman" w:cs="Times New Roman"/>
          <w:sz w:val="24"/>
          <w:szCs w:val="24"/>
        </w:rPr>
        <w:t>ные и нерабочие праздничные дни.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5.2.11. Доплата за сверхурочную работу.</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5.2.12. Н</w:t>
      </w:r>
      <w:r w:rsidRPr="00BF721C">
        <w:rPr>
          <w:rFonts w:ascii="Times New Roman" w:hAnsi="Times New Roman" w:cs="Times New Roman"/>
          <w:sz w:val="24"/>
          <w:szCs w:val="24"/>
        </w:rPr>
        <w:t>адбавка за квалификационную категорию.</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5.3. Порядок и условия установления компенсационных выплат предусмотрены в </w:t>
      </w:r>
      <w:hyperlink w:anchor="P651" w:history="1">
        <w:r w:rsidRPr="00BF721C">
          <w:rPr>
            <w:rFonts w:ascii="Times New Roman" w:hAnsi="Times New Roman" w:cs="Times New Roman"/>
            <w:sz w:val="24"/>
            <w:szCs w:val="24"/>
          </w:rPr>
          <w:t>разделе 9</w:t>
        </w:r>
      </w:hyperlink>
      <w:r w:rsidRPr="00BF721C">
        <w:rPr>
          <w:rFonts w:ascii="Times New Roman" w:hAnsi="Times New Roman" w:cs="Times New Roman"/>
          <w:sz w:val="24"/>
          <w:szCs w:val="24"/>
        </w:rPr>
        <w:t xml:space="preserve"> настоящего Положения.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5.4.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5.4.1. Н</w:t>
      </w:r>
      <w:r w:rsidRPr="00BF721C">
        <w:rPr>
          <w:rFonts w:ascii="Times New Roman" w:hAnsi="Times New Roman" w:cs="Times New Roman"/>
          <w:sz w:val="24"/>
          <w:szCs w:val="24"/>
        </w:rPr>
        <w:t>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w:t>
      </w:r>
      <w:r>
        <w:rPr>
          <w:rFonts w:ascii="Times New Roman" w:hAnsi="Times New Roman" w:cs="Times New Roman"/>
          <w:sz w:val="24"/>
          <w:szCs w:val="24"/>
        </w:rPr>
        <w:t>ком по соответствующему профилю.</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5.4</w:t>
      </w:r>
      <w:r>
        <w:rPr>
          <w:rFonts w:ascii="Times New Roman" w:hAnsi="Times New Roman" w:cs="Times New Roman"/>
          <w:sz w:val="24"/>
          <w:szCs w:val="24"/>
        </w:rPr>
        <w:t>.2. П</w:t>
      </w:r>
      <w:r w:rsidRPr="00BF721C">
        <w:rPr>
          <w:rFonts w:ascii="Times New Roman" w:hAnsi="Times New Roman" w:cs="Times New Roman"/>
          <w:sz w:val="24"/>
          <w:szCs w:val="24"/>
        </w:rPr>
        <w:t>ер</w:t>
      </w:r>
      <w:r>
        <w:rPr>
          <w:rFonts w:ascii="Times New Roman" w:hAnsi="Times New Roman" w:cs="Times New Roman"/>
          <w:sz w:val="24"/>
          <w:szCs w:val="24"/>
        </w:rPr>
        <w:t>сональная поощрительная выплата.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5.4.3. Н</w:t>
      </w:r>
      <w:r w:rsidRPr="00BF721C">
        <w:rPr>
          <w:rFonts w:ascii="Times New Roman" w:hAnsi="Times New Roman" w:cs="Times New Roman"/>
          <w:sz w:val="24"/>
          <w:szCs w:val="24"/>
        </w:rPr>
        <w:t>адбавка за выполнение важных (особо важных) и ответствен</w:t>
      </w:r>
      <w:r>
        <w:rPr>
          <w:rFonts w:ascii="Times New Roman" w:hAnsi="Times New Roman" w:cs="Times New Roman"/>
          <w:sz w:val="24"/>
          <w:szCs w:val="24"/>
        </w:rPr>
        <w:t>ных (особо ответственных) работ.</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5.4.4. П</w:t>
      </w:r>
      <w:r w:rsidRPr="00BF721C">
        <w:rPr>
          <w:rFonts w:ascii="Times New Roman" w:hAnsi="Times New Roman" w:cs="Times New Roman"/>
          <w:sz w:val="24"/>
          <w:szCs w:val="24"/>
        </w:rPr>
        <w:t xml:space="preserve">оощрительная выплата по итогам работы (за </w:t>
      </w:r>
      <w:r>
        <w:rPr>
          <w:rFonts w:ascii="Times New Roman" w:hAnsi="Times New Roman" w:cs="Times New Roman"/>
          <w:sz w:val="24"/>
          <w:szCs w:val="24"/>
        </w:rPr>
        <w:t>месяц, квартал, полугодие, год).</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5.4.5. Е</w:t>
      </w:r>
      <w:r w:rsidRPr="00BF721C">
        <w:rPr>
          <w:rFonts w:ascii="Times New Roman" w:hAnsi="Times New Roman" w:cs="Times New Roman"/>
          <w:sz w:val="24"/>
          <w:szCs w:val="24"/>
        </w:rPr>
        <w:t xml:space="preserve">диновременная поощрительная </w:t>
      </w:r>
      <w:r>
        <w:rPr>
          <w:rFonts w:ascii="Times New Roman" w:hAnsi="Times New Roman" w:cs="Times New Roman"/>
          <w:sz w:val="24"/>
          <w:szCs w:val="24"/>
        </w:rPr>
        <w:t>выплата.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5.4.6. П</w:t>
      </w:r>
      <w:r w:rsidRPr="00BF721C">
        <w:rPr>
          <w:rFonts w:ascii="Times New Roman" w:hAnsi="Times New Roman" w:cs="Times New Roman"/>
          <w:sz w:val="24"/>
          <w:szCs w:val="24"/>
        </w:rPr>
        <w:t>оощрительная выплата за высокие результаты работы.</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5.5. Порядок и условия установления стимулирующих выплат предусмотрены в </w:t>
      </w:r>
      <w:hyperlink w:anchor="P784" w:history="1">
        <w:r w:rsidRPr="00BF721C">
          <w:rPr>
            <w:rFonts w:ascii="Times New Roman" w:hAnsi="Times New Roman" w:cs="Times New Roman"/>
            <w:sz w:val="24"/>
            <w:szCs w:val="24"/>
          </w:rPr>
          <w:t>разделе 10</w:t>
        </w:r>
      </w:hyperlink>
      <w:r w:rsidRPr="00BF721C">
        <w:rPr>
          <w:rFonts w:ascii="Times New Roman" w:hAnsi="Times New Roman" w:cs="Times New Roman"/>
          <w:sz w:val="24"/>
          <w:szCs w:val="24"/>
        </w:rPr>
        <w:t xml:space="preserve"> настоящего Положения.</w:t>
      </w:r>
    </w:p>
    <w:p w:rsidR="00C501D6" w:rsidRPr="00940D29" w:rsidRDefault="00C501D6" w:rsidP="00B31B73">
      <w:pPr>
        <w:pStyle w:val="ConsPlusNormal"/>
        <w:jc w:val="both"/>
        <w:rPr>
          <w:rFonts w:ascii="Times New Roman" w:hAnsi="Times New Roman" w:cs="Times New Roman"/>
          <w:sz w:val="16"/>
          <w:szCs w:val="16"/>
        </w:rPr>
      </w:pPr>
    </w:p>
    <w:p w:rsidR="00C501D6" w:rsidRPr="001E70F1" w:rsidRDefault="00C501D6" w:rsidP="00B31B73">
      <w:pPr>
        <w:pStyle w:val="ConsPlusNormal"/>
        <w:jc w:val="center"/>
        <w:outlineLvl w:val="1"/>
        <w:rPr>
          <w:rFonts w:ascii="Times New Roman" w:hAnsi="Times New Roman" w:cs="Times New Roman"/>
          <w:b/>
          <w:sz w:val="24"/>
          <w:szCs w:val="24"/>
        </w:rPr>
      </w:pPr>
      <w:r w:rsidRPr="001E70F1">
        <w:rPr>
          <w:rFonts w:ascii="Times New Roman" w:hAnsi="Times New Roman" w:cs="Times New Roman"/>
          <w:b/>
          <w:sz w:val="24"/>
          <w:szCs w:val="24"/>
        </w:rPr>
        <w:t xml:space="preserve">6. Порядок и условия оплаты труда работников, </w:t>
      </w:r>
    </w:p>
    <w:p w:rsidR="00C501D6" w:rsidRPr="00BF721C" w:rsidRDefault="00C501D6" w:rsidP="00B31B73">
      <w:pPr>
        <w:pStyle w:val="ConsPlusNormal"/>
        <w:jc w:val="center"/>
        <w:outlineLvl w:val="1"/>
        <w:rPr>
          <w:rFonts w:ascii="Times New Roman" w:hAnsi="Times New Roman" w:cs="Times New Roman"/>
          <w:sz w:val="24"/>
          <w:szCs w:val="24"/>
        </w:rPr>
      </w:pPr>
      <w:r w:rsidRPr="001E70F1">
        <w:rPr>
          <w:rFonts w:ascii="Times New Roman" w:hAnsi="Times New Roman" w:cs="Times New Roman"/>
          <w:b/>
          <w:sz w:val="24"/>
          <w:szCs w:val="24"/>
        </w:rPr>
        <w:t>занимающих общеотраслевые должности служащих</w:t>
      </w:r>
    </w:p>
    <w:p w:rsidR="00C501D6" w:rsidRPr="00940D29" w:rsidRDefault="00C501D6" w:rsidP="00B31B73">
      <w:pPr>
        <w:pStyle w:val="ConsPlusNormal"/>
        <w:jc w:val="both"/>
        <w:rPr>
          <w:rFonts w:ascii="Times New Roman" w:hAnsi="Times New Roman" w:cs="Times New Roman"/>
          <w:sz w:val="16"/>
          <w:szCs w:val="16"/>
        </w:rPr>
      </w:pPr>
    </w:p>
    <w:p w:rsidR="00C501D6" w:rsidRDefault="00C501D6" w:rsidP="001E70F1">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6.1. Должностные оклады работников устанавливаются на основе отнесения занимаемых ими общеотраслевых должностей служащих к квалификационным уровням </w:t>
      </w:r>
      <w:hyperlink r:id="rId27" w:history="1">
        <w:r w:rsidRPr="00BF721C">
          <w:rPr>
            <w:rFonts w:ascii="Times New Roman" w:hAnsi="Times New Roman" w:cs="Times New Roman"/>
            <w:sz w:val="24"/>
            <w:szCs w:val="24"/>
          </w:rPr>
          <w:t>ПКГ</w:t>
        </w:r>
      </w:hyperlink>
      <w:r w:rsidRPr="00BF721C">
        <w:rPr>
          <w:rFonts w:ascii="Times New Roman" w:hAnsi="Times New Roman" w:cs="Times New Roman"/>
          <w:sz w:val="24"/>
          <w:szCs w:val="24"/>
        </w:rPr>
        <w:t>, утвержденных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C501D6" w:rsidRDefault="00C501D6" w:rsidP="001E70F1">
      <w:pPr>
        <w:pStyle w:val="ConsPlusNormal"/>
        <w:ind w:firstLine="709"/>
        <w:jc w:val="both"/>
        <w:rPr>
          <w:rFonts w:ascii="Times New Roman" w:hAnsi="Times New Roman" w:cs="Times New Roman"/>
          <w:sz w:val="24"/>
          <w:szCs w:val="24"/>
        </w:rPr>
      </w:pPr>
    </w:p>
    <w:p w:rsidR="00C501D6" w:rsidRPr="00BF721C" w:rsidRDefault="00C501D6" w:rsidP="001E70F1">
      <w:pPr>
        <w:pStyle w:val="ConsPlusNormal"/>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50"/>
        <w:gridCol w:w="2197"/>
      </w:tblGrid>
      <w:tr w:rsidR="00C501D6" w:rsidRPr="00BF721C" w:rsidTr="00BF721C">
        <w:trPr>
          <w:tblHeader/>
        </w:trPr>
        <w:tc>
          <w:tcPr>
            <w:tcW w:w="7087" w:type="dxa"/>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ПКГ</w:t>
            </w:r>
          </w:p>
        </w:tc>
        <w:tc>
          <w:tcPr>
            <w:tcW w:w="1984" w:type="dxa"/>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Должностной оклад, руб.</w:t>
            </w:r>
          </w:p>
        </w:tc>
      </w:tr>
      <w:tr w:rsidR="00C501D6" w:rsidRPr="00BF721C" w:rsidTr="00BF721C">
        <w:tc>
          <w:tcPr>
            <w:tcW w:w="9071" w:type="dxa"/>
            <w:gridSpan w:val="2"/>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Общеотраслевые должности служащих </w:t>
            </w:r>
            <w:hyperlink r:id="rId28" w:history="1">
              <w:r w:rsidRPr="00BF721C">
                <w:rPr>
                  <w:rFonts w:ascii="Times New Roman" w:hAnsi="Times New Roman" w:cs="Times New Roman"/>
                  <w:sz w:val="24"/>
                  <w:szCs w:val="24"/>
                </w:rPr>
                <w:t>первого уровня</w:t>
              </w:r>
            </w:hyperlink>
          </w:p>
        </w:tc>
      </w:tr>
      <w:tr w:rsidR="00C501D6" w:rsidRPr="00BF721C" w:rsidTr="00940D29">
        <w:trPr>
          <w:trHeight w:val="85"/>
        </w:trPr>
        <w:tc>
          <w:tcPr>
            <w:tcW w:w="9071" w:type="dxa"/>
            <w:gridSpan w:val="2"/>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 квалификационный уровень</w:t>
            </w: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Делопроизводитель, кассир, секретарь, секретарь-машинистка, экспедитор, агент по снабжению, дежурный (по выдаче справок, залу, общежитию и др.), дежурный бюро пропусков, комендант</w:t>
            </w:r>
          </w:p>
        </w:tc>
        <w:tc>
          <w:tcPr>
            <w:tcW w:w="1984" w:type="dxa"/>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3831</w:t>
            </w:r>
          </w:p>
        </w:tc>
      </w:tr>
      <w:tr w:rsidR="00C501D6" w:rsidRPr="00BF721C" w:rsidTr="00BF721C">
        <w:tc>
          <w:tcPr>
            <w:tcW w:w="9071" w:type="dxa"/>
            <w:gridSpan w:val="2"/>
          </w:tcPr>
          <w:p w:rsidR="00C501D6" w:rsidRDefault="00C501D6" w:rsidP="00940D29">
            <w:pPr>
              <w:pStyle w:val="ConsPlusNormal"/>
              <w:jc w:val="center"/>
              <w:rPr>
                <w:rFonts w:ascii="Times New Roman" w:hAnsi="Times New Roman" w:cs="Times New Roman"/>
                <w:sz w:val="24"/>
                <w:szCs w:val="24"/>
              </w:rPr>
            </w:pPr>
          </w:p>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2 квалификационный уровень</w:t>
            </w: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Старший кассир</w:t>
            </w:r>
          </w:p>
        </w:tc>
        <w:tc>
          <w:tcPr>
            <w:tcW w:w="1984" w:type="dxa"/>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4014</w:t>
            </w:r>
          </w:p>
        </w:tc>
      </w:tr>
      <w:tr w:rsidR="00C501D6" w:rsidRPr="00BF721C" w:rsidTr="00BF721C">
        <w:tc>
          <w:tcPr>
            <w:tcW w:w="9071" w:type="dxa"/>
            <w:gridSpan w:val="2"/>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Общеотраслевые должности служащих </w:t>
            </w:r>
            <w:hyperlink r:id="rId29" w:history="1">
              <w:r w:rsidRPr="00BF721C">
                <w:rPr>
                  <w:rFonts w:ascii="Times New Roman" w:hAnsi="Times New Roman" w:cs="Times New Roman"/>
                  <w:sz w:val="24"/>
                  <w:szCs w:val="24"/>
                </w:rPr>
                <w:t>второго уровня</w:t>
              </w:r>
            </w:hyperlink>
          </w:p>
        </w:tc>
      </w:tr>
      <w:tr w:rsidR="00C501D6" w:rsidRPr="00BF721C" w:rsidTr="00BF721C">
        <w:tc>
          <w:tcPr>
            <w:tcW w:w="9071" w:type="dxa"/>
            <w:gridSpan w:val="2"/>
          </w:tcPr>
          <w:p w:rsidR="00C501D6" w:rsidRDefault="00C501D6" w:rsidP="00940D29">
            <w:pPr>
              <w:pStyle w:val="ConsPlusNormal"/>
              <w:jc w:val="center"/>
              <w:rPr>
                <w:rFonts w:ascii="Times New Roman" w:hAnsi="Times New Roman" w:cs="Times New Roman"/>
                <w:sz w:val="24"/>
                <w:szCs w:val="24"/>
              </w:rPr>
            </w:pPr>
          </w:p>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 квалификационный уровень</w:t>
            </w: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Инспектор по кадрам, диспетчер, лаборант</w:t>
            </w:r>
          </w:p>
        </w:tc>
        <w:tc>
          <w:tcPr>
            <w:tcW w:w="1984" w:type="dxa"/>
            <w:vMerge w:val="restart"/>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5644</w:t>
            </w: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Техники всех специальностей без категории</w:t>
            </w:r>
          </w:p>
        </w:tc>
        <w:tc>
          <w:tcPr>
            <w:tcW w:w="1984" w:type="dxa"/>
            <w:vMerge/>
          </w:tcPr>
          <w:p w:rsidR="00C501D6" w:rsidRPr="00BF721C" w:rsidRDefault="00C501D6" w:rsidP="00940D29">
            <w:pPr>
              <w:rPr>
                <w:sz w:val="24"/>
                <w:szCs w:val="24"/>
              </w:rPr>
            </w:pP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 xml:space="preserve">Администратор, переводчик-дактилолог, </w:t>
            </w:r>
          </w:p>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секретарь незрячего специалиста, художник</w:t>
            </w:r>
          </w:p>
        </w:tc>
        <w:tc>
          <w:tcPr>
            <w:tcW w:w="1984" w:type="dxa"/>
            <w:vMerge/>
          </w:tcPr>
          <w:p w:rsidR="00C501D6" w:rsidRPr="00BF721C" w:rsidRDefault="00C501D6" w:rsidP="00940D29">
            <w:pPr>
              <w:rPr>
                <w:sz w:val="24"/>
                <w:szCs w:val="24"/>
              </w:rPr>
            </w:pPr>
          </w:p>
        </w:tc>
      </w:tr>
      <w:tr w:rsidR="00C501D6" w:rsidRPr="00BF721C" w:rsidTr="00BF721C">
        <w:tc>
          <w:tcPr>
            <w:tcW w:w="9071" w:type="dxa"/>
            <w:gridSpan w:val="2"/>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2 квалификационный уровень</w:t>
            </w: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Старший: инспектор по кадрам, диспетчер</w:t>
            </w:r>
          </w:p>
        </w:tc>
        <w:tc>
          <w:tcPr>
            <w:tcW w:w="1984" w:type="dxa"/>
            <w:vMerge w:val="restart"/>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5758</w:t>
            </w: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Техники всех специальностей второй категории</w:t>
            </w:r>
          </w:p>
        </w:tc>
        <w:tc>
          <w:tcPr>
            <w:tcW w:w="1984" w:type="dxa"/>
            <w:vMerge/>
          </w:tcPr>
          <w:p w:rsidR="00C501D6" w:rsidRPr="00BF721C" w:rsidRDefault="00C501D6" w:rsidP="00940D29">
            <w:pPr>
              <w:rPr>
                <w:sz w:val="24"/>
                <w:szCs w:val="24"/>
              </w:rPr>
            </w:pP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Заведующие: канцелярией, складом, хозяйством</w:t>
            </w:r>
          </w:p>
        </w:tc>
        <w:tc>
          <w:tcPr>
            <w:tcW w:w="1984" w:type="dxa"/>
            <w:vMerge/>
          </w:tcPr>
          <w:p w:rsidR="00C501D6" w:rsidRPr="00BF721C" w:rsidRDefault="00C501D6" w:rsidP="00940D29">
            <w:pPr>
              <w:rPr>
                <w:sz w:val="24"/>
                <w:szCs w:val="24"/>
              </w:rPr>
            </w:pPr>
          </w:p>
        </w:tc>
      </w:tr>
      <w:tr w:rsidR="00C501D6" w:rsidRPr="00BF721C" w:rsidTr="00BF721C">
        <w:tc>
          <w:tcPr>
            <w:tcW w:w="9071" w:type="dxa"/>
            <w:gridSpan w:val="2"/>
          </w:tcPr>
          <w:p w:rsidR="00C501D6"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3 квалификационный уровень</w:t>
            </w:r>
          </w:p>
          <w:p w:rsidR="00C501D6" w:rsidRPr="00BF721C" w:rsidRDefault="00C501D6" w:rsidP="00940D29">
            <w:pPr>
              <w:pStyle w:val="ConsPlusNormal"/>
              <w:rPr>
                <w:rFonts w:ascii="Times New Roman" w:hAnsi="Times New Roman" w:cs="Times New Roman"/>
                <w:sz w:val="24"/>
                <w:szCs w:val="24"/>
              </w:rPr>
            </w:pPr>
          </w:p>
        </w:tc>
      </w:tr>
      <w:tr w:rsidR="00C501D6" w:rsidRPr="00BF721C" w:rsidTr="00BF721C">
        <w:tc>
          <w:tcPr>
            <w:tcW w:w="7087" w:type="dxa"/>
          </w:tcPr>
          <w:p w:rsidR="00C501D6" w:rsidRPr="00BF721C" w:rsidRDefault="00C501D6" w:rsidP="00940D29">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Техники всех специальностей первой категории, заведующий общежитием</w:t>
            </w:r>
          </w:p>
        </w:tc>
        <w:tc>
          <w:tcPr>
            <w:tcW w:w="1984" w:type="dxa"/>
            <w:vMerge w:val="restart"/>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5873</w:t>
            </w: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Заведующий производством (шеф-повар), заведующий столовой, начальник хозяйственного отдела, управляющий отделением (фермой, сельскохозяйственным участком)</w:t>
            </w:r>
          </w:p>
        </w:tc>
        <w:tc>
          <w:tcPr>
            <w:tcW w:w="1984" w:type="dxa"/>
            <w:vMerge/>
          </w:tcPr>
          <w:p w:rsidR="00C501D6" w:rsidRPr="00BF721C" w:rsidRDefault="00C501D6" w:rsidP="00940D29">
            <w:pPr>
              <w:rPr>
                <w:sz w:val="24"/>
                <w:szCs w:val="24"/>
              </w:rPr>
            </w:pPr>
          </w:p>
        </w:tc>
      </w:tr>
      <w:tr w:rsidR="00C501D6" w:rsidRPr="00BF721C" w:rsidTr="00BF721C">
        <w:tc>
          <w:tcPr>
            <w:tcW w:w="9071" w:type="dxa"/>
            <w:gridSpan w:val="2"/>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4 квалификационный уровень</w:t>
            </w: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Ведущий техник, механик</w:t>
            </w:r>
          </w:p>
        </w:tc>
        <w:tc>
          <w:tcPr>
            <w:tcW w:w="1984" w:type="dxa"/>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5993</w:t>
            </w:r>
          </w:p>
        </w:tc>
      </w:tr>
      <w:tr w:rsidR="00C501D6" w:rsidRPr="00BF721C" w:rsidTr="00BF721C">
        <w:tc>
          <w:tcPr>
            <w:tcW w:w="9071" w:type="dxa"/>
            <w:gridSpan w:val="2"/>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 квалификационный уровень</w:t>
            </w: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Начальник гаража</w:t>
            </w:r>
          </w:p>
        </w:tc>
        <w:tc>
          <w:tcPr>
            <w:tcW w:w="1984" w:type="dxa"/>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6114</w:t>
            </w:r>
          </w:p>
        </w:tc>
      </w:tr>
      <w:tr w:rsidR="00C501D6" w:rsidRPr="00BF721C" w:rsidTr="00BF721C">
        <w:tc>
          <w:tcPr>
            <w:tcW w:w="9071" w:type="dxa"/>
            <w:gridSpan w:val="2"/>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Общеотраслевые должности служащих </w:t>
            </w:r>
            <w:hyperlink r:id="rId30" w:history="1">
              <w:r w:rsidRPr="00BF721C">
                <w:rPr>
                  <w:rFonts w:ascii="Times New Roman" w:hAnsi="Times New Roman" w:cs="Times New Roman"/>
                  <w:sz w:val="24"/>
                  <w:szCs w:val="24"/>
                </w:rPr>
                <w:t>третьего уровня</w:t>
              </w:r>
            </w:hyperlink>
          </w:p>
        </w:tc>
      </w:tr>
      <w:tr w:rsidR="00C501D6" w:rsidRPr="00BF721C" w:rsidTr="00BF721C">
        <w:tc>
          <w:tcPr>
            <w:tcW w:w="9071" w:type="dxa"/>
            <w:gridSpan w:val="2"/>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 квалификационный уровень</w:t>
            </w: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Без категории: инженер, инженер всех специальностей, экономист, бухгалтер, бухгалтер-ревизор, программист, электроник, юрисконсульт, специалист по кадрам</w:t>
            </w:r>
          </w:p>
        </w:tc>
        <w:tc>
          <w:tcPr>
            <w:tcW w:w="1984" w:type="dxa"/>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6298</w:t>
            </w:r>
          </w:p>
        </w:tc>
      </w:tr>
      <w:tr w:rsidR="00C501D6" w:rsidRPr="00BF721C" w:rsidTr="00BF721C">
        <w:tc>
          <w:tcPr>
            <w:tcW w:w="9071" w:type="dxa"/>
            <w:gridSpan w:val="2"/>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2 квалификационный уровень</w:t>
            </w: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II категория: инженер, инженер всех специальностей, экономист, бухгалтер, бухгалтер-ревизор, программист, электроник, юрисконсульт</w:t>
            </w:r>
          </w:p>
        </w:tc>
        <w:tc>
          <w:tcPr>
            <w:tcW w:w="1984" w:type="dxa"/>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6487</w:t>
            </w:r>
          </w:p>
        </w:tc>
      </w:tr>
      <w:tr w:rsidR="00C501D6" w:rsidRPr="00BF721C" w:rsidTr="00BF721C">
        <w:tc>
          <w:tcPr>
            <w:tcW w:w="9071" w:type="dxa"/>
            <w:gridSpan w:val="2"/>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3 квалификационный уровень</w:t>
            </w: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I категория: инженер всех специальностей, экономист, бухгалтер, бухгалтер-ревизор, программист, электроник, юрисконсульт</w:t>
            </w:r>
          </w:p>
        </w:tc>
        <w:tc>
          <w:tcPr>
            <w:tcW w:w="1984" w:type="dxa"/>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6677</w:t>
            </w:r>
          </w:p>
        </w:tc>
      </w:tr>
      <w:tr w:rsidR="00C501D6" w:rsidRPr="00BF721C" w:rsidTr="00BF721C">
        <w:tc>
          <w:tcPr>
            <w:tcW w:w="9071" w:type="dxa"/>
            <w:gridSpan w:val="2"/>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4 квалификационный уровень</w:t>
            </w: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Ведущие: инженер всех специальностей, экономист, бухгалтер, бухгалтер-ревизор, программист, электроник, юрисконсульт</w:t>
            </w:r>
          </w:p>
        </w:tc>
        <w:tc>
          <w:tcPr>
            <w:tcW w:w="1984" w:type="dxa"/>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6882</w:t>
            </w:r>
          </w:p>
        </w:tc>
      </w:tr>
      <w:tr w:rsidR="00C501D6" w:rsidRPr="00BF721C" w:rsidTr="00BF721C">
        <w:tc>
          <w:tcPr>
            <w:tcW w:w="9071" w:type="dxa"/>
            <w:gridSpan w:val="2"/>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 квалификационный уровень</w:t>
            </w: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Главные специалисты: в отделах, отделениях, лабораториях, мастерских, заместитель главного бухгалтера</w:t>
            </w:r>
          </w:p>
        </w:tc>
        <w:tc>
          <w:tcPr>
            <w:tcW w:w="1984" w:type="dxa"/>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7084</w:t>
            </w:r>
          </w:p>
        </w:tc>
      </w:tr>
      <w:tr w:rsidR="00C501D6" w:rsidRPr="00BF721C" w:rsidTr="00BF721C">
        <w:tc>
          <w:tcPr>
            <w:tcW w:w="9071" w:type="dxa"/>
            <w:gridSpan w:val="2"/>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Общеотраслевые должности служащих </w:t>
            </w:r>
            <w:hyperlink r:id="rId31" w:history="1">
              <w:r w:rsidRPr="00BF721C">
                <w:rPr>
                  <w:rFonts w:ascii="Times New Roman" w:hAnsi="Times New Roman" w:cs="Times New Roman"/>
                  <w:sz w:val="24"/>
                  <w:szCs w:val="24"/>
                </w:rPr>
                <w:t>четвертого уровня</w:t>
              </w:r>
            </w:hyperlink>
          </w:p>
        </w:tc>
      </w:tr>
      <w:tr w:rsidR="00C501D6" w:rsidRPr="00BF721C" w:rsidTr="00BF721C">
        <w:tc>
          <w:tcPr>
            <w:tcW w:w="9071" w:type="dxa"/>
            <w:gridSpan w:val="2"/>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 квалификационный уровень</w:t>
            </w: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Начальники отделов: информации, кадров, планово-экономического, технического, финансового, юридического и др.</w:t>
            </w:r>
          </w:p>
        </w:tc>
        <w:tc>
          <w:tcPr>
            <w:tcW w:w="1984" w:type="dxa"/>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7358</w:t>
            </w:r>
          </w:p>
        </w:tc>
      </w:tr>
      <w:tr w:rsidR="00C501D6" w:rsidRPr="00BF721C" w:rsidTr="00BF721C">
        <w:tc>
          <w:tcPr>
            <w:tcW w:w="9071" w:type="dxa"/>
            <w:gridSpan w:val="2"/>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2 квалификационный уровень</w:t>
            </w:r>
          </w:p>
        </w:tc>
      </w:tr>
      <w:tr w:rsidR="00C501D6" w:rsidRPr="00BF721C" w:rsidTr="00940D29">
        <w:trPr>
          <w:trHeight w:val="158"/>
        </w:trPr>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 xml:space="preserve">Главные: механик, энергетик, технолог </w:t>
            </w:r>
            <w:hyperlink w:anchor="P411" w:history="1">
              <w:r w:rsidRPr="00BF721C">
                <w:rPr>
                  <w:rFonts w:ascii="Times New Roman" w:hAnsi="Times New Roman" w:cs="Times New Roman"/>
                  <w:sz w:val="24"/>
                  <w:szCs w:val="24"/>
                </w:rPr>
                <w:t>*</w:t>
              </w:r>
            </w:hyperlink>
          </w:p>
        </w:tc>
        <w:tc>
          <w:tcPr>
            <w:tcW w:w="1984" w:type="dxa"/>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7610</w:t>
            </w:r>
          </w:p>
        </w:tc>
      </w:tr>
      <w:tr w:rsidR="00C501D6" w:rsidRPr="00BF721C" w:rsidTr="00BF721C">
        <w:tc>
          <w:tcPr>
            <w:tcW w:w="9071" w:type="dxa"/>
            <w:gridSpan w:val="2"/>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3 квалификационный уровень</w:t>
            </w:r>
          </w:p>
        </w:tc>
      </w:tr>
      <w:tr w:rsidR="00C501D6" w:rsidRPr="00BF721C" w:rsidTr="00BF721C">
        <w:tc>
          <w:tcPr>
            <w:tcW w:w="7087" w:type="dxa"/>
          </w:tcPr>
          <w:p w:rsidR="00C501D6" w:rsidRPr="00BF721C" w:rsidRDefault="00C501D6" w:rsidP="00940D29">
            <w:pPr>
              <w:pStyle w:val="ConsPlusNormal"/>
              <w:rPr>
                <w:rFonts w:ascii="Times New Roman" w:hAnsi="Times New Roman" w:cs="Times New Roman"/>
                <w:sz w:val="24"/>
                <w:szCs w:val="24"/>
              </w:rPr>
            </w:pPr>
            <w:r w:rsidRPr="00BF721C">
              <w:rPr>
                <w:rFonts w:ascii="Times New Roman" w:hAnsi="Times New Roman" w:cs="Times New Roman"/>
                <w:sz w:val="24"/>
                <w:szCs w:val="24"/>
              </w:rPr>
              <w:t>Директор (начальник, заведующий) филиала, другого обособленного структурного подразделения</w:t>
            </w:r>
          </w:p>
        </w:tc>
        <w:tc>
          <w:tcPr>
            <w:tcW w:w="1984" w:type="dxa"/>
          </w:tcPr>
          <w:p w:rsidR="00C501D6" w:rsidRPr="00BF721C" w:rsidRDefault="00C501D6" w:rsidP="00940D29">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10147</w:t>
            </w:r>
          </w:p>
        </w:tc>
      </w:tr>
    </w:tbl>
    <w:p w:rsidR="00C501D6" w:rsidRPr="00BF721C" w:rsidRDefault="00C501D6" w:rsidP="00B31B73">
      <w:pPr>
        <w:pStyle w:val="ConsPlusNormal"/>
        <w:ind w:firstLine="540"/>
        <w:jc w:val="both"/>
        <w:rPr>
          <w:rFonts w:ascii="Times New Roman" w:hAnsi="Times New Roman" w:cs="Times New Roman"/>
          <w:sz w:val="24"/>
          <w:szCs w:val="24"/>
        </w:rPr>
      </w:pPr>
    </w:p>
    <w:p w:rsidR="00C501D6" w:rsidRPr="00BF721C" w:rsidRDefault="00C501D6" w:rsidP="00B31B73">
      <w:pPr>
        <w:pStyle w:val="ConsPlusNormal"/>
        <w:ind w:firstLine="540"/>
        <w:jc w:val="both"/>
        <w:rPr>
          <w:rFonts w:ascii="Times New Roman" w:hAnsi="Times New Roman" w:cs="Times New Roman"/>
          <w:sz w:val="24"/>
          <w:szCs w:val="24"/>
        </w:rPr>
      </w:pPr>
      <w:r w:rsidRPr="00BF721C">
        <w:rPr>
          <w:rFonts w:ascii="Times New Roman" w:hAnsi="Times New Roman" w:cs="Times New Roman"/>
          <w:sz w:val="24"/>
          <w:szCs w:val="24"/>
        </w:rPr>
        <w:t>--------------------------------</w:t>
      </w:r>
    </w:p>
    <w:p w:rsidR="00C501D6" w:rsidRPr="00BF721C" w:rsidRDefault="00C501D6" w:rsidP="00B31B73">
      <w:pPr>
        <w:pStyle w:val="ConsPlusNormal"/>
        <w:ind w:firstLine="709"/>
        <w:jc w:val="both"/>
        <w:rPr>
          <w:rFonts w:ascii="Times New Roman" w:hAnsi="Times New Roman" w:cs="Times New Roman"/>
          <w:sz w:val="24"/>
          <w:szCs w:val="24"/>
        </w:rPr>
      </w:pPr>
      <w:bookmarkStart w:id="4" w:name="P411"/>
      <w:bookmarkEnd w:id="4"/>
      <w:r w:rsidRPr="00BF721C">
        <w:rPr>
          <w:rFonts w:ascii="Times New Roman" w:hAnsi="Times New Roman" w:cs="Times New Roman"/>
          <w:sz w:val="24"/>
          <w:szCs w:val="24"/>
        </w:rPr>
        <w: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C501D6" w:rsidRPr="00940D29" w:rsidRDefault="00C501D6" w:rsidP="00B31B73">
      <w:pPr>
        <w:pStyle w:val="ConsPlusNormal"/>
        <w:ind w:firstLine="709"/>
        <w:jc w:val="both"/>
        <w:rPr>
          <w:rFonts w:ascii="Times New Roman" w:hAnsi="Times New Roman" w:cs="Times New Roman"/>
          <w:sz w:val="16"/>
          <w:szCs w:val="16"/>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6.2. Должностные оклады заместителей руководителей структурных подразделений устанавливаются на 10 – 20% ниже должностных окладов соответствующих руководителей.</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6.3. В зависимости от условий труда работникам устанавливаются следующие компенсационные выплаты:</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6.3.1. Д</w:t>
      </w:r>
      <w:r w:rsidRPr="00BF721C">
        <w:rPr>
          <w:rFonts w:ascii="Times New Roman" w:hAnsi="Times New Roman" w:cs="Times New Roman"/>
          <w:sz w:val="24"/>
          <w:szCs w:val="24"/>
        </w:rPr>
        <w:t>оплата работникам (рабочим), занятым на работах с вредными и</w:t>
      </w:r>
      <w:r>
        <w:rPr>
          <w:rFonts w:ascii="Times New Roman" w:hAnsi="Times New Roman" w:cs="Times New Roman"/>
          <w:sz w:val="24"/>
          <w:szCs w:val="24"/>
        </w:rPr>
        <w:t xml:space="preserve"> (или) опасными условиями труда.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6.3.2. Н</w:t>
      </w:r>
      <w:r w:rsidRPr="00BF721C">
        <w:rPr>
          <w:rFonts w:ascii="Times New Roman" w:hAnsi="Times New Roman" w:cs="Times New Roman"/>
          <w:sz w:val="24"/>
          <w:szCs w:val="24"/>
        </w:rPr>
        <w:t>адбавка за работу со сведениями, сост</w:t>
      </w:r>
      <w:r>
        <w:rPr>
          <w:rFonts w:ascii="Times New Roman" w:hAnsi="Times New Roman" w:cs="Times New Roman"/>
          <w:sz w:val="24"/>
          <w:szCs w:val="24"/>
        </w:rPr>
        <w:t>авляющими государственную тайну.</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6.3.3. Н</w:t>
      </w:r>
      <w:r w:rsidRPr="00BF721C">
        <w:rPr>
          <w:rFonts w:ascii="Times New Roman" w:hAnsi="Times New Roman" w:cs="Times New Roman"/>
          <w:sz w:val="24"/>
          <w:szCs w:val="24"/>
        </w:rPr>
        <w:t>адбавка</w:t>
      </w:r>
      <w:r>
        <w:rPr>
          <w:rFonts w:ascii="Times New Roman" w:hAnsi="Times New Roman" w:cs="Times New Roman"/>
          <w:sz w:val="24"/>
          <w:szCs w:val="24"/>
        </w:rPr>
        <w:t xml:space="preserve"> за работу в сельской местности.</w:t>
      </w:r>
    </w:p>
    <w:p w:rsidR="00C501D6" w:rsidRPr="00BF721C" w:rsidRDefault="00C501D6" w:rsidP="007218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6.3.4. Н</w:t>
      </w:r>
      <w:r w:rsidRPr="00BF721C">
        <w:rPr>
          <w:rFonts w:ascii="Times New Roman" w:hAnsi="Times New Roman" w:cs="Times New Roman"/>
          <w:sz w:val="24"/>
          <w:szCs w:val="24"/>
        </w:rPr>
        <w:t xml:space="preserve">адбавка работникам </w:t>
      </w:r>
      <w:r>
        <w:rPr>
          <w:rFonts w:ascii="Times New Roman" w:hAnsi="Times New Roman" w:cs="Times New Roman"/>
          <w:sz w:val="24"/>
          <w:szCs w:val="24"/>
        </w:rPr>
        <w:t>–</w:t>
      </w:r>
      <w:r w:rsidRPr="00BF721C">
        <w:rPr>
          <w:rFonts w:ascii="Times New Roman" w:hAnsi="Times New Roman" w:cs="Times New Roman"/>
          <w:sz w:val="24"/>
          <w:szCs w:val="24"/>
        </w:rPr>
        <w:t xml:space="preserve"> </w:t>
      </w:r>
      <w:r>
        <w:rPr>
          <w:rFonts w:ascii="Times New Roman" w:hAnsi="Times New Roman" w:cs="Times New Roman"/>
          <w:sz w:val="24"/>
          <w:szCs w:val="24"/>
        </w:rPr>
        <w:t>молодым специалистам.</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6.3.5. Н</w:t>
      </w:r>
      <w:r w:rsidRPr="00BF721C">
        <w:rPr>
          <w:rFonts w:ascii="Times New Roman" w:hAnsi="Times New Roman" w:cs="Times New Roman"/>
          <w:sz w:val="24"/>
          <w:szCs w:val="24"/>
        </w:rPr>
        <w:t>адба</w:t>
      </w:r>
      <w:r>
        <w:rPr>
          <w:rFonts w:ascii="Times New Roman" w:hAnsi="Times New Roman" w:cs="Times New Roman"/>
          <w:sz w:val="24"/>
          <w:szCs w:val="24"/>
        </w:rPr>
        <w:t>вка за особые условия труда.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6.3.6. Д</w:t>
      </w:r>
      <w:r w:rsidRPr="00BF721C">
        <w:rPr>
          <w:rFonts w:ascii="Times New Roman" w:hAnsi="Times New Roman" w:cs="Times New Roman"/>
          <w:sz w:val="24"/>
          <w:szCs w:val="24"/>
        </w:rPr>
        <w:t>оплата за со</w:t>
      </w:r>
      <w:r>
        <w:rPr>
          <w:rFonts w:ascii="Times New Roman" w:hAnsi="Times New Roman" w:cs="Times New Roman"/>
          <w:sz w:val="24"/>
          <w:szCs w:val="24"/>
        </w:rPr>
        <w:t>вмещение профессий (должностей).</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6.3.7. Д</w:t>
      </w:r>
      <w:r w:rsidRPr="00BF721C">
        <w:rPr>
          <w:rFonts w:ascii="Times New Roman" w:hAnsi="Times New Roman" w:cs="Times New Roman"/>
          <w:sz w:val="24"/>
          <w:szCs w:val="24"/>
        </w:rPr>
        <w:t>оплата</w:t>
      </w:r>
      <w:r>
        <w:rPr>
          <w:rFonts w:ascii="Times New Roman" w:hAnsi="Times New Roman" w:cs="Times New Roman"/>
          <w:sz w:val="24"/>
          <w:szCs w:val="24"/>
        </w:rPr>
        <w:t xml:space="preserve"> за расширение зон обслуживания.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6.3.8. Д</w:t>
      </w:r>
      <w:r w:rsidRPr="00BF721C">
        <w:rPr>
          <w:rFonts w:ascii="Times New Roman" w:hAnsi="Times New Roman" w:cs="Times New Roman"/>
          <w:sz w:val="24"/>
          <w:szCs w:val="24"/>
        </w:rPr>
        <w:t xml:space="preserve">оплата за увеличение объема работы или исполнение обязанностей временно отсутствующего работника (рабочего) без освобождения от работы, </w:t>
      </w:r>
      <w:r>
        <w:rPr>
          <w:rFonts w:ascii="Times New Roman" w:hAnsi="Times New Roman" w:cs="Times New Roman"/>
          <w:sz w:val="24"/>
          <w:szCs w:val="24"/>
        </w:rPr>
        <w:t>определенной трудовым договором.</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6.3.9. Доплата за работу в ночное время.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6.3.10. Д</w:t>
      </w:r>
      <w:r w:rsidRPr="00BF721C">
        <w:rPr>
          <w:rFonts w:ascii="Times New Roman" w:hAnsi="Times New Roman" w:cs="Times New Roman"/>
          <w:sz w:val="24"/>
          <w:szCs w:val="24"/>
        </w:rPr>
        <w:t>оплата за работу в выход</w:t>
      </w:r>
      <w:r>
        <w:rPr>
          <w:rFonts w:ascii="Times New Roman" w:hAnsi="Times New Roman" w:cs="Times New Roman"/>
          <w:sz w:val="24"/>
          <w:szCs w:val="24"/>
        </w:rPr>
        <w:t>ные и нерабочие праздничные дни.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6.3.11. Д</w:t>
      </w:r>
      <w:r w:rsidRPr="00BF721C">
        <w:rPr>
          <w:rFonts w:ascii="Times New Roman" w:hAnsi="Times New Roman" w:cs="Times New Roman"/>
          <w:sz w:val="24"/>
          <w:szCs w:val="24"/>
        </w:rPr>
        <w:t>оплата за сверхурочную работу.</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6.4. Порядок и условия установления компенсационных выплат предусмотрены в </w:t>
      </w:r>
      <w:hyperlink w:anchor="P651" w:history="1">
        <w:r w:rsidRPr="00BF721C">
          <w:rPr>
            <w:rFonts w:ascii="Times New Roman" w:hAnsi="Times New Roman" w:cs="Times New Roman"/>
            <w:sz w:val="24"/>
            <w:szCs w:val="24"/>
          </w:rPr>
          <w:t>разделе 9</w:t>
        </w:r>
      </w:hyperlink>
      <w:r w:rsidRPr="00BF721C">
        <w:rPr>
          <w:rFonts w:ascii="Times New Roman" w:hAnsi="Times New Roman" w:cs="Times New Roman"/>
          <w:sz w:val="24"/>
          <w:szCs w:val="24"/>
        </w:rPr>
        <w:t xml:space="preserve"> настоящего Положения.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6.5.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6.5.1. Н</w:t>
      </w:r>
      <w:r w:rsidRPr="00BF721C">
        <w:rPr>
          <w:rFonts w:ascii="Times New Roman" w:hAnsi="Times New Roman" w:cs="Times New Roman"/>
          <w:sz w:val="24"/>
          <w:szCs w:val="24"/>
        </w:rPr>
        <w:t>адбавка за присвоение почетного звания, высшего спортивного звания, спортивного звания по соответствующему профилю и награждение почетным знаком, нагрудным зна</w:t>
      </w:r>
      <w:r>
        <w:rPr>
          <w:rFonts w:ascii="Times New Roman" w:hAnsi="Times New Roman" w:cs="Times New Roman"/>
          <w:sz w:val="24"/>
          <w:szCs w:val="24"/>
        </w:rPr>
        <w:t>ком по соответствующему профилю.</w:t>
      </w:r>
    </w:p>
    <w:p w:rsidR="00C501D6" w:rsidRPr="00BF721C" w:rsidRDefault="00C501D6" w:rsidP="003F7CF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6.5.2. П</w:t>
      </w:r>
      <w:r w:rsidRPr="00BF721C">
        <w:rPr>
          <w:rFonts w:ascii="Times New Roman" w:hAnsi="Times New Roman" w:cs="Times New Roman"/>
          <w:sz w:val="24"/>
          <w:szCs w:val="24"/>
        </w:rPr>
        <w:t>ерсональная</w:t>
      </w:r>
      <w:r>
        <w:rPr>
          <w:rFonts w:ascii="Times New Roman" w:hAnsi="Times New Roman" w:cs="Times New Roman"/>
          <w:sz w:val="24"/>
          <w:szCs w:val="24"/>
        </w:rPr>
        <w:t xml:space="preserve"> поощрительная выплата.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6.5.3. Н</w:t>
      </w:r>
      <w:r w:rsidRPr="00BF721C">
        <w:rPr>
          <w:rFonts w:ascii="Times New Roman" w:hAnsi="Times New Roman" w:cs="Times New Roman"/>
          <w:sz w:val="24"/>
          <w:szCs w:val="24"/>
        </w:rPr>
        <w:t xml:space="preserve">адбавка за выполнение важных (особо важных) и ответственных (особо </w:t>
      </w:r>
      <w:r>
        <w:rPr>
          <w:rFonts w:ascii="Times New Roman" w:hAnsi="Times New Roman" w:cs="Times New Roman"/>
          <w:sz w:val="24"/>
          <w:szCs w:val="24"/>
        </w:rPr>
        <w:t>ответственных) работ.</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6.5.4. П</w:t>
      </w:r>
      <w:r w:rsidRPr="00BF721C">
        <w:rPr>
          <w:rFonts w:ascii="Times New Roman" w:hAnsi="Times New Roman" w:cs="Times New Roman"/>
          <w:sz w:val="24"/>
          <w:szCs w:val="24"/>
        </w:rPr>
        <w:t xml:space="preserve">оощрительная выплата по итогам работы (за </w:t>
      </w:r>
      <w:r>
        <w:rPr>
          <w:rFonts w:ascii="Times New Roman" w:hAnsi="Times New Roman" w:cs="Times New Roman"/>
          <w:sz w:val="24"/>
          <w:szCs w:val="24"/>
        </w:rPr>
        <w:t>месяц, квартал, полугодие, год).</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6.5.5. Е</w:t>
      </w:r>
      <w:r w:rsidRPr="00BF721C">
        <w:rPr>
          <w:rFonts w:ascii="Times New Roman" w:hAnsi="Times New Roman" w:cs="Times New Roman"/>
          <w:sz w:val="24"/>
          <w:szCs w:val="24"/>
        </w:rPr>
        <w:t>дино</w:t>
      </w:r>
      <w:r>
        <w:rPr>
          <w:rFonts w:ascii="Times New Roman" w:hAnsi="Times New Roman" w:cs="Times New Roman"/>
          <w:sz w:val="24"/>
          <w:szCs w:val="24"/>
        </w:rPr>
        <w:t>временная поощрительная выплата.</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6.5.6. </w:t>
      </w:r>
      <w:r>
        <w:rPr>
          <w:rFonts w:ascii="Times New Roman" w:hAnsi="Times New Roman" w:cs="Times New Roman"/>
          <w:sz w:val="24"/>
          <w:szCs w:val="24"/>
        </w:rPr>
        <w:t>П</w:t>
      </w:r>
      <w:r w:rsidRPr="00BF721C">
        <w:rPr>
          <w:rFonts w:ascii="Times New Roman" w:hAnsi="Times New Roman" w:cs="Times New Roman"/>
          <w:sz w:val="24"/>
          <w:szCs w:val="24"/>
        </w:rPr>
        <w:t>оощрительная выплата за высокие результаты работы.</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6.6. Порядок и условия установления стимулирующих выплат предусмотрены в </w:t>
      </w:r>
      <w:hyperlink w:anchor="P784" w:history="1">
        <w:r w:rsidRPr="00BF721C">
          <w:rPr>
            <w:rFonts w:ascii="Times New Roman" w:hAnsi="Times New Roman" w:cs="Times New Roman"/>
            <w:sz w:val="24"/>
            <w:szCs w:val="24"/>
          </w:rPr>
          <w:t>разделе 10</w:t>
        </w:r>
      </w:hyperlink>
      <w:r w:rsidRPr="00BF721C">
        <w:rPr>
          <w:rFonts w:ascii="Times New Roman" w:hAnsi="Times New Roman" w:cs="Times New Roman"/>
          <w:sz w:val="24"/>
          <w:szCs w:val="24"/>
        </w:rPr>
        <w:t xml:space="preserve"> настоящего Положения.</w:t>
      </w:r>
    </w:p>
    <w:p w:rsidR="00C501D6" w:rsidRPr="00940D29" w:rsidRDefault="00C501D6" w:rsidP="00B31B73">
      <w:pPr>
        <w:pStyle w:val="ConsPlusNormal"/>
        <w:jc w:val="both"/>
        <w:rPr>
          <w:rFonts w:ascii="Times New Roman" w:hAnsi="Times New Roman" w:cs="Times New Roman"/>
          <w:sz w:val="16"/>
          <w:szCs w:val="16"/>
        </w:rPr>
      </w:pPr>
    </w:p>
    <w:p w:rsidR="00C501D6" w:rsidRPr="00BE076C" w:rsidRDefault="00C501D6" w:rsidP="00B31B73">
      <w:pPr>
        <w:pStyle w:val="ConsPlusNormal"/>
        <w:jc w:val="center"/>
        <w:outlineLvl w:val="1"/>
        <w:rPr>
          <w:rFonts w:ascii="Times New Roman" w:hAnsi="Times New Roman" w:cs="Times New Roman"/>
          <w:b/>
          <w:sz w:val="24"/>
          <w:szCs w:val="24"/>
        </w:rPr>
      </w:pPr>
      <w:r w:rsidRPr="00BE076C">
        <w:rPr>
          <w:rFonts w:ascii="Times New Roman" w:hAnsi="Times New Roman" w:cs="Times New Roman"/>
          <w:b/>
          <w:sz w:val="24"/>
          <w:szCs w:val="24"/>
        </w:rPr>
        <w:t xml:space="preserve">7. Порядок и условия оплаты труда работников, </w:t>
      </w:r>
    </w:p>
    <w:p w:rsidR="00C501D6" w:rsidRPr="00BE076C" w:rsidRDefault="00C501D6" w:rsidP="00B31B73">
      <w:pPr>
        <w:pStyle w:val="ConsPlusNormal"/>
        <w:jc w:val="center"/>
        <w:outlineLvl w:val="1"/>
        <w:rPr>
          <w:rFonts w:ascii="Times New Roman" w:hAnsi="Times New Roman" w:cs="Times New Roman"/>
          <w:b/>
          <w:sz w:val="24"/>
          <w:szCs w:val="24"/>
        </w:rPr>
      </w:pPr>
      <w:r w:rsidRPr="00BE076C">
        <w:rPr>
          <w:rFonts w:ascii="Times New Roman" w:hAnsi="Times New Roman" w:cs="Times New Roman"/>
          <w:b/>
          <w:sz w:val="24"/>
          <w:szCs w:val="24"/>
        </w:rPr>
        <w:t>осуществляющих профессиональную деятельность по профессиям рабочих</w:t>
      </w:r>
    </w:p>
    <w:p w:rsidR="00C501D6" w:rsidRPr="00940D29" w:rsidRDefault="00C501D6" w:rsidP="00B31B73">
      <w:pPr>
        <w:pStyle w:val="ConsPlusNormal"/>
        <w:jc w:val="both"/>
        <w:rPr>
          <w:rFonts w:ascii="Times New Roman" w:hAnsi="Times New Roman" w:cs="Times New Roman"/>
          <w:sz w:val="16"/>
          <w:szCs w:val="16"/>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7.1. Оклады рабочих устанавливаются в зависимости от разрядов работ в соответствии с Единым тарифно-квалификационным справочником работ и профессий рабочих (далее – ЕТКС):</w:t>
      </w:r>
    </w:p>
    <w:p w:rsidR="00C501D6" w:rsidRPr="00BF721C" w:rsidRDefault="00C501D6" w:rsidP="00B31B73">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50"/>
        <w:gridCol w:w="2197"/>
      </w:tblGrid>
      <w:tr w:rsidR="00C501D6" w:rsidRPr="00BF721C" w:rsidTr="00BF721C">
        <w:tc>
          <w:tcPr>
            <w:tcW w:w="7087"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Разряд работ в соответствии с ЕТКС</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Оклад, руб.</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1 разряд работ</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3679</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2 разряд работ</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3805</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3 разряд работ</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3995</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4 разряд работ</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5644</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5 разряд работ</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5758</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6 разряд работ</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5873</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7 разряд работ</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5993</w:t>
            </w:r>
          </w:p>
        </w:tc>
      </w:tr>
      <w:tr w:rsidR="00C501D6" w:rsidRPr="00BF721C" w:rsidTr="00BF721C">
        <w:tc>
          <w:tcPr>
            <w:tcW w:w="708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8 разряд работ</w:t>
            </w:r>
          </w:p>
        </w:tc>
        <w:tc>
          <w:tcPr>
            <w:tcW w:w="198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6114</w:t>
            </w:r>
          </w:p>
        </w:tc>
      </w:tr>
    </w:tbl>
    <w:p w:rsidR="00C501D6" w:rsidRPr="00BF721C" w:rsidRDefault="00C501D6" w:rsidP="00B31B73">
      <w:pPr>
        <w:pStyle w:val="ConsPlusNormal"/>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7.2. В зависимости от условий труда рабочих устанавливаются следующие компенсационные выплаты:</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7.2.1. Д</w:t>
      </w:r>
      <w:r w:rsidRPr="00BF721C">
        <w:rPr>
          <w:rFonts w:ascii="Times New Roman" w:hAnsi="Times New Roman" w:cs="Times New Roman"/>
          <w:sz w:val="24"/>
          <w:szCs w:val="24"/>
        </w:rPr>
        <w:t>оплата работникам (рабочим), занятым на работах с вредными и</w:t>
      </w:r>
      <w:r>
        <w:rPr>
          <w:rFonts w:ascii="Times New Roman" w:hAnsi="Times New Roman" w:cs="Times New Roman"/>
          <w:sz w:val="24"/>
          <w:szCs w:val="24"/>
        </w:rPr>
        <w:t xml:space="preserve"> (или) опасными условиями труда.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7.2.2. Надбавка за особые условия труда.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7.2.3. Д</w:t>
      </w:r>
      <w:r w:rsidRPr="00BF721C">
        <w:rPr>
          <w:rFonts w:ascii="Times New Roman" w:hAnsi="Times New Roman" w:cs="Times New Roman"/>
          <w:sz w:val="24"/>
          <w:szCs w:val="24"/>
        </w:rPr>
        <w:t>оплата за со</w:t>
      </w:r>
      <w:r>
        <w:rPr>
          <w:rFonts w:ascii="Times New Roman" w:hAnsi="Times New Roman" w:cs="Times New Roman"/>
          <w:sz w:val="24"/>
          <w:szCs w:val="24"/>
        </w:rPr>
        <w:t>вмещение профессий (должностей).</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7.2.4. Д</w:t>
      </w:r>
      <w:r w:rsidRPr="00BF721C">
        <w:rPr>
          <w:rFonts w:ascii="Times New Roman" w:hAnsi="Times New Roman" w:cs="Times New Roman"/>
          <w:sz w:val="24"/>
          <w:szCs w:val="24"/>
        </w:rPr>
        <w:t>оплата</w:t>
      </w:r>
      <w:r>
        <w:rPr>
          <w:rFonts w:ascii="Times New Roman" w:hAnsi="Times New Roman" w:cs="Times New Roman"/>
          <w:sz w:val="24"/>
          <w:szCs w:val="24"/>
        </w:rPr>
        <w:t xml:space="preserve"> за расширение зон обслуживания.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7.2.5. Д</w:t>
      </w:r>
      <w:r w:rsidRPr="00BF721C">
        <w:rPr>
          <w:rFonts w:ascii="Times New Roman" w:hAnsi="Times New Roman" w:cs="Times New Roman"/>
          <w:sz w:val="24"/>
          <w:szCs w:val="24"/>
        </w:rPr>
        <w:t xml:space="preserve">оплата за увеличение объема работы или исполнение обязанностей временно отсутствующего работника (рабочего) без освобождения от работы, </w:t>
      </w:r>
      <w:r>
        <w:rPr>
          <w:rFonts w:ascii="Times New Roman" w:hAnsi="Times New Roman" w:cs="Times New Roman"/>
          <w:sz w:val="24"/>
          <w:szCs w:val="24"/>
        </w:rPr>
        <w:t>определенной трудовым договором.</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7.2.6. Доплата за работу в ночное время.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7.2.7. Д</w:t>
      </w:r>
      <w:r w:rsidRPr="00BF721C">
        <w:rPr>
          <w:rFonts w:ascii="Times New Roman" w:hAnsi="Times New Roman" w:cs="Times New Roman"/>
          <w:sz w:val="24"/>
          <w:szCs w:val="24"/>
        </w:rPr>
        <w:t xml:space="preserve">оплата за работу в выходные и </w:t>
      </w:r>
      <w:r>
        <w:rPr>
          <w:rFonts w:ascii="Times New Roman" w:hAnsi="Times New Roman" w:cs="Times New Roman"/>
          <w:sz w:val="24"/>
          <w:szCs w:val="24"/>
        </w:rPr>
        <w:t>нерабочие праздничные дни.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7.2.8. Доплата за сверхурочную работу.</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7.3. Порядок и условия установления компенсационных выплат предусмотрены в </w:t>
      </w:r>
      <w:hyperlink w:anchor="P651" w:history="1">
        <w:r w:rsidRPr="00BF721C">
          <w:rPr>
            <w:rFonts w:ascii="Times New Roman" w:hAnsi="Times New Roman" w:cs="Times New Roman"/>
            <w:sz w:val="24"/>
            <w:szCs w:val="24"/>
          </w:rPr>
          <w:t>разделе 9</w:t>
        </w:r>
      </w:hyperlink>
      <w:r w:rsidRPr="00BF721C">
        <w:rPr>
          <w:rFonts w:ascii="Times New Roman" w:hAnsi="Times New Roman" w:cs="Times New Roman"/>
          <w:sz w:val="24"/>
          <w:szCs w:val="24"/>
        </w:rPr>
        <w:t xml:space="preserve"> настоящего Положения.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7.4. С целью стимулирования к качественному результату труда, к повышению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C501D6" w:rsidRPr="00BF721C" w:rsidRDefault="00C501D6" w:rsidP="00D33BA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7.4.1. П</w:t>
      </w:r>
      <w:r w:rsidRPr="00BF721C">
        <w:rPr>
          <w:rFonts w:ascii="Times New Roman" w:hAnsi="Times New Roman" w:cs="Times New Roman"/>
          <w:sz w:val="24"/>
          <w:szCs w:val="24"/>
        </w:rPr>
        <w:t>ер</w:t>
      </w:r>
      <w:r>
        <w:rPr>
          <w:rFonts w:ascii="Times New Roman" w:hAnsi="Times New Roman" w:cs="Times New Roman"/>
          <w:sz w:val="24"/>
          <w:szCs w:val="24"/>
        </w:rPr>
        <w:t>сональная поощрительная выплата.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7.4.2. Н</w:t>
      </w:r>
      <w:r w:rsidRPr="00BF721C">
        <w:rPr>
          <w:rFonts w:ascii="Times New Roman" w:hAnsi="Times New Roman" w:cs="Times New Roman"/>
          <w:sz w:val="24"/>
          <w:szCs w:val="24"/>
        </w:rPr>
        <w:t>адбавка за выполнение важных (особо важных) и ответствен</w:t>
      </w:r>
      <w:r>
        <w:rPr>
          <w:rFonts w:ascii="Times New Roman" w:hAnsi="Times New Roman" w:cs="Times New Roman"/>
          <w:sz w:val="24"/>
          <w:szCs w:val="24"/>
        </w:rPr>
        <w:t>ных (особо ответственных) работ.</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7.4.3. П</w:t>
      </w:r>
      <w:r w:rsidRPr="00BF721C">
        <w:rPr>
          <w:rFonts w:ascii="Times New Roman" w:hAnsi="Times New Roman" w:cs="Times New Roman"/>
          <w:sz w:val="24"/>
          <w:szCs w:val="24"/>
        </w:rPr>
        <w:t xml:space="preserve">оощрительная выплата по итогам работы (за </w:t>
      </w:r>
      <w:r>
        <w:rPr>
          <w:rFonts w:ascii="Times New Roman" w:hAnsi="Times New Roman" w:cs="Times New Roman"/>
          <w:sz w:val="24"/>
          <w:szCs w:val="24"/>
        </w:rPr>
        <w:t>месяц, квартал, полугодие, год).</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7.4.4. Е</w:t>
      </w:r>
      <w:r w:rsidRPr="00BF721C">
        <w:rPr>
          <w:rFonts w:ascii="Times New Roman" w:hAnsi="Times New Roman" w:cs="Times New Roman"/>
          <w:sz w:val="24"/>
          <w:szCs w:val="24"/>
        </w:rPr>
        <w:t>дино</w:t>
      </w:r>
      <w:r>
        <w:rPr>
          <w:rFonts w:ascii="Times New Roman" w:hAnsi="Times New Roman" w:cs="Times New Roman"/>
          <w:sz w:val="24"/>
          <w:szCs w:val="24"/>
        </w:rPr>
        <w:t>временная поощрительная выплата.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7.4.5. П</w:t>
      </w:r>
      <w:r w:rsidRPr="00BF721C">
        <w:rPr>
          <w:rFonts w:ascii="Times New Roman" w:hAnsi="Times New Roman" w:cs="Times New Roman"/>
          <w:sz w:val="24"/>
          <w:szCs w:val="24"/>
        </w:rPr>
        <w:t>оощрительная выплата за высокие результаты работы.</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7.5. Порядок и условия установления стимулирующих выплат предусмотрены в </w:t>
      </w:r>
      <w:hyperlink w:anchor="P784" w:history="1">
        <w:r w:rsidRPr="00BF721C">
          <w:rPr>
            <w:rFonts w:ascii="Times New Roman" w:hAnsi="Times New Roman" w:cs="Times New Roman"/>
            <w:sz w:val="24"/>
            <w:szCs w:val="24"/>
          </w:rPr>
          <w:t>разделе 10</w:t>
        </w:r>
      </w:hyperlink>
      <w:r w:rsidRPr="00BF721C">
        <w:rPr>
          <w:rFonts w:ascii="Times New Roman" w:hAnsi="Times New Roman" w:cs="Times New Roman"/>
          <w:sz w:val="24"/>
          <w:szCs w:val="24"/>
        </w:rPr>
        <w:t xml:space="preserve"> настоящего Положения.</w:t>
      </w:r>
    </w:p>
    <w:p w:rsidR="00C501D6" w:rsidRPr="00BF721C" w:rsidRDefault="00C501D6" w:rsidP="00B31B73">
      <w:pPr>
        <w:pStyle w:val="ConsPlusNormal"/>
        <w:ind w:firstLine="709"/>
        <w:jc w:val="both"/>
        <w:rPr>
          <w:rFonts w:ascii="Times New Roman" w:hAnsi="Times New Roman" w:cs="Times New Roman"/>
          <w:sz w:val="24"/>
          <w:szCs w:val="24"/>
        </w:rPr>
      </w:pPr>
    </w:p>
    <w:p w:rsidR="00C501D6" w:rsidRPr="00BE076C" w:rsidRDefault="00C501D6" w:rsidP="00B31B73">
      <w:pPr>
        <w:pStyle w:val="ConsPlusNormal"/>
        <w:jc w:val="center"/>
        <w:outlineLvl w:val="1"/>
        <w:rPr>
          <w:rFonts w:ascii="Times New Roman" w:hAnsi="Times New Roman" w:cs="Times New Roman"/>
          <w:b/>
          <w:sz w:val="24"/>
          <w:szCs w:val="24"/>
        </w:rPr>
      </w:pPr>
      <w:r w:rsidRPr="00BE076C">
        <w:rPr>
          <w:rFonts w:ascii="Times New Roman" w:hAnsi="Times New Roman" w:cs="Times New Roman"/>
          <w:b/>
          <w:sz w:val="24"/>
          <w:szCs w:val="24"/>
        </w:rPr>
        <w:t xml:space="preserve">8. Порядок и условия оплаты труда руководителей </w:t>
      </w:r>
    </w:p>
    <w:p w:rsidR="00C501D6" w:rsidRPr="00BE076C" w:rsidRDefault="00C501D6" w:rsidP="00B31B73">
      <w:pPr>
        <w:pStyle w:val="ConsPlusNormal"/>
        <w:jc w:val="center"/>
        <w:outlineLvl w:val="1"/>
        <w:rPr>
          <w:rFonts w:ascii="Times New Roman" w:hAnsi="Times New Roman" w:cs="Times New Roman"/>
          <w:b/>
          <w:sz w:val="24"/>
          <w:szCs w:val="24"/>
        </w:rPr>
      </w:pPr>
      <w:r w:rsidRPr="00BE076C">
        <w:rPr>
          <w:rFonts w:ascii="Times New Roman" w:hAnsi="Times New Roman" w:cs="Times New Roman"/>
          <w:b/>
          <w:sz w:val="24"/>
          <w:szCs w:val="24"/>
        </w:rPr>
        <w:t>организаций образования и их заместителей, главного бухгалтера</w:t>
      </w:r>
    </w:p>
    <w:p w:rsidR="00C501D6" w:rsidRPr="00BF721C" w:rsidRDefault="00C501D6" w:rsidP="00B31B73">
      <w:pPr>
        <w:pStyle w:val="ConsPlusNormal"/>
        <w:jc w:val="both"/>
        <w:rPr>
          <w:rFonts w:ascii="Times New Roman" w:hAnsi="Times New Roman" w:cs="Times New Roman"/>
          <w:sz w:val="24"/>
          <w:szCs w:val="24"/>
        </w:rPr>
      </w:pPr>
    </w:p>
    <w:p w:rsidR="00C501D6"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8.1. Должностные оклады руководителей организаций образования устанавливаются в зависимости от группы по оплате труда руководителей (в соответствии с </w:t>
      </w:r>
      <w:hyperlink w:anchor="P1048" w:history="1">
        <w:r w:rsidRPr="00BF721C">
          <w:rPr>
            <w:rFonts w:ascii="Times New Roman" w:hAnsi="Times New Roman" w:cs="Times New Roman"/>
            <w:sz w:val="24"/>
            <w:szCs w:val="24"/>
          </w:rPr>
          <w:t>приложением 3</w:t>
        </w:r>
      </w:hyperlink>
      <w:r w:rsidRPr="00BF721C">
        <w:rPr>
          <w:rFonts w:ascii="Times New Roman" w:hAnsi="Times New Roman" w:cs="Times New Roman"/>
          <w:sz w:val="24"/>
          <w:szCs w:val="24"/>
        </w:rPr>
        <w:t xml:space="preserve"> к настоящему Положению) в следующих размерах:</w:t>
      </w:r>
    </w:p>
    <w:p w:rsidR="00C501D6" w:rsidRPr="00BF721C" w:rsidRDefault="00C501D6" w:rsidP="00B31B73">
      <w:pPr>
        <w:pStyle w:val="ConsPlusNormal"/>
        <w:ind w:firstLine="709"/>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bookmarkStart w:id="5" w:name="P491"/>
      <w:bookmarkEnd w:id="5"/>
      <w:r w:rsidRPr="00BF721C">
        <w:rPr>
          <w:rFonts w:ascii="Times New Roman" w:hAnsi="Times New Roman" w:cs="Times New Roman"/>
          <w:sz w:val="24"/>
          <w:szCs w:val="24"/>
        </w:rPr>
        <w:t>8.1.1. До истечения срока действия квалификационной категории (по результатам прохождения аттестации):</w:t>
      </w:r>
    </w:p>
    <w:p w:rsidR="00C501D6" w:rsidRPr="00BF721C" w:rsidRDefault="00C501D6" w:rsidP="00B31B73">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75"/>
        <w:gridCol w:w="1193"/>
        <w:gridCol w:w="1193"/>
        <w:gridCol w:w="1193"/>
        <w:gridCol w:w="1193"/>
      </w:tblGrid>
      <w:tr w:rsidR="00C501D6" w:rsidRPr="00BF721C" w:rsidTr="00BF721C">
        <w:tc>
          <w:tcPr>
            <w:tcW w:w="4977" w:type="dxa"/>
            <w:vMerge w:val="restart"/>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Наименование должностей</w:t>
            </w:r>
          </w:p>
        </w:tc>
        <w:tc>
          <w:tcPr>
            <w:tcW w:w="4501" w:type="dxa"/>
            <w:gridSpan w:val="4"/>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Должностные оклады по группам оплаты труда руководителей, руб.</w:t>
            </w:r>
          </w:p>
        </w:tc>
      </w:tr>
      <w:tr w:rsidR="00C501D6" w:rsidRPr="00BF721C" w:rsidTr="00BF721C">
        <w:tc>
          <w:tcPr>
            <w:tcW w:w="4977" w:type="dxa"/>
            <w:vMerge/>
          </w:tcPr>
          <w:p w:rsidR="00C501D6" w:rsidRPr="00BF721C" w:rsidRDefault="00C501D6" w:rsidP="00BF721C">
            <w:pPr>
              <w:rPr>
                <w:sz w:val="24"/>
                <w:szCs w:val="24"/>
              </w:rPr>
            </w:pPr>
          </w:p>
        </w:tc>
        <w:tc>
          <w:tcPr>
            <w:tcW w:w="1126"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I</w:t>
            </w:r>
          </w:p>
        </w:tc>
        <w:tc>
          <w:tcPr>
            <w:tcW w:w="112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II</w:t>
            </w:r>
          </w:p>
        </w:tc>
        <w:tc>
          <w:tcPr>
            <w:tcW w:w="112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III</w:t>
            </w:r>
          </w:p>
        </w:tc>
        <w:tc>
          <w:tcPr>
            <w:tcW w:w="112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IV</w:t>
            </w:r>
          </w:p>
        </w:tc>
      </w:tr>
      <w:tr w:rsidR="00C501D6" w:rsidRPr="00BF721C" w:rsidTr="00BE076C">
        <w:tblPrEx>
          <w:tblBorders>
            <w:insideH w:val="none" w:sz="0" w:space="0" w:color="auto"/>
          </w:tblBorders>
        </w:tblPrEx>
        <w:trPr>
          <w:trHeight w:val="297"/>
        </w:trPr>
        <w:tc>
          <w:tcPr>
            <w:tcW w:w="4977" w:type="dxa"/>
            <w:tcBorders>
              <w:top w:val="single" w:sz="4" w:space="0" w:color="auto"/>
              <w:bottom w:val="single" w:sz="4" w:space="0" w:color="auto"/>
            </w:tcBorders>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Руководитель организации образования</w:t>
            </w:r>
          </w:p>
          <w:p w:rsidR="00C501D6" w:rsidRPr="00BF721C" w:rsidRDefault="00C501D6" w:rsidP="00BF721C">
            <w:pPr>
              <w:pStyle w:val="ConsPlusNormal"/>
              <w:jc w:val="both"/>
              <w:rPr>
                <w:rFonts w:ascii="Times New Roman" w:hAnsi="Times New Roman" w:cs="Times New Roman"/>
                <w:sz w:val="24"/>
                <w:szCs w:val="24"/>
              </w:rPr>
            </w:pPr>
          </w:p>
        </w:tc>
        <w:tc>
          <w:tcPr>
            <w:tcW w:w="1126" w:type="dxa"/>
            <w:tcBorders>
              <w:top w:val="single" w:sz="4" w:space="0" w:color="auto"/>
              <w:bottom w:val="single" w:sz="4" w:space="0" w:color="auto"/>
            </w:tcBorders>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11091</w:t>
            </w:r>
          </w:p>
        </w:tc>
        <w:tc>
          <w:tcPr>
            <w:tcW w:w="1125" w:type="dxa"/>
            <w:tcBorders>
              <w:top w:val="single" w:sz="4" w:space="0" w:color="auto"/>
              <w:bottom w:val="single" w:sz="4" w:space="0" w:color="auto"/>
            </w:tcBorders>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10769</w:t>
            </w:r>
          </w:p>
        </w:tc>
        <w:tc>
          <w:tcPr>
            <w:tcW w:w="1125" w:type="dxa"/>
            <w:tcBorders>
              <w:top w:val="single" w:sz="4" w:space="0" w:color="auto"/>
              <w:bottom w:val="single" w:sz="4" w:space="0" w:color="auto"/>
            </w:tcBorders>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10463</w:t>
            </w:r>
          </w:p>
        </w:tc>
        <w:tc>
          <w:tcPr>
            <w:tcW w:w="1125" w:type="dxa"/>
            <w:tcBorders>
              <w:top w:val="single" w:sz="4" w:space="0" w:color="auto"/>
              <w:bottom w:val="single" w:sz="4" w:space="0" w:color="auto"/>
            </w:tcBorders>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10147</w:t>
            </w:r>
          </w:p>
        </w:tc>
      </w:tr>
    </w:tbl>
    <w:p w:rsidR="00C501D6" w:rsidRPr="00BF721C" w:rsidRDefault="00C501D6" w:rsidP="00B31B73">
      <w:pPr>
        <w:pStyle w:val="ConsPlusNormal"/>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8.1.2. По истечении срока действия квалификационной категории:</w:t>
      </w:r>
    </w:p>
    <w:p w:rsidR="00C501D6" w:rsidRPr="00BF721C" w:rsidRDefault="00C501D6" w:rsidP="00B31B73">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75"/>
        <w:gridCol w:w="1193"/>
        <w:gridCol w:w="1193"/>
        <w:gridCol w:w="1193"/>
        <w:gridCol w:w="1193"/>
      </w:tblGrid>
      <w:tr w:rsidR="00C501D6" w:rsidRPr="00BF721C" w:rsidTr="00BF721C">
        <w:tc>
          <w:tcPr>
            <w:tcW w:w="4977" w:type="dxa"/>
            <w:vMerge w:val="restart"/>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Наименование должностей</w:t>
            </w:r>
          </w:p>
        </w:tc>
        <w:tc>
          <w:tcPr>
            <w:tcW w:w="4501" w:type="dxa"/>
            <w:gridSpan w:val="4"/>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Должностные оклады по группам оплаты труда руководителей, руб.</w:t>
            </w:r>
          </w:p>
        </w:tc>
      </w:tr>
      <w:tr w:rsidR="00C501D6" w:rsidRPr="00BF721C" w:rsidTr="00BF721C">
        <w:tc>
          <w:tcPr>
            <w:tcW w:w="4977" w:type="dxa"/>
            <w:vMerge/>
          </w:tcPr>
          <w:p w:rsidR="00C501D6" w:rsidRPr="00BF721C" w:rsidRDefault="00C501D6" w:rsidP="00BF721C">
            <w:pPr>
              <w:rPr>
                <w:sz w:val="24"/>
                <w:szCs w:val="24"/>
              </w:rPr>
            </w:pPr>
          </w:p>
        </w:tc>
        <w:tc>
          <w:tcPr>
            <w:tcW w:w="1126"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I</w:t>
            </w:r>
          </w:p>
        </w:tc>
        <w:tc>
          <w:tcPr>
            <w:tcW w:w="112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II</w:t>
            </w:r>
          </w:p>
        </w:tc>
        <w:tc>
          <w:tcPr>
            <w:tcW w:w="112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III</w:t>
            </w:r>
          </w:p>
        </w:tc>
        <w:tc>
          <w:tcPr>
            <w:tcW w:w="112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IV</w:t>
            </w:r>
          </w:p>
        </w:tc>
      </w:tr>
      <w:tr w:rsidR="00C501D6" w:rsidRPr="00BF721C" w:rsidTr="00BF721C">
        <w:tblPrEx>
          <w:tblBorders>
            <w:insideH w:val="none" w:sz="0" w:space="0" w:color="auto"/>
          </w:tblBorders>
        </w:tblPrEx>
        <w:tc>
          <w:tcPr>
            <w:tcW w:w="4977" w:type="dxa"/>
            <w:tcBorders>
              <w:top w:val="single" w:sz="4" w:space="0" w:color="auto"/>
              <w:bottom w:val="single" w:sz="4" w:space="0" w:color="auto"/>
            </w:tcBorders>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Руководитель организации образования</w:t>
            </w:r>
          </w:p>
        </w:tc>
        <w:tc>
          <w:tcPr>
            <w:tcW w:w="1126" w:type="dxa"/>
            <w:tcBorders>
              <w:top w:val="single" w:sz="4" w:space="0" w:color="auto"/>
              <w:bottom w:val="single" w:sz="4" w:space="0" w:color="auto"/>
            </w:tcBorders>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15527</w:t>
            </w:r>
          </w:p>
        </w:tc>
        <w:tc>
          <w:tcPr>
            <w:tcW w:w="1125" w:type="dxa"/>
            <w:tcBorders>
              <w:top w:val="single" w:sz="4" w:space="0" w:color="auto"/>
              <w:bottom w:val="single" w:sz="4" w:space="0" w:color="auto"/>
            </w:tcBorders>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14000</w:t>
            </w:r>
          </w:p>
        </w:tc>
        <w:tc>
          <w:tcPr>
            <w:tcW w:w="1125" w:type="dxa"/>
            <w:tcBorders>
              <w:top w:val="single" w:sz="4" w:space="0" w:color="auto"/>
              <w:bottom w:val="single" w:sz="4" w:space="0" w:color="auto"/>
            </w:tcBorders>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12557</w:t>
            </w:r>
          </w:p>
        </w:tc>
        <w:tc>
          <w:tcPr>
            <w:tcW w:w="1125" w:type="dxa"/>
            <w:tcBorders>
              <w:top w:val="single" w:sz="4" w:space="0" w:color="auto"/>
              <w:bottom w:val="single" w:sz="4" w:space="0" w:color="auto"/>
            </w:tcBorders>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11162</w:t>
            </w:r>
          </w:p>
        </w:tc>
      </w:tr>
    </w:tbl>
    <w:p w:rsidR="00C501D6" w:rsidRPr="00BF721C" w:rsidRDefault="00C501D6" w:rsidP="00B31B73">
      <w:pPr>
        <w:pStyle w:val="ConsPlusNormal"/>
        <w:ind w:firstLine="709"/>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В случае, когда срок прекращения действия квалификационной категории у заместителей руководителя наступает позже срока прекращения действия квалификационной категории у руководителя, должностные оклады заместителям руководителя до окончания срока действия у них квалификационной категории определяются исходя из должностного оклада руководителя в соответствии с </w:t>
      </w:r>
      <w:hyperlink w:anchor="P491" w:history="1">
        <w:r w:rsidRPr="00BF721C">
          <w:rPr>
            <w:rFonts w:ascii="Times New Roman" w:hAnsi="Times New Roman" w:cs="Times New Roman"/>
            <w:sz w:val="24"/>
            <w:szCs w:val="24"/>
          </w:rPr>
          <w:t>подпунктом 8.1.1</w:t>
        </w:r>
      </w:hyperlink>
      <w:r w:rsidRPr="00BF721C">
        <w:rPr>
          <w:rFonts w:ascii="Times New Roman" w:hAnsi="Times New Roman" w:cs="Times New Roman"/>
          <w:sz w:val="24"/>
          <w:szCs w:val="24"/>
        </w:rPr>
        <w:t xml:space="preserve"> пункта 8.1 настоящего Положения.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8.2. Должностные оклады заместителей руководителей, главного бухгалтера устанавливаются на 10 – 30%</w:t>
      </w:r>
      <w:r>
        <w:rPr>
          <w:rFonts w:ascii="Times New Roman" w:hAnsi="Times New Roman" w:cs="Times New Roman"/>
          <w:sz w:val="24"/>
          <w:szCs w:val="24"/>
        </w:rPr>
        <w:t xml:space="preserve"> </w:t>
      </w:r>
      <w:r w:rsidRPr="00BF721C">
        <w:rPr>
          <w:rFonts w:ascii="Times New Roman" w:hAnsi="Times New Roman" w:cs="Times New Roman"/>
          <w:sz w:val="24"/>
          <w:szCs w:val="24"/>
        </w:rPr>
        <w:t>ниже должностного оклада руководителя.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8.3. С учетом условий труда руководителю организации образования и его заместителям, главному бухгалтеру устанавливаются следующие компенсационные выплаты:</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8.3.1. Н</w:t>
      </w:r>
      <w:r w:rsidRPr="00BF721C">
        <w:rPr>
          <w:rFonts w:ascii="Times New Roman" w:hAnsi="Times New Roman" w:cs="Times New Roman"/>
          <w:sz w:val="24"/>
          <w:szCs w:val="24"/>
        </w:rPr>
        <w:t>адбавка за работу со сведениями, сост</w:t>
      </w:r>
      <w:r>
        <w:rPr>
          <w:rFonts w:ascii="Times New Roman" w:hAnsi="Times New Roman" w:cs="Times New Roman"/>
          <w:sz w:val="24"/>
          <w:szCs w:val="24"/>
        </w:rPr>
        <w:t>авляющими государственную тайну.</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8.3.2. Н</w:t>
      </w:r>
      <w:r w:rsidRPr="00BF721C">
        <w:rPr>
          <w:rFonts w:ascii="Times New Roman" w:hAnsi="Times New Roman" w:cs="Times New Roman"/>
          <w:sz w:val="24"/>
          <w:szCs w:val="24"/>
        </w:rPr>
        <w:t>адбавка за рабо</w:t>
      </w:r>
      <w:r>
        <w:rPr>
          <w:rFonts w:ascii="Times New Roman" w:hAnsi="Times New Roman" w:cs="Times New Roman"/>
          <w:sz w:val="24"/>
          <w:szCs w:val="24"/>
        </w:rPr>
        <w:t>ту в сельской местности.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8.3.3. Н</w:t>
      </w:r>
      <w:r w:rsidRPr="00BF721C">
        <w:rPr>
          <w:rFonts w:ascii="Times New Roman" w:hAnsi="Times New Roman" w:cs="Times New Roman"/>
          <w:sz w:val="24"/>
          <w:szCs w:val="24"/>
        </w:rPr>
        <w:t>адбавка ра</w:t>
      </w:r>
      <w:r>
        <w:rPr>
          <w:rFonts w:ascii="Times New Roman" w:hAnsi="Times New Roman" w:cs="Times New Roman"/>
          <w:sz w:val="24"/>
          <w:szCs w:val="24"/>
        </w:rPr>
        <w:t>ботникам - молодым специалистам.</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8.3.4. Надбавка за особые условия труда.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8.3.5. Д</w:t>
      </w:r>
      <w:r w:rsidRPr="00BF721C">
        <w:rPr>
          <w:rFonts w:ascii="Times New Roman" w:hAnsi="Times New Roman" w:cs="Times New Roman"/>
          <w:sz w:val="24"/>
          <w:szCs w:val="24"/>
        </w:rPr>
        <w:t>оплата за со</w:t>
      </w:r>
      <w:r>
        <w:rPr>
          <w:rFonts w:ascii="Times New Roman" w:hAnsi="Times New Roman" w:cs="Times New Roman"/>
          <w:sz w:val="24"/>
          <w:szCs w:val="24"/>
        </w:rPr>
        <w:t>вмещение профессий (должностей).</w:t>
      </w:r>
    </w:p>
    <w:p w:rsidR="00C501D6" w:rsidRPr="00BF721C" w:rsidRDefault="00C501D6" w:rsidP="003F7CF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8.3.6. Д</w:t>
      </w:r>
      <w:r w:rsidRPr="00BF721C">
        <w:rPr>
          <w:rFonts w:ascii="Times New Roman" w:hAnsi="Times New Roman" w:cs="Times New Roman"/>
          <w:sz w:val="24"/>
          <w:szCs w:val="24"/>
        </w:rPr>
        <w:t>оплата</w:t>
      </w:r>
      <w:r>
        <w:rPr>
          <w:rFonts w:ascii="Times New Roman" w:hAnsi="Times New Roman" w:cs="Times New Roman"/>
          <w:sz w:val="24"/>
          <w:szCs w:val="24"/>
        </w:rPr>
        <w:t xml:space="preserve"> за расширение зон обслуживания.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8.3.7. Д</w:t>
      </w:r>
      <w:r w:rsidRPr="00BF721C">
        <w:rPr>
          <w:rFonts w:ascii="Times New Roman" w:hAnsi="Times New Roman" w:cs="Times New Roman"/>
          <w:sz w:val="24"/>
          <w:szCs w:val="24"/>
        </w:rPr>
        <w:t xml:space="preserve">оплата за увеличение объема работы или исполнение обязанностей временно отсутствующего работника (рабочего) без освобождения от работы, </w:t>
      </w:r>
      <w:r>
        <w:rPr>
          <w:rFonts w:ascii="Times New Roman" w:hAnsi="Times New Roman" w:cs="Times New Roman"/>
          <w:sz w:val="24"/>
          <w:szCs w:val="24"/>
        </w:rPr>
        <w:t>определенной трудовым договором.</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8.3.8. Доплата за работу в ночное время.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8.3.9. Д</w:t>
      </w:r>
      <w:r w:rsidRPr="00BF721C">
        <w:rPr>
          <w:rFonts w:ascii="Times New Roman" w:hAnsi="Times New Roman" w:cs="Times New Roman"/>
          <w:sz w:val="24"/>
          <w:szCs w:val="24"/>
        </w:rPr>
        <w:t>оплата за работу в выход</w:t>
      </w:r>
      <w:r>
        <w:rPr>
          <w:rFonts w:ascii="Times New Roman" w:hAnsi="Times New Roman" w:cs="Times New Roman"/>
          <w:sz w:val="24"/>
          <w:szCs w:val="24"/>
        </w:rPr>
        <w:t>ные и нерабочие праздничные дни.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8.3.10. Д</w:t>
      </w:r>
      <w:r w:rsidRPr="00BF721C">
        <w:rPr>
          <w:rFonts w:ascii="Times New Roman" w:hAnsi="Times New Roman" w:cs="Times New Roman"/>
          <w:sz w:val="24"/>
          <w:szCs w:val="24"/>
        </w:rPr>
        <w:t>опл</w:t>
      </w:r>
      <w:r>
        <w:rPr>
          <w:rFonts w:ascii="Times New Roman" w:hAnsi="Times New Roman" w:cs="Times New Roman"/>
          <w:sz w:val="24"/>
          <w:szCs w:val="24"/>
        </w:rPr>
        <w:t>ата за сверхурочную работу.</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8.3.11. Н</w:t>
      </w:r>
      <w:r w:rsidRPr="00BF721C">
        <w:rPr>
          <w:rFonts w:ascii="Times New Roman" w:hAnsi="Times New Roman" w:cs="Times New Roman"/>
          <w:sz w:val="24"/>
          <w:szCs w:val="24"/>
        </w:rPr>
        <w:t>адбавка за квалификационную категорию.</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8.4. Порядок и условия установления компенсационных выплат предусмотрены в </w:t>
      </w:r>
      <w:hyperlink w:anchor="P651" w:history="1">
        <w:r w:rsidRPr="00BF721C">
          <w:rPr>
            <w:rFonts w:ascii="Times New Roman" w:hAnsi="Times New Roman" w:cs="Times New Roman"/>
            <w:sz w:val="24"/>
            <w:szCs w:val="24"/>
          </w:rPr>
          <w:t>разделе 9</w:t>
        </w:r>
      </w:hyperlink>
      <w:r w:rsidRPr="00BF721C">
        <w:rPr>
          <w:rFonts w:ascii="Times New Roman" w:hAnsi="Times New Roman" w:cs="Times New Roman"/>
          <w:sz w:val="24"/>
          <w:szCs w:val="24"/>
        </w:rPr>
        <w:t xml:space="preserve"> настоящего Положения.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8.5.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8.5.1. Н</w:t>
      </w:r>
      <w:r w:rsidRPr="00BF721C">
        <w:rPr>
          <w:rFonts w:ascii="Times New Roman" w:hAnsi="Times New Roman" w:cs="Times New Roman"/>
          <w:sz w:val="24"/>
          <w:szCs w:val="24"/>
        </w:rPr>
        <w:t>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w:t>
      </w:r>
      <w:r>
        <w:rPr>
          <w:rFonts w:ascii="Times New Roman" w:hAnsi="Times New Roman" w:cs="Times New Roman"/>
          <w:sz w:val="24"/>
          <w:szCs w:val="24"/>
        </w:rPr>
        <w:t>ком по соответствующему профилю.</w:t>
      </w:r>
    </w:p>
    <w:p w:rsidR="00C501D6"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8.5.2. П</w:t>
      </w:r>
      <w:r w:rsidRPr="00BF721C">
        <w:rPr>
          <w:rFonts w:ascii="Times New Roman" w:hAnsi="Times New Roman" w:cs="Times New Roman"/>
          <w:sz w:val="24"/>
          <w:szCs w:val="24"/>
        </w:rPr>
        <w:t>ер</w:t>
      </w:r>
      <w:r>
        <w:rPr>
          <w:rFonts w:ascii="Times New Roman" w:hAnsi="Times New Roman" w:cs="Times New Roman"/>
          <w:sz w:val="24"/>
          <w:szCs w:val="24"/>
        </w:rPr>
        <w:t>сональная поощрительная выплата.</w:t>
      </w:r>
    </w:p>
    <w:p w:rsidR="00C501D6" w:rsidRPr="00BF721C" w:rsidRDefault="00C501D6" w:rsidP="00B31B73">
      <w:pPr>
        <w:pStyle w:val="ConsPlusNormal"/>
        <w:ind w:firstLine="709"/>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8.5.3. Н</w:t>
      </w:r>
      <w:r w:rsidRPr="00BF721C">
        <w:rPr>
          <w:rFonts w:ascii="Times New Roman" w:hAnsi="Times New Roman" w:cs="Times New Roman"/>
          <w:sz w:val="24"/>
          <w:szCs w:val="24"/>
        </w:rPr>
        <w:t>адбавка за выполнение важных (особо важных) и ответствен</w:t>
      </w:r>
      <w:r>
        <w:rPr>
          <w:rFonts w:ascii="Times New Roman" w:hAnsi="Times New Roman" w:cs="Times New Roman"/>
          <w:sz w:val="24"/>
          <w:szCs w:val="24"/>
        </w:rPr>
        <w:t>ных (особо ответственных) работ.</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8.5.4. П</w:t>
      </w:r>
      <w:r w:rsidRPr="00BF721C">
        <w:rPr>
          <w:rFonts w:ascii="Times New Roman" w:hAnsi="Times New Roman" w:cs="Times New Roman"/>
          <w:sz w:val="24"/>
          <w:szCs w:val="24"/>
        </w:rPr>
        <w:t xml:space="preserve">оощрительная выплата по итогам работы (за </w:t>
      </w:r>
      <w:r>
        <w:rPr>
          <w:rFonts w:ascii="Times New Roman" w:hAnsi="Times New Roman" w:cs="Times New Roman"/>
          <w:sz w:val="24"/>
          <w:szCs w:val="24"/>
        </w:rPr>
        <w:t>месяц, квартал, полугодие, год).</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8.5.5. Е</w:t>
      </w:r>
      <w:r w:rsidRPr="00BF721C">
        <w:rPr>
          <w:rFonts w:ascii="Times New Roman" w:hAnsi="Times New Roman" w:cs="Times New Roman"/>
          <w:sz w:val="24"/>
          <w:szCs w:val="24"/>
        </w:rPr>
        <w:t>дино</w:t>
      </w:r>
      <w:r>
        <w:rPr>
          <w:rFonts w:ascii="Times New Roman" w:hAnsi="Times New Roman" w:cs="Times New Roman"/>
          <w:sz w:val="24"/>
          <w:szCs w:val="24"/>
        </w:rPr>
        <w:t>временная поощрительная выплата.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8.5.6. П</w:t>
      </w:r>
      <w:r w:rsidRPr="00BF721C">
        <w:rPr>
          <w:rFonts w:ascii="Times New Roman" w:hAnsi="Times New Roman" w:cs="Times New Roman"/>
          <w:sz w:val="24"/>
          <w:szCs w:val="24"/>
        </w:rPr>
        <w:t>оощрительная выплата за высокие результаты работы.</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8.6. Порядок и условия установления стимулирующих выплат предусмотрены в </w:t>
      </w:r>
      <w:hyperlink w:anchor="P784" w:history="1">
        <w:r w:rsidRPr="00BF721C">
          <w:rPr>
            <w:rFonts w:ascii="Times New Roman" w:hAnsi="Times New Roman" w:cs="Times New Roman"/>
            <w:sz w:val="24"/>
            <w:szCs w:val="24"/>
          </w:rPr>
          <w:t>разделе 10</w:t>
        </w:r>
      </w:hyperlink>
      <w:r w:rsidRPr="00BF721C">
        <w:rPr>
          <w:rFonts w:ascii="Times New Roman" w:hAnsi="Times New Roman" w:cs="Times New Roman"/>
          <w:sz w:val="24"/>
          <w:szCs w:val="24"/>
        </w:rPr>
        <w:t xml:space="preserve"> настоящего Положения.</w:t>
      </w:r>
    </w:p>
    <w:p w:rsidR="00C501D6" w:rsidRPr="00BF721C" w:rsidRDefault="00C501D6" w:rsidP="00B31B73">
      <w:pPr>
        <w:pStyle w:val="ConsPlusNormal"/>
        <w:jc w:val="both"/>
        <w:rPr>
          <w:rFonts w:ascii="Times New Roman" w:hAnsi="Times New Roman" w:cs="Times New Roman"/>
          <w:sz w:val="24"/>
          <w:szCs w:val="24"/>
        </w:rPr>
      </w:pPr>
    </w:p>
    <w:p w:rsidR="00C501D6" w:rsidRPr="00BE076C" w:rsidRDefault="00C501D6" w:rsidP="00B31B73">
      <w:pPr>
        <w:pStyle w:val="ConsPlusNormal"/>
        <w:jc w:val="center"/>
        <w:outlineLvl w:val="1"/>
        <w:rPr>
          <w:rFonts w:ascii="Times New Roman" w:hAnsi="Times New Roman" w:cs="Times New Roman"/>
          <w:b/>
          <w:sz w:val="24"/>
          <w:szCs w:val="24"/>
        </w:rPr>
      </w:pPr>
      <w:bookmarkStart w:id="6" w:name="P651"/>
      <w:bookmarkEnd w:id="6"/>
      <w:r w:rsidRPr="00BE076C">
        <w:rPr>
          <w:rFonts w:ascii="Times New Roman" w:hAnsi="Times New Roman" w:cs="Times New Roman"/>
          <w:b/>
          <w:sz w:val="24"/>
          <w:szCs w:val="24"/>
        </w:rPr>
        <w:t>9. Порядок и условия установления компенсационных выплат</w:t>
      </w:r>
    </w:p>
    <w:p w:rsidR="00C501D6" w:rsidRPr="00BF721C" w:rsidRDefault="00C501D6" w:rsidP="00B31B73">
      <w:pPr>
        <w:pStyle w:val="ConsPlusNormal"/>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9.1. К компенсационным выплатам относятся следующие доплаты и надбавки: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9.1.1. Д</w:t>
      </w:r>
      <w:r w:rsidRPr="00BF721C">
        <w:rPr>
          <w:rFonts w:ascii="Times New Roman" w:hAnsi="Times New Roman" w:cs="Times New Roman"/>
          <w:sz w:val="24"/>
          <w:szCs w:val="24"/>
        </w:rPr>
        <w:t>оплата работникам (рабочим), занятым на работах с вредными и</w:t>
      </w:r>
      <w:r>
        <w:rPr>
          <w:rFonts w:ascii="Times New Roman" w:hAnsi="Times New Roman" w:cs="Times New Roman"/>
          <w:sz w:val="24"/>
          <w:szCs w:val="24"/>
        </w:rPr>
        <w:t xml:space="preserve"> (или) опасными условиями труда.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9.1.2. Н</w:t>
      </w:r>
      <w:r w:rsidRPr="00BF721C">
        <w:rPr>
          <w:rFonts w:ascii="Times New Roman" w:hAnsi="Times New Roman" w:cs="Times New Roman"/>
          <w:sz w:val="24"/>
          <w:szCs w:val="24"/>
        </w:rPr>
        <w:t>адбавка за работу со сведениями, сост</w:t>
      </w:r>
      <w:r>
        <w:rPr>
          <w:rFonts w:ascii="Times New Roman" w:hAnsi="Times New Roman" w:cs="Times New Roman"/>
          <w:sz w:val="24"/>
          <w:szCs w:val="24"/>
        </w:rPr>
        <w:t>авляющими государственную тайну.</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9.1.3. Н</w:t>
      </w:r>
      <w:r w:rsidRPr="00BF721C">
        <w:rPr>
          <w:rFonts w:ascii="Times New Roman" w:hAnsi="Times New Roman" w:cs="Times New Roman"/>
          <w:sz w:val="24"/>
          <w:szCs w:val="24"/>
        </w:rPr>
        <w:t>адбавка</w:t>
      </w:r>
      <w:r>
        <w:rPr>
          <w:rFonts w:ascii="Times New Roman" w:hAnsi="Times New Roman" w:cs="Times New Roman"/>
          <w:sz w:val="24"/>
          <w:szCs w:val="24"/>
        </w:rPr>
        <w:t xml:space="preserve"> за работу в сельской местности.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9.1.4. Н</w:t>
      </w:r>
      <w:r w:rsidRPr="00BF721C">
        <w:rPr>
          <w:rFonts w:ascii="Times New Roman" w:hAnsi="Times New Roman" w:cs="Times New Roman"/>
          <w:sz w:val="24"/>
          <w:szCs w:val="24"/>
        </w:rPr>
        <w:t>адбавка работникам - молодым специалистам</w:t>
      </w:r>
      <w:r>
        <w:rPr>
          <w:rFonts w:ascii="Times New Roman" w:hAnsi="Times New Roman" w:cs="Times New Roman"/>
          <w:sz w:val="24"/>
          <w:szCs w:val="24"/>
        </w:rPr>
        <w:t>.</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9.1.5. Доплата за особые условия труда.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9.1.6. Д</w:t>
      </w:r>
      <w:r w:rsidRPr="00BF721C">
        <w:rPr>
          <w:rFonts w:ascii="Times New Roman" w:hAnsi="Times New Roman" w:cs="Times New Roman"/>
          <w:sz w:val="24"/>
          <w:szCs w:val="24"/>
        </w:rPr>
        <w:t>оплата за со</w:t>
      </w:r>
      <w:r>
        <w:rPr>
          <w:rFonts w:ascii="Times New Roman" w:hAnsi="Times New Roman" w:cs="Times New Roman"/>
          <w:sz w:val="24"/>
          <w:szCs w:val="24"/>
        </w:rPr>
        <w:t>вмещение профессий (должностей).</w:t>
      </w:r>
    </w:p>
    <w:p w:rsidR="00C501D6" w:rsidRPr="00BF721C" w:rsidRDefault="00C501D6" w:rsidP="00D33BA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9.1.7. Д</w:t>
      </w:r>
      <w:r w:rsidRPr="00BF721C">
        <w:rPr>
          <w:rFonts w:ascii="Times New Roman" w:hAnsi="Times New Roman" w:cs="Times New Roman"/>
          <w:sz w:val="24"/>
          <w:szCs w:val="24"/>
        </w:rPr>
        <w:t>оплата</w:t>
      </w:r>
      <w:r>
        <w:rPr>
          <w:rFonts w:ascii="Times New Roman" w:hAnsi="Times New Roman" w:cs="Times New Roman"/>
          <w:sz w:val="24"/>
          <w:szCs w:val="24"/>
        </w:rPr>
        <w:t xml:space="preserve"> за расширение зон обслуживания.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9.1.8. Д</w:t>
      </w:r>
      <w:r w:rsidRPr="00BF721C">
        <w:rPr>
          <w:rFonts w:ascii="Times New Roman" w:hAnsi="Times New Roman" w:cs="Times New Roman"/>
          <w:sz w:val="24"/>
          <w:szCs w:val="24"/>
        </w:rPr>
        <w:t xml:space="preserve">оплата за увеличение объема работы или исполнение обязанностей временно отсутствующего работника (рабочего) без освобождения от работы, </w:t>
      </w:r>
      <w:r>
        <w:rPr>
          <w:rFonts w:ascii="Times New Roman" w:hAnsi="Times New Roman" w:cs="Times New Roman"/>
          <w:sz w:val="24"/>
          <w:szCs w:val="24"/>
        </w:rPr>
        <w:t>определенной трудовым договором.</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9.1.9. Н</w:t>
      </w:r>
      <w:r w:rsidRPr="00BF721C">
        <w:rPr>
          <w:rFonts w:ascii="Times New Roman" w:hAnsi="Times New Roman" w:cs="Times New Roman"/>
          <w:sz w:val="24"/>
          <w:szCs w:val="24"/>
        </w:rPr>
        <w:t>а</w:t>
      </w:r>
      <w:r>
        <w:rPr>
          <w:rFonts w:ascii="Times New Roman" w:hAnsi="Times New Roman" w:cs="Times New Roman"/>
          <w:sz w:val="24"/>
          <w:szCs w:val="24"/>
        </w:rPr>
        <w:t>дбавка за спортивные результаты.</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9.1.10. Н</w:t>
      </w:r>
      <w:r w:rsidRPr="00BF721C">
        <w:rPr>
          <w:rFonts w:ascii="Times New Roman" w:hAnsi="Times New Roman" w:cs="Times New Roman"/>
          <w:sz w:val="24"/>
          <w:szCs w:val="24"/>
        </w:rPr>
        <w:t>адбавка за обеспечение высококачественного тренировочного процесса при подготовке высококвалифиц</w:t>
      </w:r>
      <w:r>
        <w:rPr>
          <w:rFonts w:ascii="Times New Roman" w:hAnsi="Times New Roman" w:cs="Times New Roman"/>
          <w:sz w:val="24"/>
          <w:szCs w:val="24"/>
        </w:rPr>
        <w:t>ированного учащегося-спортсмена.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9.1.11. Д</w:t>
      </w:r>
      <w:r w:rsidRPr="00BF721C">
        <w:rPr>
          <w:rFonts w:ascii="Times New Roman" w:hAnsi="Times New Roman" w:cs="Times New Roman"/>
          <w:sz w:val="24"/>
          <w:szCs w:val="24"/>
        </w:rPr>
        <w:t>опла</w:t>
      </w:r>
      <w:r>
        <w:rPr>
          <w:rFonts w:ascii="Times New Roman" w:hAnsi="Times New Roman" w:cs="Times New Roman"/>
          <w:sz w:val="24"/>
          <w:szCs w:val="24"/>
        </w:rPr>
        <w:t>та за работу в ночное время.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9.1.12. Д</w:t>
      </w:r>
      <w:r w:rsidRPr="00BF721C">
        <w:rPr>
          <w:rFonts w:ascii="Times New Roman" w:hAnsi="Times New Roman" w:cs="Times New Roman"/>
          <w:sz w:val="24"/>
          <w:szCs w:val="24"/>
        </w:rPr>
        <w:t>оплата за работу в выход</w:t>
      </w:r>
      <w:r>
        <w:rPr>
          <w:rFonts w:ascii="Times New Roman" w:hAnsi="Times New Roman" w:cs="Times New Roman"/>
          <w:sz w:val="24"/>
          <w:szCs w:val="24"/>
        </w:rPr>
        <w:t>ные и нерабочие праздничные дни.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9.1.13. Доплата за сверхурочную работу.</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9.1.14. Н</w:t>
      </w:r>
      <w:r w:rsidRPr="00BF721C">
        <w:rPr>
          <w:rFonts w:ascii="Times New Roman" w:hAnsi="Times New Roman" w:cs="Times New Roman"/>
          <w:sz w:val="24"/>
          <w:szCs w:val="24"/>
        </w:rPr>
        <w:t>адбавк</w:t>
      </w:r>
      <w:r>
        <w:rPr>
          <w:rFonts w:ascii="Times New Roman" w:hAnsi="Times New Roman" w:cs="Times New Roman"/>
          <w:sz w:val="24"/>
          <w:szCs w:val="24"/>
        </w:rPr>
        <w:t>а за квалификационную категорию.</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9.1.15. Н</w:t>
      </w:r>
      <w:r w:rsidRPr="00BF721C">
        <w:rPr>
          <w:rFonts w:ascii="Times New Roman" w:hAnsi="Times New Roman" w:cs="Times New Roman"/>
          <w:sz w:val="24"/>
          <w:szCs w:val="24"/>
        </w:rPr>
        <w:t>адбавка за выполнение функций классного руководителя по организации и координации воспитательной работы с обучающимися в классе устанавливается педагогическим работникам муниципальных образовательных организаций, реализующим образовательные программы начального общего, основного общего и среднего общего образования. Надбавка за выполнение функций классного руководителя по организации и координации воспитательной работы с обучающимися в классе устанавливается: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в размере 1500 рублей в месяц в классе с наполняемостью не менее наполняемости, установленной для образовательных организаций соответствующими типовыми положениями об образовательных организациях;</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пропорционально численности обучающихся в классе с наполняемостью меньше установленной для образовательных организаций соответствующими типовыми положениями об образовательных организациях;</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в одинарном размере в классе-комплекте;</w:t>
      </w:r>
    </w:p>
    <w:p w:rsidR="00C501D6"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за каждый класс раздельно за работу более чем в одном классе.</w:t>
      </w:r>
    </w:p>
    <w:p w:rsidR="00C501D6" w:rsidRPr="00BF721C" w:rsidRDefault="00C501D6" w:rsidP="00B31B73">
      <w:pPr>
        <w:pStyle w:val="ConsPlusNormal"/>
        <w:ind w:firstLine="709"/>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9.2. Компенсационные выплаты устанавливаются к должностным окладам (окладам) работников (рабочих) организаций образования без учета других доплат и надбавок к должностному окладу (окладу).</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Перечень компенсационных выплат, размер и условия их осуществления фиксируются в коллективных договорах, соглашениях, локальных нормативных актах.</w:t>
      </w:r>
    </w:p>
    <w:p w:rsidR="00C501D6"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9.3. Доплата работникам (рабочим), занятым на работах с вредными и (или) опасными условиями труда, устанавливается по результатам специальной оценки условий труда.</w:t>
      </w:r>
    </w:p>
    <w:p w:rsidR="00C501D6" w:rsidRPr="00BF721C" w:rsidRDefault="00C501D6" w:rsidP="00B31B73">
      <w:pPr>
        <w:pStyle w:val="ConsPlusNormal"/>
        <w:ind w:firstLine="709"/>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Работникам (рабочим), занятым на тяжелых работах и работах с вредными условиями труда, производится доплата в размере 4 % к окладу за фактически отработанное время в этих условиях.</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На момент введения новой системы оплаты труда указанная доплата устанавливается всем работникам, получавшим ее ранее. При этом работодатель организации образования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на рабочем месте установлен 1 или 2 классы условий труда, то указанная доплата в организациях образования снимается.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9.4.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9.5. Надбавка за работу в организациях образования, расположенных в сельской местности, устанавливается руководящим, педагогическим работникам и специалистам за работу в размере 25% от должностного оклада.</w:t>
      </w:r>
    </w:p>
    <w:p w:rsidR="00C501D6" w:rsidRPr="00BF721C" w:rsidRDefault="00C501D6" w:rsidP="00D33BA4">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9.6. Надбавка работникам - молодым специалистам устанавливается на период первых трех лет работы после окончания организаций высшего образования или профессиональных образовательных организаций по программам подготовки специалистов среднего звена за работу в организациях образования в размере 50% от должностного оклада.</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9.7. Доплата за особые условия труда в отдельных организациях образования устанавливается педагогическим и другим работникам (за исключением руководителей организаций образования и их заместителей) за специфику работы в отдельных организациях образования в следующих размерах и случаях:</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9.7.1. В</w:t>
      </w:r>
      <w:r w:rsidRPr="00BF721C">
        <w:rPr>
          <w:rFonts w:ascii="Times New Roman" w:hAnsi="Times New Roman" w:cs="Times New Roman"/>
          <w:sz w:val="24"/>
          <w:szCs w:val="24"/>
        </w:rPr>
        <w:t xml:space="preserve"> размере 10% должностного оклада – педагогическим и другим работникам за работу в отдельных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и по основным профессиональным образовательным программам и програм</w:t>
      </w:r>
      <w:r>
        <w:rPr>
          <w:rFonts w:ascii="Times New Roman" w:hAnsi="Times New Roman" w:cs="Times New Roman"/>
          <w:sz w:val="24"/>
          <w:szCs w:val="24"/>
        </w:rPr>
        <w:t>мам профессиональной подготовки.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9.7.2. К</w:t>
      </w:r>
      <w:r w:rsidRPr="00BF721C">
        <w:rPr>
          <w:rFonts w:ascii="Times New Roman" w:hAnsi="Times New Roman" w:cs="Times New Roman"/>
          <w:sz w:val="24"/>
          <w:szCs w:val="24"/>
        </w:rPr>
        <w:t>онкретный перечень работников, которым могут быть установлены доплаты к должностному окладу (окладу), определяется руководителем организации образования по согласованию с органом управления, обеспечивающим демократический, государственно-общественный характер управления образованием, с учетом мнения профсоюзной организации, в зависимости от степени и продолжительности общения с обучающимися, имеющими ограниченные возможности здоровья, ну</w:t>
      </w:r>
      <w:r>
        <w:rPr>
          <w:rFonts w:ascii="Times New Roman" w:hAnsi="Times New Roman" w:cs="Times New Roman"/>
          <w:sz w:val="24"/>
          <w:szCs w:val="24"/>
        </w:rPr>
        <w:t>ждающимися в длительном лечении.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9.7.3. В</w:t>
      </w:r>
      <w:r w:rsidRPr="00BF721C">
        <w:rPr>
          <w:rFonts w:ascii="Times New Roman" w:hAnsi="Times New Roman" w:cs="Times New Roman"/>
          <w:sz w:val="24"/>
          <w:szCs w:val="24"/>
        </w:rPr>
        <w:t xml:space="preserve"> размере 10% к должностным окладам – педагогическим работникам за индивидуальное обучение детей на дому по медицинским показаниям (при наличии соответств</w:t>
      </w:r>
      <w:r>
        <w:rPr>
          <w:rFonts w:ascii="Times New Roman" w:hAnsi="Times New Roman" w:cs="Times New Roman"/>
          <w:sz w:val="24"/>
          <w:szCs w:val="24"/>
        </w:rPr>
        <w:t>ующего медицинского заключения).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9.7.4. В</w:t>
      </w:r>
      <w:r w:rsidRPr="00BF721C">
        <w:rPr>
          <w:rFonts w:ascii="Times New Roman" w:hAnsi="Times New Roman" w:cs="Times New Roman"/>
          <w:sz w:val="24"/>
          <w:szCs w:val="24"/>
        </w:rPr>
        <w:t xml:space="preserve"> размере 10% к должностным окладам – педагогическим работникам за индивидуальное и групповое обучение детей, находящихся на длительном лечении в детских больницах (клиниках) и детских </w:t>
      </w:r>
      <w:r>
        <w:rPr>
          <w:rFonts w:ascii="Times New Roman" w:hAnsi="Times New Roman" w:cs="Times New Roman"/>
          <w:sz w:val="24"/>
          <w:szCs w:val="24"/>
        </w:rPr>
        <w:t>отделениях больниц для взрослых.</w:t>
      </w:r>
    </w:p>
    <w:p w:rsidR="00C501D6"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9.7.5. Д</w:t>
      </w:r>
      <w:r w:rsidRPr="00BF721C">
        <w:rPr>
          <w:rFonts w:ascii="Times New Roman" w:hAnsi="Times New Roman" w:cs="Times New Roman"/>
          <w:sz w:val="24"/>
          <w:szCs w:val="24"/>
        </w:rPr>
        <w:t>оплаты за внеурочную (внеаудиторную) работу устанавливаются по следующим основаниям:</w:t>
      </w:r>
    </w:p>
    <w:p w:rsidR="00C501D6" w:rsidRDefault="00C501D6" w:rsidP="00B31B73">
      <w:pPr>
        <w:pStyle w:val="ConsPlusNormal"/>
        <w:ind w:firstLine="709"/>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60"/>
        <w:gridCol w:w="2487"/>
      </w:tblGrid>
      <w:tr w:rsidR="00C501D6" w:rsidRPr="00BF721C" w:rsidTr="00B05F59">
        <w:trPr>
          <w:trHeight w:val="618"/>
          <w:tblHeader/>
        </w:trPr>
        <w:tc>
          <w:tcPr>
            <w:tcW w:w="7132"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Основание доплат</w:t>
            </w:r>
          </w:p>
        </w:tc>
        <w:tc>
          <w:tcPr>
            <w:tcW w:w="2346"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В процентах от должностного оклада, не более</w:t>
            </w:r>
          </w:p>
        </w:tc>
      </w:tr>
      <w:tr w:rsidR="00C501D6" w:rsidRPr="00BF721C" w:rsidTr="00BF721C">
        <w:tc>
          <w:tcPr>
            <w:tcW w:w="7132" w:type="dxa"/>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Учителям за проверку письменных работ:</w:t>
            </w:r>
          </w:p>
        </w:tc>
        <w:tc>
          <w:tcPr>
            <w:tcW w:w="2346" w:type="dxa"/>
          </w:tcPr>
          <w:p w:rsidR="00C501D6" w:rsidRPr="00BF721C" w:rsidRDefault="00C501D6" w:rsidP="00BF721C">
            <w:pPr>
              <w:pStyle w:val="ConsPlusNormal"/>
              <w:rPr>
                <w:rFonts w:ascii="Times New Roman" w:hAnsi="Times New Roman" w:cs="Times New Roman"/>
                <w:sz w:val="24"/>
                <w:szCs w:val="24"/>
              </w:rPr>
            </w:pPr>
          </w:p>
        </w:tc>
      </w:tr>
      <w:tr w:rsidR="00C501D6" w:rsidRPr="00BF721C" w:rsidTr="00B05F59">
        <w:trPr>
          <w:trHeight w:val="74"/>
        </w:trPr>
        <w:tc>
          <w:tcPr>
            <w:tcW w:w="7132" w:type="dxa"/>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в 1 – 4 классах</w:t>
            </w:r>
          </w:p>
        </w:tc>
        <w:tc>
          <w:tcPr>
            <w:tcW w:w="2346"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w:t>
            </w:r>
          </w:p>
        </w:tc>
      </w:tr>
      <w:tr w:rsidR="00C501D6" w:rsidRPr="00BF721C" w:rsidTr="00B05F59">
        <w:trPr>
          <w:trHeight w:val="28"/>
        </w:trPr>
        <w:tc>
          <w:tcPr>
            <w:tcW w:w="7132" w:type="dxa"/>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Учителям, преподавателям за проверку письменных работ:</w:t>
            </w:r>
          </w:p>
        </w:tc>
        <w:tc>
          <w:tcPr>
            <w:tcW w:w="2346" w:type="dxa"/>
          </w:tcPr>
          <w:p w:rsidR="00C501D6" w:rsidRPr="00BF721C" w:rsidRDefault="00C501D6" w:rsidP="00BF721C">
            <w:pPr>
              <w:pStyle w:val="ConsPlusNormal"/>
              <w:rPr>
                <w:rFonts w:ascii="Times New Roman" w:hAnsi="Times New Roman" w:cs="Times New Roman"/>
                <w:sz w:val="24"/>
                <w:szCs w:val="24"/>
              </w:rPr>
            </w:pPr>
          </w:p>
        </w:tc>
      </w:tr>
      <w:tr w:rsidR="00C501D6" w:rsidRPr="00BF721C" w:rsidTr="00BF721C">
        <w:tc>
          <w:tcPr>
            <w:tcW w:w="7132" w:type="dxa"/>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по русскому, родному языку и литературе</w:t>
            </w:r>
          </w:p>
        </w:tc>
        <w:tc>
          <w:tcPr>
            <w:tcW w:w="2346"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12</w:t>
            </w:r>
          </w:p>
        </w:tc>
      </w:tr>
      <w:tr w:rsidR="00C501D6" w:rsidRPr="00BF721C" w:rsidTr="00BF721C">
        <w:tc>
          <w:tcPr>
            <w:tcW w:w="7132" w:type="dxa"/>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по математике, иностранному языку, черчению, стенографии</w:t>
            </w:r>
          </w:p>
        </w:tc>
        <w:tc>
          <w:tcPr>
            <w:tcW w:w="2346"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10</w:t>
            </w:r>
          </w:p>
        </w:tc>
      </w:tr>
      <w:tr w:rsidR="00C501D6" w:rsidRPr="00BF721C" w:rsidTr="00BF721C">
        <w:tc>
          <w:tcPr>
            <w:tcW w:w="7132" w:type="dxa"/>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по конструированию, технической механике, истории, химии, физике, географии, биологии</w:t>
            </w:r>
          </w:p>
        </w:tc>
        <w:tc>
          <w:tcPr>
            <w:tcW w:w="2346" w:type="dxa"/>
            <w:vMerge w:val="restart"/>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w:t>
            </w:r>
          </w:p>
        </w:tc>
      </w:tr>
      <w:tr w:rsidR="00C501D6" w:rsidRPr="00BF721C" w:rsidTr="00BF721C">
        <w:tc>
          <w:tcPr>
            <w:tcW w:w="7132" w:type="dxa"/>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Педагогическим работникам за заведование кабинетами, лабораториями:</w:t>
            </w:r>
          </w:p>
        </w:tc>
        <w:tc>
          <w:tcPr>
            <w:tcW w:w="2346" w:type="dxa"/>
            <w:vMerge/>
          </w:tcPr>
          <w:p w:rsidR="00C501D6" w:rsidRPr="00BF721C" w:rsidRDefault="00C501D6" w:rsidP="00BF721C">
            <w:pPr>
              <w:rPr>
                <w:sz w:val="24"/>
                <w:szCs w:val="24"/>
              </w:rPr>
            </w:pPr>
          </w:p>
        </w:tc>
      </w:tr>
      <w:tr w:rsidR="00C501D6" w:rsidRPr="00BF721C" w:rsidTr="00BF721C">
        <w:tc>
          <w:tcPr>
            <w:tcW w:w="7132" w:type="dxa"/>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в образовательных организациях</w:t>
            </w:r>
          </w:p>
        </w:tc>
        <w:tc>
          <w:tcPr>
            <w:tcW w:w="2346"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7</w:t>
            </w:r>
          </w:p>
        </w:tc>
      </w:tr>
      <w:tr w:rsidR="00C501D6" w:rsidRPr="00BF721C" w:rsidTr="00BF721C">
        <w:tc>
          <w:tcPr>
            <w:tcW w:w="7132" w:type="dxa"/>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в профессиональных образовательных организациях</w:t>
            </w:r>
          </w:p>
        </w:tc>
        <w:tc>
          <w:tcPr>
            <w:tcW w:w="2346"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12</w:t>
            </w:r>
          </w:p>
        </w:tc>
      </w:tr>
      <w:tr w:rsidR="00C501D6" w:rsidRPr="00BF721C" w:rsidTr="00BF721C">
        <w:tc>
          <w:tcPr>
            <w:tcW w:w="7132" w:type="dxa"/>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Учителям за исполнение обязанностей мастера учебных мастерских (заведование учебными мастерскими)</w:t>
            </w:r>
          </w:p>
        </w:tc>
        <w:tc>
          <w:tcPr>
            <w:tcW w:w="2346"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15</w:t>
            </w:r>
          </w:p>
        </w:tc>
      </w:tr>
      <w:tr w:rsidR="00C501D6" w:rsidRPr="00BF721C" w:rsidTr="00BF721C">
        <w:tc>
          <w:tcPr>
            <w:tcW w:w="7132" w:type="dxa"/>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при наличии комбинированных мастерских</w:t>
            </w:r>
          </w:p>
        </w:tc>
        <w:tc>
          <w:tcPr>
            <w:tcW w:w="2346"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17</w:t>
            </w:r>
          </w:p>
        </w:tc>
      </w:tr>
      <w:tr w:rsidR="00C501D6" w:rsidRPr="00BF721C" w:rsidTr="00BF721C">
        <w:tc>
          <w:tcPr>
            <w:tcW w:w="7132" w:type="dxa"/>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Учителям за заведование учебно-опытными участками (теплицами, парниковыми хозяйствами)</w:t>
            </w:r>
          </w:p>
        </w:tc>
        <w:tc>
          <w:tcPr>
            <w:tcW w:w="2346"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15</w:t>
            </w:r>
          </w:p>
        </w:tc>
      </w:tr>
      <w:tr w:rsidR="00C501D6" w:rsidRPr="00BF721C" w:rsidTr="00BF721C">
        <w:tc>
          <w:tcPr>
            <w:tcW w:w="7132" w:type="dxa"/>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Педагогическим работникам за внеклассную работу (в зависимости от количества классов (групп)</w:t>
            </w:r>
          </w:p>
        </w:tc>
        <w:tc>
          <w:tcPr>
            <w:tcW w:w="2346"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50</w:t>
            </w:r>
          </w:p>
        </w:tc>
      </w:tr>
      <w:tr w:rsidR="00C501D6" w:rsidRPr="00BF721C" w:rsidTr="00BF721C">
        <w:tc>
          <w:tcPr>
            <w:tcW w:w="7132" w:type="dxa"/>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Учителям и другим работникам за работу с библиотечным фондом учебников (в зависимости от количества классов)</w:t>
            </w:r>
          </w:p>
        </w:tc>
        <w:tc>
          <w:tcPr>
            <w:tcW w:w="2346"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15</w:t>
            </w:r>
          </w:p>
        </w:tc>
      </w:tr>
      <w:tr w:rsidR="00C501D6" w:rsidRPr="00BF721C" w:rsidTr="00B05F59">
        <w:trPr>
          <w:trHeight w:val="415"/>
        </w:trPr>
        <w:tc>
          <w:tcPr>
            <w:tcW w:w="7132" w:type="dxa"/>
          </w:tcPr>
          <w:p w:rsidR="00C501D6" w:rsidRPr="00BF721C" w:rsidRDefault="00C501D6" w:rsidP="00BF721C">
            <w:pPr>
              <w:pStyle w:val="ConsPlusNormal"/>
              <w:jc w:val="both"/>
              <w:rPr>
                <w:rFonts w:ascii="Times New Roman" w:hAnsi="Times New Roman" w:cs="Times New Roman"/>
                <w:sz w:val="24"/>
                <w:szCs w:val="24"/>
              </w:rPr>
            </w:pPr>
            <w:r w:rsidRPr="00BF721C">
              <w:rPr>
                <w:rFonts w:ascii="Times New Roman" w:hAnsi="Times New Roman" w:cs="Times New Roman"/>
                <w:sz w:val="24"/>
                <w:szCs w:val="24"/>
              </w:rPr>
              <w:t>Учителям, преподавателям за руководство методическими цикловыми и предметными комиссиями, объединениями</w:t>
            </w:r>
          </w:p>
        </w:tc>
        <w:tc>
          <w:tcPr>
            <w:tcW w:w="2346"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10</w:t>
            </w:r>
          </w:p>
        </w:tc>
      </w:tr>
    </w:tbl>
    <w:p w:rsidR="00C501D6" w:rsidRPr="00BF721C" w:rsidRDefault="00C501D6" w:rsidP="00B31B73">
      <w:pPr>
        <w:pStyle w:val="ConsPlusNormal"/>
        <w:jc w:val="both"/>
        <w:rPr>
          <w:rFonts w:ascii="Times New Roman" w:hAnsi="Times New Roman" w:cs="Times New Roman"/>
          <w:sz w:val="24"/>
          <w:szCs w:val="24"/>
        </w:rPr>
      </w:pPr>
    </w:p>
    <w:p w:rsidR="00C501D6" w:rsidRPr="00BF721C" w:rsidRDefault="00C501D6" w:rsidP="00940D29">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При установлении педагогическим работникам надбавок за вышеперечисленные виды работ и за внеурочную (внеаудиторную) нагрузку учитываются интенсивность труда (численность обучающихся в классах, группах), особенности образовательных программ (сложность, приоритетность предмета, профильное обучение и углубленное изучение предметов), изготовление дидактического материала и инструктивно-методических пособий, работа с родителями, подготовка к урокам и другим видам занятий, консультации и дополнительные занятия с обучающимися, экспериментальная и инновационная деятельность.</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Максимальный процент доплаты к должностному окладу за внеурочную (внеаудиторную) работу устанавливается педагогическим работникам в классах (группах) с наполняемостью не менее наполняемости, установленной для образовательных организаций.</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Для классов (групп), наполняемость которых меньше установленной, расчет размера доплаты осуществляется с учетом уменьшения размера вознаграждения пропорци</w:t>
      </w:r>
      <w:r>
        <w:rPr>
          <w:rFonts w:ascii="Times New Roman" w:hAnsi="Times New Roman" w:cs="Times New Roman"/>
          <w:sz w:val="24"/>
          <w:szCs w:val="24"/>
        </w:rPr>
        <w:t>онально численности обучающихся.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9.7.6. В</w:t>
      </w:r>
      <w:r w:rsidRPr="00BF721C">
        <w:rPr>
          <w:rFonts w:ascii="Times New Roman" w:hAnsi="Times New Roman" w:cs="Times New Roman"/>
          <w:sz w:val="24"/>
          <w:szCs w:val="24"/>
        </w:rPr>
        <w:t xml:space="preserve"> размере 15% от должностного оклада – инструкторам-методистам (включая старшего), тренерам-преподавателям (включая старшего) муниципальных организаций дополнительного образования спортивной направленности, за спортивные результаты обучающихся, которые на протяжении последних пяти лет показывают высокие спортивные достижения, и организаций, подготовивших за указанный период не ме</w:t>
      </w:r>
      <w:r>
        <w:rPr>
          <w:rFonts w:ascii="Times New Roman" w:hAnsi="Times New Roman" w:cs="Times New Roman"/>
          <w:sz w:val="24"/>
          <w:szCs w:val="24"/>
        </w:rPr>
        <w:t>нее пяти мастеров спорта России.</w:t>
      </w:r>
    </w:p>
    <w:p w:rsidR="00C501D6" w:rsidRDefault="00C501D6" w:rsidP="00B31B73">
      <w:pPr>
        <w:pStyle w:val="ConsPlusNormal"/>
        <w:ind w:firstLine="709"/>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9.7.7. Н</w:t>
      </w:r>
      <w:r w:rsidRPr="00BF721C">
        <w:rPr>
          <w:rFonts w:ascii="Times New Roman" w:hAnsi="Times New Roman" w:cs="Times New Roman"/>
          <w:sz w:val="24"/>
          <w:szCs w:val="24"/>
        </w:rPr>
        <w:t xml:space="preserve">адбавка за обеспечение высококачественного тренировочного процесса при подготовке высококвалифицированного учащегося-спортсмена в муниципальных организациях дополнительного образования спортивной направленности устанавливается специалистам и служащим при условии их непосредственного участия в обеспечении высококачественного тренировочного процесса не менее трех лет в соответствии с размером норматива оплаты труда тренера-преподавателя за подготовку высококвалифицированного учащегося-спортсмена и надбавок работникам за обеспечение высококачественного тренировочного процесса, за участие в подготовке высококвалифицированного спортсмена (не менее трех лет) и занявшего 1 – 6 места на официальных соревнованиях, согласно </w:t>
      </w:r>
      <w:hyperlink w:anchor="P1251" w:history="1">
        <w:r w:rsidRPr="00BF721C">
          <w:rPr>
            <w:rFonts w:ascii="Times New Roman" w:hAnsi="Times New Roman" w:cs="Times New Roman"/>
            <w:sz w:val="24"/>
            <w:szCs w:val="24"/>
          </w:rPr>
          <w:t>приложению 4</w:t>
        </w:r>
      </w:hyperlink>
      <w:r>
        <w:rPr>
          <w:rFonts w:ascii="Times New Roman" w:hAnsi="Times New Roman" w:cs="Times New Roman"/>
          <w:sz w:val="24"/>
          <w:szCs w:val="24"/>
        </w:rPr>
        <w:t xml:space="preserve"> к настоящему Положению.</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9.7.8. В</w:t>
      </w:r>
      <w:r w:rsidRPr="00BF721C">
        <w:rPr>
          <w:rFonts w:ascii="Times New Roman" w:hAnsi="Times New Roman" w:cs="Times New Roman"/>
          <w:sz w:val="24"/>
          <w:szCs w:val="24"/>
        </w:rPr>
        <w:t xml:space="preserve"> размере 5% от должностного оклада – тренерам-преподавателям муниципальных организаций дополнительного образования спортивной направленности за осуществление в рамках учебных программ тренировочной и спортивной работы с детьми-инвалидами з</w:t>
      </w:r>
      <w:r>
        <w:rPr>
          <w:rFonts w:ascii="Times New Roman" w:hAnsi="Times New Roman" w:cs="Times New Roman"/>
          <w:sz w:val="24"/>
          <w:szCs w:val="24"/>
        </w:rPr>
        <w:t>а каждого обучающегося в группе.</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9.7.9. В</w:t>
      </w:r>
      <w:r w:rsidRPr="00BF721C">
        <w:rPr>
          <w:rFonts w:ascii="Times New Roman" w:hAnsi="Times New Roman" w:cs="Times New Roman"/>
          <w:sz w:val="24"/>
          <w:szCs w:val="24"/>
        </w:rPr>
        <w:t xml:space="preserve"> размере 15% от должностного оклада – инструкторам-методистам муниципальных организаций дополнительного образования спортивной направленности за каждую группу обучающихся, сформированную из детей-инвалидов.</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9.8. Доплата за совмещение профессий (должностей) устанавливается работнику (рабочему)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9.9. Доплата за расширение зон обслуживания устанавливается работнику (рабочему)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9.10.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 устанавливается работнику (рабочему)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9.11. Доплата за работу в ночное время производится работникам (рабочим) за каждый час работы в ночное время в размере 20% часовой ставки, должностного оклада (оклада), рассчитанного за каждый час работы в ночное время.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Ночным считается время с 22 часов до 6 часов.</w:t>
      </w:r>
    </w:p>
    <w:p w:rsidR="00C501D6" w:rsidRPr="00BF721C" w:rsidRDefault="00C501D6" w:rsidP="003F7CFF">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9.12. Доплата за работу в выходные и нерабочие праздничные дни производится работникам (рабочим), привлекаемым к работе в выходные и нерабочие праздничные дни, в соответствии со </w:t>
      </w:r>
      <w:hyperlink r:id="rId32" w:history="1">
        <w:r w:rsidRPr="00BF721C">
          <w:rPr>
            <w:rFonts w:ascii="Times New Roman" w:hAnsi="Times New Roman" w:cs="Times New Roman"/>
            <w:sz w:val="24"/>
            <w:szCs w:val="24"/>
          </w:rPr>
          <w:t>статьей 153</w:t>
        </w:r>
      </w:hyperlink>
      <w:r w:rsidRPr="00BF721C">
        <w:rPr>
          <w:rFonts w:ascii="Times New Roman" w:hAnsi="Times New Roman" w:cs="Times New Roman"/>
          <w:sz w:val="24"/>
          <w:szCs w:val="24"/>
        </w:rPr>
        <w:t xml:space="preserve"> Трудового кодекса Российской Федерации.</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9.13. Доплата за сверхурочную работу работникам (рабочим), привлекаемым к сверхурочной работе, в соответствии с трудовым законодательством производится за первые два часа работы не менее чем в полуторном размере, за последующие часы – не менее чем в двойном размере.</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Конкретные размеры оплаты за сверхурочную работу определяются коллективным договором, локальным нормативным актом или трудовым договором.</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9.14. Надбавка за квалификационную категорию устанавливается в следующих размерах: </w:t>
      </w:r>
    </w:p>
    <w:p w:rsidR="00C501D6" w:rsidRPr="00BF721C" w:rsidRDefault="00C501D6" w:rsidP="00940D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9.14.1. П</w:t>
      </w:r>
      <w:r w:rsidRPr="00BF721C">
        <w:rPr>
          <w:rFonts w:ascii="Times New Roman" w:hAnsi="Times New Roman" w:cs="Times New Roman"/>
          <w:sz w:val="24"/>
          <w:szCs w:val="24"/>
        </w:rPr>
        <w:t>едагогическим работникам муниципальных образовательных организаций:</w:t>
      </w:r>
    </w:p>
    <w:tbl>
      <w:tblPr>
        <w:tblW w:w="5000" w:type="pct"/>
        <w:tblLayout w:type="fixed"/>
        <w:tblLook w:val="00A0"/>
      </w:tblPr>
      <w:tblGrid>
        <w:gridCol w:w="4999"/>
        <w:gridCol w:w="1713"/>
        <w:gridCol w:w="1714"/>
        <w:gridCol w:w="1713"/>
      </w:tblGrid>
      <w:tr w:rsidR="00C501D6" w:rsidRPr="00BF721C" w:rsidTr="00940D29">
        <w:trPr>
          <w:trHeight w:val="407"/>
        </w:trPr>
        <w:tc>
          <w:tcPr>
            <w:tcW w:w="4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501D6" w:rsidRPr="00BF721C" w:rsidRDefault="00C501D6" w:rsidP="00BF721C">
            <w:pPr>
              <w:jc w:val="center"/>
              <w:rPr>
                <w:sz w:val="24"/>
                <w:szCs w:val="24"/>
              </w:rPr>
            </w:pPr>
            <w:r w:rsidRPr="00BF721C">
              <w:rPr>
                <w:sz w:val="24"/>
                <w:szCs w:val="24"/>
              </w:rPr>
              <w:t>ПКГ</w:t>
            </w:r>
          </w:p>
        </w:tc>
        <w:tc>
          <w:tcPr>
            <w:tcW w:w="4678" w:type="dxa"/>
            <w:gridSpan w:val="3"/>
            <w:tcBorders>
              <w:top w:val="single" w:sz="4" w:space="0" w:color="auto"/>
              <w:left w:val="nil"/>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Надбавка за квалификационную категорию, руб.</w:t>
            </w:r>
          </w:p>
        </w:tc>
      </w:tr>
      <w:tr w:rsidR="00C501D6" w:rsidRPr="00BF721C" w:rsidTr="00940D29">
        <w:trPr>
          <w:trHeight w:val="88"/>
        </w:trPr>
        <w:tc>
          <w:tcPr>
            <w:tcW w:w="4551" w:type="dxa"/>
            <w:vMerge/>
            <w:tcBorders>
              <w:top w:val="single" w:sz="4" w:space="0" w:color="auto"/>
              <w:left w:val="single" w:sz="4" w:space="0" w:color="auto"/>
              <w:bottom w:val="single" w:sz="4" w:space="0" w:color="auto"/>
              <w:right w:val="single" w:sz="4" w:space="0" w:color="auto"/>
            </w:tcBorders>
            <w:vAlign w:val="center"/>
          </w:tcPr>
          <w:p w:rsidR="00C501D6" w:rsidRPr="00BF721C" w:rsidRDefault="00C501D6" w:rsidP="00BF721C">
            <w:pPr>
              <w:rPr>
                <w:sz w:val="24"/>
                <w:szCs w:val="24"/>
              </w:rPr>
            </w:pPr>
          </w:p>
        </w:tc>
        <w:tc>
          <w:tcPr>
            <w:tcW w:w="1559" w:type="dxa"/>
            <w:tcBorders>
              <w:top w:val="single" w:sz="4" w:space="0" w:color="auto"/>
              <w:left w:val="nil"/>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 xml:space="preserve">высшая  </w:t>
            </w:r>
          </w:p>
        </w:tc>
        <w:tc>
          <w:tcPr>
            <w:tcW w:w="1560" w:type="dxa"/>
            <w:tcBorders>
              <w:top w:val="single" w:sz="4" w:space="0" w:color="auto"/>
              <w:left w:val="nil"/>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 xml:space="preserve">первая </w:t>
            </w:r>
          </w:p>
        </w:tc>
        <w:tc>
          <w:tcPr>
            <w:tcW w:w="1559" w:type="dxa"/>
            <w:tcBorders>
              <w:top w:val="single" w:sz="4" w:space="0" w:color="auto"/>
              <w:left w:val="nil"/>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 xml:space="preserve">вторая </w:t>
            </w:r>
          </w:p>
        </w:tc>
      </w:tr>
      <w:tr w:rsidR="00C501D6" w:rsidRPr="00BF721C" w:rsidTr="00940D29">
        <w:trPr>
          <w:trHeight w:val="177"/>
        </w:trPr>
        <w:tc>
          <w:tcPr>
            <w:tcW w:w="4551" w:type="dxa"/>
            <w:tcBorders>
              <w:top w:val="nil"/>
              <w:left w:val="single" w:sz="4" w:space="0" w:color="auto"/>
              <w:bottom w:val="single" w:sz="4" w:space="0" w:color="auto"/>
              <w:right w:val="nil"/>
            </w:tcBorders>
            <w:shd w:val="clear" w:color="000000" w:fill="FFFFFF"/>
            <w:vAlign w:val="center"/>
          </w:tcPr>
          <w:p w:rsidR="00C501D6" w:rsidRPr="00BF721C" w:rsidRDefault="00C501D6" w:rsidP="00BF721C">
            <w:pPr>
              <w:jc w:val="center"/>
              <w:rPr>
                <w:sz w:val="24"/>
                <w:szCs w:val="24"/>
              </w:rPr>
            </w:pPr>
            <w:r w:rsidRPr="00BF721C">
              <w:rPr>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2</w:t>
            </w:r>
          </w:p>
        </w:tc>
        <w:tc>
          <w:tcPr>
            <w:tcW w:w="1560" w:type="dxa"/>
            <w:tcBorders>
              <w:top w:val="single" w:sz="4" w:space="0" w:color="auto"/>
              <w:left w:val="nil"/>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3</w:t>
            </w:r>
          </w:p>
        </w:tc>
        <w:tc>
          <w:tcPr>
            <w:tcW w:w="1559" w:type="dxa"/>
            <w:tcBorders>
              <w:top w:val="single" w:sz="4" w:space="0" w:color="auto"/>
              <w:left w:val="nil"/>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4</w:t>
            </w:r>
          </w:p>
        </w:tc>
      </w:tr>
      <w:tr w:rsidR="00C501D6" w:rsidRPr="00BF721C" w:rsidTr="00940D29">
        <w:trPr>
          <w:trHeight w:val="315"/>
        </w:trPr>
        <w:tc>
          <w:tcPr>
            <w:tcW w:w="4551" w:type="dxa"/>
            <w:tcBorders>
              <w:top w:val="nil"/>
              <w:left w:val="single" w:sz="4" w:space="0" w:color="auto"/>
              <w:bottom w:val="single" w:sz="4" w:space="0" w:color="auto"/>
              <w:right w:val="nil"/>
            </w:tcBorders>
            <w:vAlign w:val="center"/>
          </w:tcPr>
          <w:p w:rsidR="00C501D6" w:rsidRPr="00BF721C" w:rsidRDefault="00C501D6" w:rsidP="00BF721C">
            <w:pPr>
              <w:rPr>
                <w:sz w:val="24"/>
                <w:szCs w:val="24"/>
              </w:rPr>
            </w:pPr>
            <w:r w:rsidRPr="00BF721C">
              <w:rPr>
                <w:sz w:val="24"/>
                <w:szCs w:val="24"/>
              </w:rPr>
              <w:t>1 квалификационный уровень</w:t>
            </w:r>
          </w:p>
        </w:tc>
        <w:tc>
          <w:tcPr>
            <w:tcW w:w="1559" w:type="dxa"/>
            <w:tcBorders>
              <w:top w:val="single" w:sz="4" w:space="0" w:color="auto"/>
              <w:left w:val="single" w:sz="4" w:space="0" w:color="auto"/>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4 700</w:t>
            </w:r>
          </w:p>
        </w:tc>
        <w:tc>
          <w:tcPr>
            <w:tcW w:w="1560" w:type="dxa"/>
            <w:tcBorders>
              <w:top w:val="single" w:sz="4" w:space="0" w:color="auto"/>
              <w:left w:val="single" w:sz="4" w:space="0" w:color="auto"/>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2 686</w:t>
            </w:r>
          </w:p>
        </w:tc>
        <w:tc>
          <w:tcPr>
            <w:tcW w:w="1559" w:type="dxa"/>
            <w:tcBorders>
              <w:top w:val="single" w:sz="4" w:space="0" w:color="auto"/>
              <w:left w:val="single" w:sz="4" w:space="0" w:color="auto"/>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672</w:t>
            </w:r>
          </w:p>
        </w:tc>
      </w:tr>
      <w:tr w:rsidR="00C501D6" w:rsidRPr="00BF721C" w:rsidTr="00940D29">
        <w:trPr>
          <w:trHeight w:val="315"/>
        </w:trPr>
        <w:tc>
          <w:tcPr>
            <w:tcW w:w="4551" w:type="dxa"/>
            <w:tcBorders>
              <w:top w:val="single" w:sz="4" w:space="0" w:color="auto"/>
              <w:left w:val="single" w:sz="4" w:space="0" w:color="auto"/>
              <w:bottom w:val="single" w:sz="4" w:space="0" w:color="auto"/>
              <w:right w:val="single" w:sz="4" w:space="0" w:color="auto"/>
            </w:tcBorders>
            <w:vAlign w:val="center"/>
          </w:tcPr>
          <w:p w:rsidR="00C501D6" w:rsidRPr="00BF721C" w:rsidRDefault="00C501D6" w:rsidP="00BF721C">
            <w:pPr>
              <w:rPr>
                <w:sz w:val="24"/>
                <w:szCs w:val="24"/>
              </w:rPr>
            </w:pPr>
            <w:r w:rsidRPr="00BF721C">
              <w:rPr>
                <w:sz w:val="24"/>
                <w:szCs w:val="24"/>
              </w:rPr>
              <w:t>2 квалификационный уровень</w:t>
            </w:r>
          </w:p>
        </w:tc>
        <w:tc>
          <w:tcPr>
            <w:tcW w:w="1559" w:type="dxa"/>
            <w:tcBorders>
              <w:top w:val="single" w:sz="4" w:space="0" w:color="auto"/>
              <w:left w:val="single" w:sz="4" w:space="0" w:color="auto"/>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4 889</w:t>
            </w:r>
          </w:p>
        </w:tc>
        <w:tc>
          <w:tcPr>
            <w:tcW w:w="1560" w:type="dxa"/>
            <w:tcBorders>
              <w:top w:val="single" w:sz="4" w:space="0" w:color="auto"/>
              <w:left w:val="single" w:sz="4" w:space="0" w:color="auto"/>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2 794</w:t>
            </w:r>
          </w:p>
        </w:tc>
        <w:tc>
          <w:tcPr>
            <w:tcW w:w="1559" w:type="dxa"/>
            <w:tcBorders>
              <w:top w:val="single" w:sz="4" w:space="0" w:color="auto"/>
              <w:left w:val="nil"/>
              <w:bottom w:val="nil"/>
              <w:right w:val="single" w:sz="4" w:space="0" w:color="auto"/>
            </w:tcBorders>
            <w:vAlign w:val="center"/>
          </w:tcPr>
          <w:p w:rsidR="00C501D6" w:rsidRPr="00BF721C" w:rsidRDefault="00C501D6" w:rsidP="00BF721C">
            <w:pPr>
              <w:jc w:val="center"/>
              <w:rPr>
                <w:sz w:val="24"/>
                <w:szCs w:val="24"/>
              </w:rPr>
            </w:pPr>
            <w:r w:rsidRPr="00BF721C">
              <w:rPr>
                <w:sz w:val="24"/>
                <w:szCs w:val="24"/>
              </w:rPr>
              <w:t>699</w:t>
            </w:r>
          </w:p>
        </w:tc>
      </w:tr>
      <w:tr w:rsidR="00C501D6" w:rsidRPr="00BF721C" w:rsidTr="00940D29">
        <w:trPr>
          <w:trHeight w:val="315"/>
        </w:trPr>
        <w:tc>
          <w:tcPr>
            <w:tcW w:w="4551" w:type="dxa"/>
            <w:tcBorders>
              <w:top w:val="single" w:sz="4" w:space="0" w:color="auto"/>
              <w:left w:val="single" w:sz="4" w:space="0" w:color="auto"/>
              <w:bottom w:val="single" w:sz="4" w:space="0" w:color="auto"/>
              <w:right w:val="nil"/>
            </w:tcBorders>
            <w:vAlign w:val="center"/>
          </w:tcPr>
          <w:p w:rsidR="00C501D6" w:rsidRPr="00BF721C" w:rsidRDefault="00C501D6" w:rsidP="00BF721C">
            <w:pPr>
              <w:rPr>
                <w:sz w:val="24"/>
                <w:szCs w:val="24"/>
              </w:rPr>
            </w:pPr>
            <w:r w:rsidRPr="00BF721C">
              <w:rPr>
                <w:sz w:val="24"/>
                <w:szCs w:val="24"/>
              </w:rPr>
              <w:t>3 квалификационный уровень</w:t>
            </w:r>
          </w:p>
        </w:tc>
        <w:tc>
          <w:tcPr>
            <w:tcW w:w="1559" w:type="dxa"/>
            <w:tcBorders>
              <w:top w:val="single" w:sz="4" w:space="0" w:color="auto"/>
              <w:left w:val="single" w:sz="4" w:space="0" w:color="auto"/>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4 984</w:t>
            </w:r>
          </w:p>
        </w:tc>
        <w:tc>
          <w:tcPr>
            <w:tcW w:w="1560" w:type="dxa"/>
            <w:tcBorders>
              <w:top w:val="nil"/>
              <w:left w:val="nil"/>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2 848</w:t>
            </w:r>
          </w:p>
        </w:tc>
        <w:tc>
          <w:tcPr>
            <w:tcW w:w="1559" w:type="dxa"/>
            <w:tcBorders>
              <w:top w:val="single" w:sz="4" w:space="0" w:color="auto"/>
              <w:left w:val="nil"/>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712</w:t>
            </w:r>
          </w:p>
        </w:tc>
      </w:tr>
      <w:tr w:rsidR="00C501D6" w:rsidRPr="00BF721C" w:rsidTr="00BF721C">
        <w:trPr>
          <w:trHeight w:val="315"/>
        </w:trPr>
        <w:tc>
          <w:tcPr>
            <w:tcW w:w="4551" w:type="dxa"/>
            <w:tcBorders>
              <w:top w:val="single" w:sz="4" w:space="0" w:color="auto"/>
              <w:left w:val="single" w:sz="4" w:space="0" w:color="auto"/>
              <w:bottom w:val="single" w:sz="4" w:space="0" w:color="auto"/>
              <w:right w:val="nil"/>
            </w:tcBorders>
            <w:vAlign w:val="center"/>
          </w:tcPr>
          <w:p w:rsidR="00C501D6" w:rsidRPr="00BF721C" w:rsidRDefault="00C501D6" w:rsidP="00BF721C">
            <w:pPr>
              <w:rPr>
                <w:sz w:val="24"/>
                <w:szCs w:val="24"/>
              </w:rPr>
            </w:pPr>
            <w:r w:rsidRPr="00BF721C">
              <w:rPr>
                <w:sz w:val="24"/>
                <w:szCs w:val="24"/>
              </w:rPr>
              <w:t>4 квалификационный уровень</w:t>
            </w:r>
          </w:p>
        </w:tc>
        <w:tc>
          <w:tcPr>
            <w:tcW w:w="1559" w:type="dxa"/>
            <w:tcBorders>
              <w:top w:val="single" w:sz="4" w:space="0" w:color="auto"/>
              <w:left w:val="single" w:sz="4" w:space="0" w:color="auto"/>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5 070</w:t>
            </w:r>
          </w:p>
        </w:tc>
        <w:tc>
          <w:tcPr>
            <w:tcW w:w="1560" w:type="dxa"/>
            <w:tcBorders>
              <w:top w:val="single" w:sz="4" w:space="0" w:color="auto"/>
              <w:left w:val="nil"/>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2 897</w:t>
            </w:r>
          </w:p>
        </w:tc>
        <w:tc>
          <w:tcPr>
            <w:tcW w:w="1559" w:type="dxa"/>
            <w:tcBorders>
              <w:top w:val="single" w:sz="4" w:space="0" w:color="auto"/>
              <w:left w:val="nil"/>
              <w:bottom w:val="single" w:sz="4" w:space="0" w:color="auto"/>
              <w:right w:val="single" w:sz="4" w:space="0" w:color="auto"/>
            </w:tcBorders>
            <w:vAlign w:val="center"/>
          </w:tcPr>
          <w:p w:rsidR="00C501D6" w:rsidRPr="00BF721C" w:rsidRDefault="00C501D6" w:rsidP="00BF721C">
            <w:pPr>
              <w:jc w:val="center"/>
              <w:rPr>
                <w:sz w:val="24"/>
                <w:szCs w:val="24"/>
              </w:rPr>
            </w:pPr>
            <w:r w:rsidRPr="00BF721C">
              <w:rPr>
                <w:sz w:val="24"/>
                <w:szCs w:val="24"/>
              </w:rPr>
              <w:t>725</w:t>
            </w:r>
          </w:p>
        </w:tc>
      </w:tr>
    </w:tbl>
    <w:p w:rsidR="00C501D6" w:rsidRPr="00BF721C" w:rsidRDefault="00C501D6" w:rsidP="00B31B73">
      <w:pPr>
        <w:pStyle w:val="ConsPlusNormal"/>
        <w:ind w:firstLine="567"/>
        <w:jc w:val="both"/>
        <w:outlineLvl w:val="1"/>
        <w:rPr>
          <w:rFonts w:ascii="Times New Roman" w:hAnsi="Times New Roman" w:cs="Times New Roman"/>
          <w:sz w:val="24"/>
          <w:szCs w:val="24"/>
        </w:rPr>
      </w:pPr>
    </w:p>
    <w:p w:rsidR="00C501D6" w:rsidRPr="00BF721C" w:rsidRDefault="00C501D6" w:rsidP="00890E1B">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9.14.2. Р</w:t>
      </w:r>
      <w:r w:rsidRPr="00BF721C">
        <w:rPr>
          <w:rFonts w:ascii="Times New Roman" w:hAnsi="Times New Roman" w:cs="Times New Roman"/>
          <w:sz w:val="24"/>
          <w:szCs w:val="24"/>
        </w:rPr>
        <w:t>аботникам образовательных организаций, за исключением  педагогических работни</w:t>
      </w:r>
      <w:r>
        <w:rPr>
          <w:rFonts w:ascii="Times New Roman" w:hAnsi="Times New Roman" w:cs="Times New Roman"/>
          <w:sz w:val="24"/>
          <w:szCs w:val="24"/>
        </w:rPr>
        <w:t>ков образовательных организаций</w:t>
      </w:r>
      <w:r w:rsidRPr="00BF721C">
        <w:rPr>
          <w:rFonts w:ascii="Times New Roman" w:hAnsi="Times New Roman" w:cs="Times New Roman"/>
          <w:sz w:val="24"/>
          <w:szCs w:val="24"/>
        </w:rPr>
        <w:t>, указанных в подпунктах 9.14.1</w:t>
      </w:r>
      <w:r>
        <w:rPr>
          <w:rFonts w:ascii="Times New Roman" w:hAnsi="Times New Roman" w:cs="Times New Roman"/>
          <w:sz w:val="24"/>
          <w:szCs w:val="24"/>
        </w:rPr>
        <w:t xml:space="preserve"> настоящего Положения</w:t>
      </w:r>
      <w:r w:rsidRPr="00BF721C">
        <w:rPr>
          <w:rFonts w:ascii="Times New Roman" w:hAnsi="Times New Roman" w:cs="Times New Roman"/>
          <w:sz w:val="24"/>
          <w:szCs w:val="24"/>
        </w:rPr>
        <w:t>:</w:t>
      </w:r>
    </w:p>
    <w:p w:rsidR="00C501D6" w:rsidRPr="00BF721C" w:rsidRDefault="00C501D6" w:rsidP="00890E1B">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40% от должностного оклада  - при наличии высшей квалификационной категории;</w:t>
      </w:r>
    </w:p>
    <w:p w:rsidR="00C501D6" w:rsidRPr="00BF721C" w:rsidRDefault="00C501D6" w:rsidP="00890E1B">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15% от должностного оклада  - при наличии первой квалификационной категории;</w:t>
      </w:r>
    </w:p>
    <w:p w:rsidR="00C501D6" w:rsidRPr="00BF721C" w:rsidRDefault="00C501D6" w:rsidP="00890E1B">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10% от должностного оклада  - при наличии второй квалификационной категории.</w:t>
      </w:r>
    </w:p>
    <w:p w:rsidR="00C501D6" w:rsidRPr="00BF721C" w:rsidRDefault="00C501D6" w:rsidP="00B31B73">
      <w:pPr>
        <w:pStyle w:val="ConsPlusNormal"/>
        <w:ind w:firstLine="709"/>
        <w:jc w:val="both"/>
        <w:outlineLvl w:val="1"/>
        <w:rPr>
          <w:rFonts w:ascii="Times New Roman" w:hAnsi="Times New Roman" w:cs="Times New Roman"/>
          <w:sz w:val="24"/>
          <w:szCs w:val="24"/>
        </w:rPr>
      </w:pPr>
      <w:r w:rsidRPr="00BF721C">
        <w:rPr>
          <w:rFonts w:ascii="Times New Roman" w:hAnsi="Times New Roman" w:cs="Times New Roman"/>
          <w:sz w:val="24"/>
          <w:szCs w:val="24"/>
        </w:rPr>
        <w:t xml:space="preserve">9.15. При условии замещения педагогическим работником неполной ставки, надбавка за квалификационную категорию устанавливается с учетом уменьшения размера надбавки пропорционально замещаемой ставке. </w:t>
      </w:r>
    </w:p>
    <w:p w:rsidR="00C501D6" w:rsidRPr="00BF721C" w:rsidRDefault="00C501D6" w:rsidP="00B31B73">
      <w:pPr>
        <w:pStyle w:val="ConsPlusNormal"/>
        <w:ind w:firstLine="709"/>
        <w:jc w:val="center"/>
        <w:outlineLvl w:val="1"/>
        <w:rPr>
          <w:rFonts w:ascii="Times New Roman" w:hAnsi="Times New Roman" w:cs="Times New Roman"/>
          <w:sz w:val="24"/>
          <w:szCs w:val="24"/>
        </w:rPr>
      </w:pPr>
    </w:p>
    <w:p w:rsidR="00C501D6" w:rsidRPr="00890E1B" w:rsidRDefault="00C501D6" w:rsidP="00B31B73">
      <w:pPr>
        <w:pStyle w:val="ConsPlusNormal"/>
        <w:jc w:val="center"/>
        <w:outlineLvl w:val="1"/>
        <w:rPr>
          <w:rFonts w:ascii="Times New Roman" w:hAnsi="Times New Roman" w:cs="Times New Roman"/>
          <w:b/>
          <w:sz w:val="24"/>
          <w:szCs w:val="24"/>
        </w:rPr>
      </w:pPr>
      <w:r w:rsidRPr="00890E1B">
        <w:rPr>
          <w:rFonts w:ascii="Times New Roman" w:hAnsi="Times New Roman" w:cs="Times New Roman"/>
          <w:b/>
          <w:sz w:val="24"/>
          <w:szCs w:val="24"/>
        </w:rPr>
        <w:t>10. Порядок и условия установления стимулирующих выплат</w:t>
      </w:r>
    </w:p>
    <w:p w:rsidR="00C501D6" w:rsidRPr="00BF721C" w:rsidRDefault="00C501D6" w:rsidP="00B31B73">
      <w:pPr>
        <w:pStyle w:val="ConsPlusNormal"/>
        <w:jc w:val="both"/>
        <w:rPr>
          <w:rFonts w:ascii="Times New Roman" w:hAnsi="Times New Roman" w:cs="Times New Roman"/>
          <w:sz w:val="24"/>
          <w:szCs w:val="24"/>
        </w:rPr>
      </w:pPr>
    </w:p>
    <w:p w:rsidR="00C501D6" w:rsidRPr="00BF721C" w:rsidRDefault="00C501D6" w:rsidP="00D33BA4">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10.1. К стимулирующим выплатам относятся следующие доплаты, надбавки и иные поощрительные выплаты:</w:t>
      </w:r>
    </w:p>
    <w:p w:rsidR="00C501D6" w:rsidRPr="00BF721C" w:rsidRDefault="00C501D6" w:rsidP="00B31B73">
      <w:pPr>
        <w:pStyle w:val="ConsPlusNormal"/>
        <w:ind w:firstLine="709"/>
        <w:jc w:val="both"/>
        <w:rPr>
          <w:rFonts w:ascii="Times New Roman" w:hAnsi="Times New Roman" w:cs="Times New Roman"/>
          <w:sz w:val="24"/>
          <w:szCs w:val="24"/>
        </w:rPr>
      </w:pPr>
      <w:bookmarkStart w:id="7" w:name="P787"/>
      <w:bookmarkEnd w:id="7"/>
      <w:r>
        <w:rPr>
          <w:rFonts w:ascii="Times New Roman" w:hAnsi="Times New Roman" w:cs="Times New Roman"/>
          <w:sz w:val="24"/>
          <w:szCs w:val="24"/>
        </w:rPr>
        <w:t>10.1.1. Н</w:t>
      </w:r>
      <w:r w:rsidRPr="00BF721C">
        <w:rPr>
          <w:rFonts w:ascii="Times New Roman" w:hAnsi="Times New Roman" w:cs="Times New Roman"/>
          <w:sz w:val="24"/>
          <w:szCs w:val="24"/>
        </w:rPr>
        <w:t>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w:t>
      </w:r>
      <w:r>
        <w:rPr>
          <w:rFonts w:ascii="Times New Roman" w:hAnsi="Times New Roman" w:cs="Times New Roman"/>
          <w:sz w:val="24"/>
          <w:szCs w:val="24"/>
        </w:rPr>
        <w:t>ком по соответствующему профилю.</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10.1.2. П</w:t>
      </w:r>
      <w:r w:rsidRPr="00BF721C">
        <w:rPr>
          <w:rFonts w:ascii="Times New Roman" w:hAnsi="Times New Roman" w:cs="Times New Roman"/>
          <w:sz w:val="24"/>
          <w:szCs w:val="24"/>
        </w:rPr>
        <w:t>ер</w:t>
      </w:r>
      <w:r>
        <w:rPr>
          <w:rFonts w:ascii="Times New Roman" w:hAnsi="Times New Roman" w:cs="Times New Roman"/>
          <w:sz w:val="24"/>
          <w:szCs w:val="24"/>
        </w:rPr>
        <w:t>сональная поощрительная выплата.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10.1.3. Н</w:t>
      </w:r>
      <w:r w:rsidRPr="00BF721C">
        <w:rPr>
          <w:rFonts w:ascii="Times New Roman" w:hAnsi="Times New Roman" w:cs="Times New Roman"/>
          <w:sz w:val="24"/>
          <w:szCs w:val="24"/>
        </w:rPr>
        <w:t>адбавка за выполнение важных (особо важных) и ответствен</w:t>
      </w:r>
      <w:r>
        <w:rPr>
          <w:rFonts w:ascii="Times New Roman" w:hAnsi="Times New Roman" w:cs="Times New Roman"/>
          <w:sz w:val="24"/>
          <w:szCs w:val="24"/>
        </w:rPr>
        <w:t>ных (особо ответственных) работ.</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10.1.4. П</w:t>
      </w:r>
      <w:r w:rsidRPr="00BF721C">
        <w:rPr>
          <w:rFonts w:ascii="Times New Roman" w:hAnsi="Times New Roman" w:cs="Times New Roman"/>
          <w:sz w:val="24"/>
          <w:szCs w:val="24"/>
        </w:rPr>
        <w:t xml:space="preserve">оощрительная выплата по итогам работы (за </w:t>
      </w:r>
      <w:r>
        <w:rPr>
          <w:rFonts w:ascii="Times New Roman" w:hAnsi="Times New Roman" w:cs="Times New Roman"/>
          <w:sz w:val="24"/>
          <w:szCs w:val="24"/>
        </w:rPr>
        <w:t>месяц, квартал, полугодие, год).</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10.1.5. Е</w:t>
      </w:r>
      <w:r w:rsidRPr="00BF721C">
        <w:rPr>
          <w:rFonts w:ascii="Times New Roman" w:hAnsi="Times New Roman" w:cs="Times New Roman"/>
          <w:sz w:val="24"/>
          <w:szCs w:val="24"/>
        </w:rPr>
        <w:t>дино</w:t>
      </w:r>
      <w:r>
        <w:rPr>
          <w:rFonts w:ascii="Times New Roman" w:hAnsi="Times New Roman" w:cs="Times New Roman"/>
          <w:sz w:val="24"/>
          <w:szCs w:val="24"/>
        </w:rPr>
        <w:t>временная поощрительная выплата.</w:t>
      </w:r>
    </w:p>
    <w:p w:rsidR="00C501D6" w:rsidRPr="00BF721C" w:rsidRDefault="00C501D6" w:rsidP="00B31B73">
      <w:pPr>
        <w:pStyle w:val="ConsPlusNormal"/>
        <w:ind w:firstLine="709"/>
        <w:jc w:val="both"/>
        <w:rPr>
          <w:rFonts w:ascii="Times New Roman" w:hAnsi="Times New Roman" w:cs="Times New Roman"/>
          <w:sz w:val="24"/>
          <w:szCs w:val="24"/>
        </w:rPr>
      </w:pPr>
      <w:bookmarkStart w:id="8" w:name="P793"/>
      <w:bookmarkEnd w:id="8"/>
      <w:r>
        <w:rPr>
          <w:rFonts w:ascii="Times New Roman" w:hAnsi="Times New Roman" w:cs="Times New Roman"/>
          <w:sz w:val="24"/>
          <w:szCs w:val="24"/>
        </w:rPr>
        <w:t>10.1.6. П</w:t>
      </w:r>
      <w:r w:rsidRPr="00BF721C">
        <w:rPr>
          <w:rFonts w:ascii="Times New Roman" w:hAnsi="Times New Roman" w:cs="Times New Roman"/>
          <w:sz w:val="24"/>
          <w:szCs w:val="24"/>
        </w:rPr>
        <w:t>оощрительная выплата за высокие результаты работы.</w:t>
      </w:r>
    </w:p>
    <w:p w:rsidR="00C501D6" w:rsidRPr="00BF721C" w:rsidRDefault="00C501D6" w:rsidP="00890E1B">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10.2. Поощрительные выплаты, указанные в </w:t>
      </w:r>
      <w:hyperlink w:anchor="P787" w:history="1">
        <w:r w:rsidRPr="00BF721C">
          <w:rPr>
            <w:rFonts w:ascii="Times New Roman" w:hAnsi="Times New Roman" w:cs="Times New Roman"/>
            <w:sz w:val="24"/>
            <w:szCs w:val="24"/>
          </w:rPr>
          <w:t>подпунктах 10.1.1</w:t>
        </w:r>
      </w:hyperlink>
      <w:r w:rsidRPr="00BF721C">
        <w:rPr>
          <w:rFonts w:ascii="Times New Roman" w:hAnsi="Times New Roman" w:cs="Times New Roman"/>
          <w:sz w:val="24"/>
          <w:szCs w:val="24"/>
        </w:rPr>
        <w:t xml:space="preserve"> </w:t>
      </w:r>
      <w:r>
        <w:rPr>
          <w:rFonts w:ascii="Times New Roman" w:hAnsi="Times New Roman" w:cs="Times New Roman"/>
          <w:sz w:val="24"/>
          <w:szCs w:val="24"/>
        </w:rPr>
        <w:t>–</w:t>
      </w:r>
      <w:r w:rsidRPr="00BF721C">
        <w:rPr>
          <w:rFonts w:ascii="Times New Roman" w:hAnsi="Times New Roman" w:cs="Times New Roman"/>
          <w:sz w:val="24"/>
          <w:szCs w:val="24"/>
        </w:rPr>
        <w:t xml:space="preserve"> </w:t>
      </w:r>
      <w:hyperlink w:anchor="P793" w:history="1">
        <w:r w:rsidRPr="00BF721C">
          <w:rPr>
            <w:rFonts w:ascii="Times New Roman" w:hAnsi="Times New Roman" w:cs="Times New Roman"/>
            <w:sz w:val="24"/>
            <w:szCs w:val="24"/>
          </w:rPr>
          <w:t>10.1.6 пункта 10.1</w:t>
        </w:r>
      </w:hyperlink>
      <w:r>
        <w:rPr>
          <w:rFonts w:ascii="Times New Roman" w:hAnsi="Times New Roman" w:cs="Times New Roman"/>
          <w:sz w:val="24"/>
          <w:szCs w:val="24"/>
        </w:rPr>
        <w:t xml:space="preserve"> настоящего Положения</w:t>
      </w:r>
      <w:r w:rsidRPr="00BF721C">
        <w:rPr>
          <w:rFonts w:ascii="Times New Roman" w:hAnsi="Times New Roman" w:cs="Times New Roman"/>
          <w:sz w:val="24"/>
          <w:szCs w:val="24"/>
        </w:rPr>
        <w:t>, устанавливаются по решению руководителя организации образования: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10.2.1. З</w:t>
      </w:r>
      <w:r w:rsidRPr="00BF721C">
        <w:rPr>
          <w:rFonts w:ascii="Times New Roman" w:hAnsi="Times New Roman" w:cs="Times New Roman"/>
          <w:sz w:val="24"/>
          <w:szCs w:val="24"/>
        </w:rPr>
        <w:t>аместителям руководителя, главному бухгалтеру, работникам (рабочим), подчиненным руководителю муниципаль</w:t>
      </w:r>
      <w:r>
        <w:rPr>
          <w:rFonts w:ascii="Times New Roman" w:hAnsi="Times New Roman" w:cs="Times New Roman"/>
          <w:sz w:val="24"/>
          <w:szCs w:val="24"/>
        </w:rPr>
        <w:t>ной организации непосредственно.</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10.2.2. Р</w:t>
      </w:r>
      <w:r w:rsidRPr="00BF721C">
        <w:rPr>
          <w:rFonts w:ascii="Times New Roman" w:hAnsi="Times New Roman" w:cs="Times New Roman"/>
          <w:sz w:val="24"/>
          <w:szCs w:val="24"/>
        </w:rPr>
        <w:t xml:space="preserve">уководителям структурных подразделений организации образования, работникам (рабочим), подчиненным заместителю руководителя организации образования,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по представлению заместителей руков</w:t>
      </w:r>
      <w:r>
        <w:rPr>
          <w:rFonts w:ascii="Times New Roman" w:hAnsi="Times New Roman" w:cs="Times New Roman"/>
          <w:sz w:val="24"/>
          <w:szCs w:val="24"/>
        </w:rPr>
        <w:t>одителя организации образования.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10.2.3. О</w:t>
      </w:r>
      <w:r w:rsidRPr="00BF721C">
        <w:rPr>
          <w:rFonts w:ascii="Times New Roman" w:hAnsi="Times New Roman" w:cs="Times New Roman"/>
          <w:sz w:val="24"/>
          <w:szCs w:val="24"/>
        </w:rPr>
        <w:t xml:space="preserve">стальным работникам (рабочим), занятым в структурных подразделениях организации образования,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по представлению руководителей структурных подразделений организации образования.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10.3. Поощрительные выплаты, указанные в под</w:t>
      </w:r>
      <w:hyperlink w:anchor="P787" w:history="1">
        <w:r w:rsidRPr="00BF721C">
          <w:rPr>
            <w:rFonts w:ascii="Times New Roman" w:hAnsi="Times New Roman" w:cs="Times New Roman"/>
            <w:sz w:val="24"/>
            <w:szCs w:val="24"/>
          </w:rPr>
          <w:t>пунктах 10.1.1</w:t>
        </w:r>
      </w:hyperlink>
      <w:r>
        <w:rPr>
          <w:rFonts w:ascii="Times New Roman" w:hAnsi="Times New Roman" w:cs="Times New Roman"/>
          <w:sz w:val="24"/>
          <w:szCs w:val="24"/>
        </w:rPr>
        <w:t xml:space="preserve"> </w:t>
      </w:r>
      <w:r w:rsidRPr="00BF721C">
        <w:rPr>
          <w:rFonts w:ascii="Times New Roman" w:hAnsi="Times New Roman" w:cs="Times New Roman"/>
          <w:sz w:val="24"/>
          <w:szCs w:val="24"/>
        </w:rPr>
        <w:t>–</w:t>
      </w:r>
      <w:r>
        <w:rPr>
          <w:rFonts w:ascii="Times New Roman" w:hAnsi="Times New Roman" w:cs="Times New Roman"/>
          <w:sz w:val="24"/>
          <w:szCs w:val="24"/>
        </w:rPr>
        <w:t xml:space="preserve"> </w:t>
      </w:r>
      <w:hyperlink w:anchor="P793" w:history="1">
        <w:r w:rsidRPr="00BF721C">
          <w:rPr>
            <w:rFonts w:ascii="Times New Roman" w:hAnsi="Times New Roman" w:cs="Times New Roman"/>
            <w:sz w:val="24"/>
            <w:szCs w:val="24"/>
          </w:rPr>
          <w:t>10.1.6 пункта 10.1</w:t>
        </w:r>
      </w:hyperlink>
      <w:r>
        <w:rPr>
          <w:rFonts w:ascii="Times New Roman" w:hAnsi="Times New Roman" w:cs="Times New Roman"/>
          <w:sz w:val="24"/>
          <w:szCs w:val="24"/>
        </w:rPr>
        <w:t xml:space="preserve"> настоящего Положения</w:t>
      </w:r>
      <w:r w:rsidRPr="00BF721C">
        <w:rPr>
          <w:rFonts w:ascii="Times New Roman" w:hAnsi="Times New Roman" w:cs="Times New Roman"/>
          <w:sz w:val="24"/>
          <w:szCs w:val="24"/>
        </w:rPr>
        <w:t>, руководителю организации образования устан</w:t>
      </w:r>
      <w:r>
        <w:rPr>
          <w:rFonts w:ascii="Times New Roman" w:hAnsi="Times New Roman" w:cs="Times New Roman"/>
          <w:sz w:val="24"/>
          <w:szCs w:val="24"/>
        </w:rPr>
        <w:t>авливаются Отделом образования а</w:t>
      </w:r>
      <w:r w:rsidRPr="00BF721C">
        <w:rPr>
          <w:rFonts w:ascii="Times New Roman" w:hAnsi="Times New Roman" w:cs="Times New Roman"/>
          <w:sz w:val="24"/>
          <w:szCs w:val="24"/>
        </w:rPr>
        <w:t>дминистрации города Ржева и Комитетом по физической культуре и спорту администрации города Ржева, в подведомственности которого находится организация образования, на определенный срок в течение календарного года.</w:t>
      </w:r>
    </w:p>
    <w:p w:rsidR="00C501D6" w:rsidRPr="00BF721C" w:rsidRDefault="00C501D6" w:rsidP="003F7CFF">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10.4. Надбавка работникам организаций образования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 устанавливается в следующих размерах:</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 xml:space="preserve">20 % от должностного оклада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при наличии ученой степени доктора наук по соответствующему профилю;</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 xml:space="preserve">10 % от должностного оклада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при наличии степени кандидата наук по соответствующему профилю;</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 xml:space="preserve">20 % от должностного оклада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за наличие звания «Заслуженный учитель РСФСР», «Заслуженный учитель Российской Федерации», «Заслуженный мастер профтехобразования», «Заслуженный работник физической культуры Российской Федерации»;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 xml:space="preserve">10 % от должностного оклада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за награждение значком «Отличник просвещения СССР», значком «Отличник народного просвещения», знаком «Почетный работник общего образования Российской Федерации», медалью К.Д. Ушинского, нагрудным значком «Отличник профессионально-технического образования», нагрудным значком «За отличные успехи в среднем специальном образовании», нагрудным знаком «Почетный работник начального профессионального образования», нагрудным знаком «Почетный работник среднего профессионального образования», наличие звания Тверской области «Почетный работник науки и образования Тверской области», «Почетный работник физической культуры, спорта и туризма Тверской области».</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При одновременном возникновении у работника права на установление надбавки по нескольким основаниям за присвоение ученой степени по соответствующему профилю надбавка устанавливается по основной должности по одному из оснований по выбору работника.</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При одновременном возникновении у работника права на установление надбавки по нескольким основаниям за присвоение почетного звания, высшего спортивного звания, спортивного звания по соответствующему профилю или награждение почетным знаком, нагрудным знаком по соответствующему профилю надбавка устанавливается по основной должности по одному из оснований по выбору работника.</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10.5. Надбавка за присвоение ученой степени по соответствующему профилю, ученого, почетного, высшего спортивного, спортивного званий по соответствующему профилю и награждение почетным знаком, нагрудным знаком по соответствующему профилю устанавливается специалистам образовательной организации дополнительного профессионального образования (повышения квалификации) в следующих размерах:</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 xml:space="preserve">40 % от должностного оклада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за ученое звание доцента по соответствующему профилю;</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 xml:space="preserve">60 % от должностного оклада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за ученое звание профессора по соответствующему профилю;</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 xml:space="preserve">3000 рублей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за ученую степень кандидата наук по соответствующему профилю;</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 xml:space="preserve">7 000 рублей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за ученую степень доктора наук по соответствующему профилю;</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 xml:space="preserve">20 % от должностного оклада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за наличие звания «Заслуженный учитель РСФСР», «Заслуженный учитель Российской Федерации», «Заслуженный мастер профтехобразования», «Заслуженный работник физической культуры Российской Федерации»;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 xml:space="preserve">10 % от должностного оклада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за награждение значком «Отличник просвещения СССР», значком «Отличник народного просвещения», знаком «Почетный работник общего образования Российской Федерации», медалью К.Д. Ушинского, нагрудным значком «Отличник профессионально-технического образования», нагрудным значком «За отличные успехи в среднем специальном образовании», нагрудным знаком «Почетный работник начального профессионального образования», нагрудным знаком «Почетный работник среднего профессионального образования», наличие звания Тверской области «Почетный работник науки и образования Тверской области», «Почетный работник физической культуры, спорта и туризма Тверской области».</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При одновременном возникновении у работника права на установление надбавки по нескольким основаниям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за присвоение ученой степени кандидата наук, доктора наук по соответствующему профилю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надбавка устанавливается по основной должности по одному из оснований по выбору работника.</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При одновременном возникновении у работника права на установление надбавки по нескольким основаниям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за присвоение ученого звания доцента, профессора по соответствующему профилю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надбавка устанавливается по основной должности по одному из оснований по выбору работника.</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Указанные надбавки не применяются в отношении работников, которым установлены оклады за звание действительного члена и члена-корреспондента государственных академий наук по соответствующему профилю.</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При одновременном возникновении у работника права на установление надбавки по нескольким основаниям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за присвоение почетного звания, высшего спортивного звания, спортивного звания по соответствующему профилю или награждение почетным знаком, нагрудным знаком по соответствующему профилю </w:t>
      </w:r>
      <w:r w:rsidRPr="00BF721C">
        <w:rPr>
          <w:rFonts w:ascii="Times New Roman" w:hAnsi="Times New Roman" w:cs="Times New Roman"/>
          <w:sz w:val="24"/>
          <w:szCs w:val="24"/>
          <w:lang w:eastAsia="en-US"/>
        </w:rPr>
        <w:t>–</w:t>
      </w:r>
      <w:r w:rsidRPr="00BF721C">
        <w:rPr>
          <w:rFonts w:ascii="Times New Roman" w:hAnsi="Times New Roman" w:cs="Times New Roman"/>
          <w:sz w:val="24"/>
          <w:szCs w:val="24"/>
        </w:rPr>
        <w:t xml:space="preserve"> надбавка устанавливается по основной должности по одному из оснований по выбору работника.</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10.6. Персональная поощрительная выплата устанавливается работнику (рабочему)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Выплата устанавливается на определенный срок в течение календарного года. Решение об ее установлении </w:t>
      </w:r>
      <w:r>
        <w:rPr>
          <w:rFonts w:ascii="Times New Roman" w:hAnsi="Times New Roman" w:cs="Times New Roman"/>
          <w:sz w:val="24"/>
          <w:szCs w:val="24"/>
        </w:rPr>
        <w:t>и размерах, но не более чем 200</w:t>
      </w:r>
      <w:r w:rsidRPr="00BF721C">
        <w:rPr>
          <w:rFonts w:ascii="Times New Roman" w:hAnsi="Times New Roman" w:cs="Times New Roman"/>
          <w:sz w:val="24"/>
          <w:szCs w:val="24"/>
        </w:rPr>
        <w:t>% от должностного оклада (оклада), принимается руководителем организации образования с учетом обеспечения указанных выплат финансовыми средствами.</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Решение об установлении руководителю организации образования персональной поощрительной выплаты и ее размерах, но не более чем 200 % от должностного оклада, п</w:t>
      </w:r>
      <w:r>
        <w:rPr>
          <w:rFonts w:ascii="Times New Roman" w:hAnsi="Times New Roman" w:cs="Times New Roman"/>
          <w:sz w:val="24"/>
          <w:szCs w:val="24"/>
        </w:rPr>
        <w:t>ринимается Отделом образования а</w:t>
      </w:r>
      <w:r w:rsidRPr="00BF721C">
        <w:rPr>
          <w:rFonts w:ascii="Times New Roman" w:hAnsi="Times New Roman" w:cs="Times New Roman"/>
          <w:sz w:val="24"/>
          <w:szCs w:val="24"/>
        </w:rPr>
        <w:t>дминистрации города Ржева и Комитетом по физической культуре и спорту администрации города Ржева, в подведомственности которого находится организация образования, на определенный срок в течение календарного года.</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10.7. Надбавка за выполнение важных (особо важных) и ответственных (особо ответственных) работ устанавливается по решению руководителя организации образования высококвалифицированным рабочим (тарифицированным не ниже 6 разряда ЕТКС и привлекаемым для выполнения важных (особо важных) и ответственных (особо ответ</w:t>
      </w:r>
      <w:r>
        <w:rPr>
          <w:rFonts w:ascii="Times New Roman" w:hAnsi="Times New Roman" w:cs="Times New Roman"/>
          <w:sz w:val="24"/>
          <w:szCs w:val="24"/>
        </w:rPr>
        <w:t>ственных) работ в размере до 20</w:t>
      </w:r>
      <w:r w:rsidRPr="00BF721C">
        <w:rPr>
          <w:rFonts w:ascii="Times New Roman" w:hAnsi="Times New Roman" w:cs="Times New Roman"/>
          <w:sz w:val="24"/>
          <w:szCs w:val="24"/>
        </w:rPr>
        <w:t>% от оклада.</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10.8. Поощрительная выплата по итогам работы (за месяц, квартал, полугодие, год) работникам (рабочим) организаций образования устанавливается с учетом выполнения качественных и количественных показателей, входящих в систему оценки деятельности организаций образования, которая устанавливается локальными нормативными актами организаций образования в пределах утвержденного фонда оплаты труда, после оценки деятельности организац</w:t>
      </w:r>
      <w:r>
        <w:rPr>
          <w:rFonts w:ascii="Times New Roman" w:hAnsi="Times New Roman" w:cs="Times New Roman"/>
          <w:sz w:val="24"/>
          <w:szCs w:val="24"/>
        </w:rPr>
        <w:t>ии в целом Отделом образования а</w:t>
      </w:r>
      <w:r w:rsidRPr="00BF721C">
        <w:rPr>
          <w:rFonts w:ascii="Times New Roman" w:hAnsi="Times New Roman" w:cs="Times New Roman"/>
          <w:sz w:val="24"/>
          <w:szCs w:val="24"/>
        </w:rPr>
        <w:t>дминистрации города Ржева и Комитетом по физической культуре и спорту администрации города Ржева, в подведомственности которого находится организация образования.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10.9. Единовременная поощрительная выплата устанавливается работникам (рабочим) к профессиональному празднику и в связи с юбилейными датами.</w:t>
      </w:r>
    </w:p>
    <w:p w:rsidR="00C501D6" w:rsidRPr="00BF721C" w:rsidRDefault="00C501D6" w:rsidP="0040394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Порядок и условия единовременной поощрительной выплаты устанавливаются локальными нормативными актами организаций образования.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10.10. Поощрительная выплата за высокие результаты работы выплачивается с целью поощрения руководителей и работников (рабочих) организаций образования.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Основными показателями для осуществления указанных выплат при оценке труда работников (рабочих) являются: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эффективность и качество процесса обучения;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эффективность и качество процесса воспитания обучающихся;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эффективность обеспечения условий, направленных на здоровьесбережение и безопасность образовательного процесса;</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использование информационных технологий в процессе обучения и воспитания;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доступность качественного образования.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Основными показателями для осуществления указанных выплат при оценке труда руководителя являются:</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эффективность и качество процесса обучения в образовательной организации;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эффективность и качество процесса воспитания обучающихся в образовательной организации;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эффективность обеспечения условий, направленных на здоровьесбережение и безопасность образовательного процесса в образовательной организации;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использование информационных технологий в образовательном процессе и административной деятельности образовательной организации;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доступность качественного образования в образовательной организации;</w:t>
      </w:r>
    </w:p>
    <w:p w:rsidR="00C501D6" w:rsidRPr="00BF721C" w:rsidRDefault="00C501D6" w:rsidP="00B31B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эффективность управленческой деятельности.</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Поощрительная выплата за высокие результаты работы осуществляется в пределах выделенных бюджетных ассигнований на оплату труда работников (рабочих) организации образования, экономии по фонду заработной платы, а также средств от платных услуг, безвозмездных поступлений и средств от предпринимательской и иной приносящей доход деятельности.</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Размер поощрительных выплат за высокие результаты работникам (рабочим) организации образования, период действия этих выплат и список сотрудников, получающих данные выплаты, определяет руководитель на основании Положения, согласованного с органом управления, обеспечивающим демократический, государственно-общественный характер управления образованием, с учетом мнения профсоюзной организации.</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Регламент распределения выплат утверждается локальным актом организации образования на основе примерного регламента  Отдела образования администрации города Ржева и Комитета по физической культуре и спорту администрации города Ржева, в подведомственности которого находится организация образования.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Перечень, порядок и критерии показателей, характеризующие результативность деятельности руководителей организаций образования, и критерии их оценки устанавливаются Отделом образования администрации города Ржева и Комитетом по физической культуре и спорту администрации города Ржева, в подведомственности которого находится организация образования.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Размер поощрительных выплат за высокие результаты работы может устанавливаться как в абсолютном значении, так и в процентном отношении к должностному окладу (окладу). Максимальным размером выплаты не ограничены.</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Установление условий выплат, не связанных с результативностью труда, не допускается.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Объем части фонда оплаты труда организации образования, направленный на эти цели, определяется ежегодно Отделом образования администрации города Ржева и Комитетом по физической культуре и спорту администрации города Ржева, в подведомственности которого находятся организации образования.</w:t>
      </w:r>
    </w:p>
    <w:p w:rsidR="00C501D6" w:rsidRPr="00BF721C" w:rsidRDefault="00C501D6" w:rsidP="00403943">
      <w:pPr>
        <w:pStyle w:val="ConsPlusNormal"/>
        <w:outlineLvl w:val="1"/>
        <w:rPr>
          <w:rFonts w:ascii="Times New Roman" w:hAnsi="Times New Roman" w:cs="Times New Roman"/>
          <w:sz w:val="24"/>
          <w:szCs w:val="24"/>
        </w:rPr>
      </w:pPr>
    </w:p>
    <w:p w:rsidR="00C501D6" w:rsidRPr="00BF721C" w:rsidRDefault="00C501D6" w:rsidP="00B31B73">
      <w:pPr>
        <w:pStyle w:val="ConsPlusNormal"/>
        <w:jc w:val="center"/>
        <w:outlineLvl w:val="1"/>
        <w:rPr>
          <w:rFonts w:ascii="Times New Roman" w:hAnsi="Times New Roman" w:cs="Times New Roman"/>
          <w:sz w:val="24"/>
          <w:szCs w:val="24"/>
        </w:rPr>
      </w:pPr>
    </w:p>
    <w:p w:rsidR="00C501D6" w:rsidRPr="00F35B54" w:rsidRDefault="00C501D6" w:rsidP="00B31B73">
      <w:pPr>
        <w:pStyle w:val="ConsPlusNormal"/>
        <w:jc w:val="center"/>
        <w:outlineLvl w:val="1"/>
        <w:rPr>
          <w:rFonts w:ascii="Times New Roman" w:hAnsi="Times New Roman" w:cs="Times New Roman"/>
          <w:b/>
          <w:sz w:val="24"/>
          <w:szCs w:val="24"/>
        </w:rPr>
      </w:pPr>
      <w:r w:rsidRPr="00F35B54">
        <w:rPr>
          <w:rFonts w:ascii="Times New Roman" w:hAnsi="Times New Roman" w:cs="Times New Roman"/>
          <w:b/>
          <w:sz w:val="24"/>
          <w:szCs w:val="24"/>
        </w:rPr>
        <w:t>11. Планирование фонда оплаты труда в организациях образования</w:t>
      </w:r>
    </w:p>
    <w:p w:rsidR="00C501D6" w:rsidRPr="00BF721C" w:rsidRDefault="00C501D6" w:rsidP="00B31B73">
      <w:pPr>
        <w:pStyle w:val="ConsPlusNormal"/>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Фонд оплаты труда организаций образования определяется в пределах бюджетных ассигнований, предусмотренных Отделом образования администрации города Ржева и Комитетом по физической культуре и спорту администрации города Ржева, в подведомственности которого находится организация образования, решением Ржевской городской Думы города Ржева  о бюджете </w:t>
      </w:r>
      <w:r>
        <w:rPr>
          <w:rFonts w:ascii="Times New Roman" w:hAnsi="Times New Roman" w:cs="Times New Roman"/>
          <w:sz w:val="24"/>
          <w:szCs w:val="24"/>
        </w:rPr>
        <w:t xml:space="preserve">города Ржева </w:t>
      </w:r>
      <w:r w:rsidRPr="00BF721C">
        <w:rPr>
          <w:rFonts w:ascii="Times New Roman" w:hAnsi="Times New Roman" w:cs="Times New Roman"/>
          <w:sz w:val="24"/>
          <w:szCs w:val="24"/>
        </w:rPr>
        <w:t>Тверской области на соответствующий финансовый год и плановый период.</w:t>
      </w:r>
    </w:p>
    <w:p w:rsidR="00C501D6" w:rsidRDefault="00C501D6" w:rsidP="0040394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Порядок планирования фонда оплаты труда в подведомственных организациях образования утверждается нормативным правовым актом Отдела образования администрации города Ржева </w:t>
      </w:r>
      <w:r>
        <w:rPr>
          <w:rFonts w:ascii="Times New Roman" w:hAnsi="Times New Roman" w:cs="Times New Roman"/>
          <w:sz w:val="24"/>
          <w:szCs w:val="24"/>
        </w:rPr>
        <w:t>и Комитета</w:t>
      </w:r>
      <w:r w:rsidRPr="00BF721C">
        <w:rPr>
          <w:rFonts w:ascii="Times New Roman" w:hAnsi="Times New Roman" w:cs="Times New Roman"/>
          <w:sz w:val="24"/>
          <w:szCs w:val="24"/>
        </w:rPr>
        <w:t xml:space="preserve"> по физической культуре и спорту администрации города Ржева, в подведомственности которого находится организация обр</w:t>
      </w:r>
      <w:r>
        <w:rPr>
          <w:rFonts w:ascii="Times New Roman" w:hAnsi="Times New Roman" w:cs="Times New Roman"/>
          <w:sz w:val="24"/>
          <w:szCs w:val="24"/>
        </w:rPr>
        <w:t>азования.</w:t>
      </w:r>
    </w:p>
    <w:p w:rsidR="00C501D6" w:rsidRDefault="00C501D6" w:rsidP="00B526B5">
      <w:pPr>
        <w:pStyle w:val="ConsPlusNormal"/>
        <w:outlineLvl w:val="1"/>
        <w:rPr>
          <w:rFonts w:ascii="Times New Roman" w:hAnsi="Times New Roman" w:cs="Times New Roman"/>
          <w:sz w:val="24"/>
          <w:szCs w:val="24"/>
        </w:rPr>
      </w:pPr>
    </w:p>
    <w:p w:rsidR="00C501D6" w:rsidRDefault="00C501D6" w:rsidP="00B526B5">
      <w:pPr>
        <w:pStyle w:val="ConsPlusNormal"/>
        <w:outlineLvl w:val="1"/>
        <w:rPr>
          <w:rFonts w:ascii="Times New Roman" w:hAnsi="Times New Roman" w:cs="Times New Roman"/>
          <w:sz w:val="24"/>
          <w:szCs w:val="24"/>
        </w:rPr>
      </w:pPr>
    </w:p>
    <w:p w:rsidR="00C501D6" w:rsidRDefault="00C501D6" w:rsidP="00B526B5">
      <w:pPr>
        <w:pStyle w:val="ConsPlusNormal"/>
        <w:outlineLvl w:val="1"/>
        <w:rPr>
          <w:rFonts w:ascii="Times New Roman" w:hAnsi="Times New Roman" w:cs="Times New Roman"/>
          <w:sz w:val="24"/>
          <w:szCs w:val="24"/>
        </w:rPr>
      </w:pPr>
    </w:p>
    <w:p w:rsidR="00C501D6" w:rsidRDefault="00C501D6" w:rsidP="00B526B5">
      <w:pPr>
        <w:pStyle w:val="ConsPlusNormal"/>
        <w:outlineLvl w:val="1"/>
        <w:rPr>
          <w:rFonts w:ascii="Times New Roman" w:hAnsi="Times New Roman" w:cs="Times New Roman"/>
          <w:sz w:val="24"/>
          <w:szCs w:val="24"/>
        </w:rPr>
      </w:pPr>
    </w:p>
    <w:p w:rsidR="00C501D6" w:rsidRDefault="00C501D6" w:rsidP="00B526B5">
      <w:pPr>
        <w:pStyle w:val="ConsPlusNormal"/>
        <w:outlineLvl w:val="1"/>
        <w:rPr>
          <w:rFonts w:ascii="Times New Roman" w:hAnsi="Times New Roman" w:cs="Times New Roman"/>
          <w:sz w:val="24"/>
          <w:szCs w:val="24"/>
        </w:rPr>
      </w:pPr>
    </w:p>
    <w:p w:rsidR="00C501D6" w:rsidRDefault="00C501D6" w:rsidP="00B526B5">
      <w:pPr>
        <w:pStyle w:val="ConsPlusNormal"/>
        <w:outlineLvl w:val="1"/>
        <w:rPr>
          <w:rFonts w:ascii="Times New Roman" w:hAnsi="Times New Roman" w:cs="Times New Roman"/>
          <w:sz w:val="24"/>
          <w:szCs w:val="24"/>
        </w:rPr>
      </w:pPr>
    </w:p>
    <w:p w:rsidR="00C501D6" w:rsidRPr="00BF721C" w:rsidRDefault="00C501D6" w:rsidP="00B526B5">
      <w:pPr>
        <w:pStyle w:val="ConsPlusNormal"/>
        <w:outlineLvl w:val="1"/>
        <w:rPr>
          <w:rFonts w:ascii="Times New Roman" w:hAnsi="Times New Roman" w:cs="Times New Roman"/>
          <w:sz w:val="24"/>
          <w:szCs w:val="24"/>
        </w:rPr>
      </w:pPr>
    </w:p>
    <w:p w:rsidR="00C501D6" w:rsidRPr="00B526B5" w:rsidRDefault="00C501D6" w:rsidP="00B526B5">
      <w:pPr>
        <w:pStyle w:val="ConsPlusNormal"/>
        <w:ind w:left="4536"/>
        <w:jc w:val="right"/>
        <w:outlineLvl w:val="1"/>
        <w:rPr>
          <w:rFonts w:ascii="Times New Roman" w:hAnsi="Times New Roman" w:cs="Times New Roman"/>
          <w:szCs w:val="22"/>
        </w:rPr>
      </w:pPr>
      <w:r w:rsidRPr="00B526B5">
        <w:rPr>
          <w:rFonts w:ascii="Times New Roman" w:hAnsi="Times New Roman" w:cs="Times New Roman"/>
          <w:szCs w:val="22"/>
        </w:rPr>
        <w:t>Приложение 1</w:t>
      </w:r>
    </w:p>
    <w:p w:rsidR="00C501D6" w:rsidRDefault="00C501D6" w:rsidP="00B526B5">
      <w:pPr>
        <w:pStyle w:val="ConsPlusNormal"/>
        <w:ind w:left="4536"/>
        <w:jc w:val="right"/>
        <w:rPr>
          <w:rFonts w:ascii="Times New Roman" w:hAnsi="Times New Roman" w:cs="Times New Roman"/>
          <w:szCs w:val="22"/>
        </w:rPr>
      </w:pPr>
      <w:r w:rsidRPr="00B526B5">
        <w:rPr>
          <w:rFonts w:ascii="Times New Roman" w:hAnsi="Times New Roman" w:cs="Times New Roman"/>
          <w:szCs w:val="22"/>
        </w:rPr>
        <w:t xml:space="preserve">к Положению о порядке и условиях оплаты и стимулирования труда в муниципальных образовательных  организациях города Ржева </w:t>
      </w:r>
    </w:p>
    <w:p w:rsidR="00C501D6" w:rsidRPr="00B526B5" w:rsidRDefault="00C501D6" w:rsidP="00B526B5">
      <w:pPr>
        <w:pStyle w:val="ConsPlusNormal"/>
        <w:ind w:left="4536"/>
        <w:jc w:val="right"/>
        <w:rPr>
          <w:rFonts w:ascii="Times New Roman" w:hAnsi="Times New Roman" w:cs="Times New Roman"/>
          <w:szCs w:val="22"/>
        </w:rPr>
      </w:pPr>
      <w:r w:rsidRPr="00B526B5">
        <w:rPr>
          <w:rFonts w:ascii="Times New Roman" w:hAnsi="Times New Roman" w:cs="Times New Roman"/>
          <w:szCs w:val="22"/>
        </w:rPr>
        <w:t>Тверской области</w:t>
      </w:r>
    </w:p>
    <w:p w:rsidR="00C501D6" w:rsidRPr="00BF721C" w:rsidRDefault="00C501D6" w:rsidP="00B31B73">
      <w:pPr>
        <w:pStyle w:val="ConsPlusNormal"/>
        <w:jc w:val="both"/>
        <w:rPr>
          <w:rFonts w:ascii="Times New Roman" w:hAnsi="Times New Roman" w:cs="Times New Roman"/>
          <w:sz w:val="24"/>
          <w:szCs w:val="24"/>
        </w:rPr>
      </w:pPr>
    </w:p>
    <w:p w:rsidR="00C501D6" w:rsidRPr="00B526B5" w:rsidRDefault="00C501D6" w:rsidP="00B31B73">
      <w:pPr>
        <w:pStyle w:val="ConsPlusNormal"/>
        <w:jc w:val="center"/>
        <w:rPr>
          <w:rFonts w:ascii="Times New Roman" w:hAnsi="Times New Roman" w:cs="Times New Roman"/>
          <w:b/>
          <w:sz w:val="24"/>
          <w:szCs w:val="24"/>
        </w:rPr>
      </w:pPr>
      <w:bookmarkStart w:id="9" w:name="P897"/>
      <w:bookmarkEnd w:id="9"/>
      <w:r w:rsidRPr="00B526B5">
        <w:rPr>
          <w:rFonts w:ascii="Times New Roman" w:hAnsi="Times New Roman" w:cs="Times New Roman"/>
          <w:b/>
          <w:sz w:val="24"/>
          <w:szCs w:val="24"/>
        </w:rPr>
        <w:t>Нормативы оплаты труда тренеров-преподавателей за подготовку</w:t>
      </w:r>
    </w:p>
    <w:p w:rsidR="00C501D6" w:rsidRPr="00B526B5" w:rsidRDefault="00C501D6" w:rsidP="00B31B73">
      <w:pPr>
        <w:pStyle w:val="ConsPlusNormal"/>
        <w:jc w:val="center"/>
        <w:rPr>
          <w:rFonts w:ascii="Times New Roman" w:hAnsi="Times New Roman" w:cs="Times New Roman"/>
          <w:b/>
          <w:sz w:val="24"/>
          <w:szCs w:val="24"/>
        </w:rPr>
      </w:pPr>
      <w:r w:rsidRPr="00B526B5">
        <w:rPr>
          <w:rFonts w:ascii="Times New Roman" w:hAnsi="Times New Roman" w:cs="Times New Roman"/>
          <w:b/>
          <w:sz w:val="24"/>
          <w:szCs w:val="24"/>
        </w:rPr>
        <w:t>одного занимающегося на этапах спортивной подготовки</w:t>
      </w:r>
    </w:p>
    <w:p w:rsidR="00C501D6" w:rsidRPr="00BF721C" w:rsidRDefault="00C501D6" w:rsidP="00B31B73">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30"/>
        <w:gridCol w:w="2449"/>
        <w:gridCol w:w="1256"/>
        <w:gridCol w:w="1256"/>
        <w:gridCol w:w="1256"/>
      </w:tblGrid>
      <w:tr w:rsidR="00C501D6" w:rsidRPr="00B526B5" w:rsidTr="00BF721C">
        <w:tc>
          <w:tcPr>
            <w:tcW w:w="3458" w:type="dxa"/>
            <w:vMerge w:val="restart"/>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Этапы подготовки</w:t>
            </w:r>
          </w:p>
        </w:tc>
        <w:tc>
          <w:tcPr>
            <w:tcW w:w="2211" w:type="dxa"/>
            <w:vMerge w:val="restart"/>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Период обучения (лет)</w:t>
            </w:r>
          </w:p>
        </w:tc>
        <w:tc>
          <w:tcPr>
            <w:tcW w:w="3402" w:type="dxa"/>
            <w:gridSpan w:val="3"/>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 xml:space="preserve">Размер норматива оплаты труда тренера-преподавателя </w:t>
            </w:r>
          </w:p>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 xml:space="preserve">за подготовку одного занимающегося </w:t>
            </w:r>
          </w:p>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 xml:space="preserve">(в процентах </w:t>
            </w:r>
          </w:p>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от должностного оклада)</w:t>
            </w:r>
          </w:p>
        </w:tc>
      </w:tr>
      <w:tr w:rsidR="00C501D6" w:rsidRPr="00B526B5" w:rsidTr="00BF721C">
        <w:tc>
          <w:tcPr>
            <w:tcW w:w="3458" w:type="dxa"/>
            <w:vMerge/>
          </w:tcPr>
          <w:p w:rsidR="00C501D6" w:rsidRPr="00B526B5" w:rsidRDefault="00C501D6" w:rsidP="00BF721C">
            <w:pPr>
              <w:rPr>
                <w:sz w:val="22"/>
                <w:szCs w:val="22"/>
              </w:rPr>
            </w:pPr>
          </w:p>
        </w:tc>
        <w:tc>
          <w:tcPr>
            <w:tcW w:w="2211" w:type="dxa"/>
            <w:vMerge/>
          </w:tcPr>
          <w:p w:rsidR="00C501D6" w:rsidRPr="00B526B5" w:rsidRDefault="00C501D6" w:rsidP="00BF721C">
            <w:pPr>
              <w:rPr>
                <w:sz w:val="22"/>
                <w:szCs w:val="22"/>
              </w:rPr>
            </w:pPr>
          </w:p>
        </w:tc>
        <w:tc>
          <w:tcPr>
            <w:tcW w:w="3402" w:type="dxa"/>
            <w:gridSpan w:val="3"/>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группы видов спорта</w:t>
            </w:r>
          </w:p>
        </w:tc>
      </w:tr>
      <w:tr w:rsidR="00C501D6" w:rsidRPr="00B526B5" w:rsidTr="00BF721C">
        <w:tc>
          <w:tcPr>
            <w:tcW w:w="3458" w:type="dxa"/>
            <w:vMerge/>
          </w:tcPr>
          <w:p w:rsidR="00C501D6" w:rsidRPr="00B526B5" w:rsidRDefault="00C501D6" w:rsidP="00BF721C">
            <w:pPr>
              <w:rPr>
                <w:sz w:val="22"/>
                <w:szCs w:val="22"/>
              </w:rPr>
            </w:pPr>
          </w:p>
        </w:tc>
        <w:tc>
          <w:tcPr>
            <w:tcW w:w="2211" w:type="dxa"/>
            <w:vMerge/>
          </w:tcPr>
          <w:p w:rsidR="00C501D6" w:rsidRPr="00B526B5" w:rsidRDefault="00C501D6" w:rsidP="00BF721C">
            <w:pPr>
              <w:rPr>
                <w:sz w:val="22"/>
                <w:szCs w:val="22"/>
              </w:rPr>
            </w:pP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I</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II</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III</w:t>
            </w:r>
          </w:p>
        </w:tc>
      </w:tr>
      <w:tr w:rsidR="00C501D6" w:rsidRPr="00B526B5" w:rsidTr="00BF721C">
        <w:tc>
          <w:tcPr>
            <w:tcW w:w="3458" w:type="dxa"/>
          </w:tcPr>
          <w:p w:rsidR="00C501D6" w:rsidRPr="00B526B5" w:rsidRDefault="00C501D6" w:rsidP="00BF721C">
            <w:pPr>
              <w:pStyle w:val="ConsPlusNormal"/>
              <w:rPr>
                <w:rFonts w:ascii="Times New Roman" w:hAnsi="Times New Roman" w:cs="Times New Roman"/>
                <w:szCs w:val="22"/>
              </w:rPr>
            </w:pPr>
            <w:r w:rsidRPr="00B526B5">
              <w:rPr>
                <w:rFonts w:ascii="Times New Roman" w:hAnsi="Times New Roman" w:cs="Times New Roman"/>
                <w:szCs w:val="22"/>
              </w:rPr>
              <w:t>Спортивно-оздоровительный</w:t>
            </w:r>
          </w:p>
        </w:tc>
        <w:tc>
          <w:tcPr>
            <w:tcW w:w="2211" w:type="dxa"/>
          </w:tcPr>
          <w:p w:rsidR="00C501D6" w:rsidRPr="00B526B5" w:rsidRDefault="00C501D6" w:rsidP="00B526B5">
            <w:pPr>
              <w:pStyle w:val="ConsPlusNormal"/>
              <w:rPr>
                <w:rFonts w:ascii="Times New Roman" w:hAnsi="Times New Roman" w:cs="Times New Roman"/>
                <w:szCs w:val="22"/>
              </w:rPr>
            </w:pPr>
            <w:r w:rsidRPr="00B526B5">
              <w:rPr>
                <w:rFonts w:ascii="Times New Roman" w:hAnsi="Times New Roman" w:cs="Times New Roman"/>
                <w:szCs w:val="22"/>
              </w:rPr>
              <w:t>Весь период</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2,2</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2,2</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2,2</w:t>
            </w:r>
          </w:p>
        </w:tc>
      </w:tr>
      <w:tr w:rsidR="00C501D6" w:rsidRPr="00B526B5" w:rsidTr="00BF721C">
        <w:tc>
          <w:tcPr>
            <w:tcW w:w="3458" w:type="dxa"/>
            <w:vMerge w:val="restart"/>
          </w:tcPr>
          <w:p w:rsidR="00C501D6" w:rsidRPr="00B526B5" w:rsidRDefault="00C501D6" w:rsidP="00BF721C">
            <w:pPr>
              <w:pStyle w:val="ConsPlusNormal"/>
              <w:rPr>
                <w:rFonts w:ascii="Times New Roman" w:hAnsi="Times New Roman" w:cs="Times New Roman"/>
                <w:szCs w:val="22"/>
              </w:rPr>
            </w:pPr>
            <w:r w:rsidRPr="00B526B5">
              <w:rPr>
                <w:rFonts w:ascii="Times New Roman" w:hAnsi="Times New Roman" w:cs="Times New Roman"/>
                <w:szCs w:val="22"/>
              </w:rPr>
              <w:t>Начальной подготовки</w:t>
            </w:r>
          </w:p>
        </w:tc>
        <w:tc>
          <w:tcPr>
            <w:tcW w:w="2211" w:type="dxa"/>
          </w:tcPr>
          <w:p w:rsidR="00C501D6" w:rsidRPr="00B526B5" w:rsidRDefault="00C501D6" w:rsidP="00B526B5">
            <w:pPr>
              <w:pStyle w:val="ConsPlusNormal"/>
              <w:rPr>
                <w:rFonts w:ascii="Times New Roman" w:hAnsi="Times New Roman" w:cs="Times New Roman"/>
                <w:szCs w:val="22"/>
              </w:rPr>
            </w:pPr>
            <w:r w:rsidRPr="00B526B5">
              <w:rPr>
                <w:rFonts w:ascii="Times New Roman" w:hAnsi="Times New Roman" w:cs="Times New Roman"/>
                <w:szCs w:val="22"/>
              </w:rPr>
              <w:t>Первый год обучения</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3</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3</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3</w:t>
            </w:r>
          </w:p>
        </w:tc>
      </w:tr>
      <w:tr w:rsidR="00C501D6" w:rsidRPr="00B526B5" w:rsidTr="00BF721C">
        <w:tc>
          <w:tcPr>
            <w:tcW w:w="3458" w:type="dxa"/>
            <w:vMerge/>
          </w:tcPr>
          <w:p w:rsidR="00C501D6" w:rsidRPr="00B526B5" w:rsidRDefault="00C501D6" w:rsidP="00BF721C">
            <w:pPr>
              <w:rPr>
                <w:sz w:val="22"/>
                <w:szCs w:val="22"/>
              </w:rPr>
            </w:pPr>
          </w:p>
        </w:tc>
        <w:tc>
          <w:tcPr>
            <w:tcW w:w="2211" w:type="dxa"/>
          </w:tcPr>
          <w:p w:rsidR="00C501D6" w:rsidRPr="00B526B5" w:rsidRDefault="00C501D6" w:rsidP="00B526B5">
            <w:pPr>
              <w:pStyle w:val="ConsPlusNormal"/>
              <w:rPr>
                <w:rFonts w:ascii="Times New Roman" w:hAnsi="Times New Roman" w:cs="Times New Roman"/>
                <w:szCs w:val="22"/>
              </w:rPr>
            </w:pPr>
            <w:r w:rsidRPr="00B526B5">
              <w:rPr>
                <w:rFonts w:ascii="Times New Roman" w:hAnsi="Times New Roman" w:cs="Times New Roman"/>
                <w:szCs w:val="22"/>
              </w:rPr>
              <w:t>Свыше 1 года обучения</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6</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5</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4</w:t>
            </w:r>
          </w:p>
        </w:tc>
      </w:tr>
      <w:tr w:rsidR="00C501D6" w:rsidRPr="00B526B5" w:rsidTr="00BF721C">
        <w:tc>
          <w:tcPr>
            <w:tcW w:w="3458" w:type="dxa"/>
            <w:vMerge w:val="restart"/>
            <w:tcBorders>
              <w:bottom w:val="nil"/>
            </w:tcBorders>
          </w:tcPr>
          <w:p w:rsidR="00C501D6" w:rsidRPr="00B526B5" w:rsidRDefault="00C501D6" w:rsidP="00BF721C">
            <w:pPr>
              <w:pStyle w:val="ConsPlusNormal"/>
              <w:rPr>
                <w:rFonts w:ascii="Times New Roman" w:hAnsi="Times New Roman" w:cs="Times New Roman"/>
                <w:szCs w:val="22"/>
              </w:rPr>
            </w:pPr>
            <w:r w:rsidRPr="00B526B5">
              <w:rPr>
                <w:rFonts w:ascii="Times New Roman" w:hAnsi="Times New Roman" w:cs="Times New Roman"/>
                <w:szCs w:val="22"/>
              </w:rPr>
              <w:t>Тренировочный</w:t>
            </w:r>
          </w:p>
        </w:tc>
        <w:tc>
          <w:tcPr>
            <w:tcW w:w="2211" w:type="dxa"/>
          </w:tcPr>
          <w:p w:rsidR="00C501D6" w:rsidRPr="00B526B5" w:rsidRDefault="00C501D6" w:rsidP="00B526B5">
            <w:pPr>
              <w:pStyle w:val="ConsPlusNormal"/>
              <w:rPr>
                <w:rFonts w:ascii="Times New Roman" w:hAnsi="Times New Roman" w:cs="Times New Roman"/>
                <w:szCs w:val="22"/>
              </w:rPr>
            </w:pPr>
            <w:r w:rsidRPr="00B526B5">
              <w:rPr>
                <w:rFonts w:ascii="Times New Roman" w:hAnsi="Times New Roman" w:cs="Times New Roman"/>
                <w:szCs w:val="22"/>
              </w:rPr>
              <w:t>Первый и второй годы обучения</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9</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8</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7</w:t>
            </w:r>
          </w:p>
        </w:tc>
      </w:tr>
      <w:tr w:rsidR="00C501D6" w:rsidRPr="00B526B5" w:rsidTr="00BF721C">
        <w:tblPrEx>
          <w:tblBorders>
            <w:insideH w:val="none" w:sz="0" w:space="0" w:color="auto"/>
          </w:tblBorders>
        </w:tblPrEx>
        <w:tc>
          <w:tcPr>
            <w:tcW w:w="3458" w:type="dxa"/>
            <w:vMerge/>
            <w:tcBorders>
              <w:bottom w:val="nil"/>
            </w:tcBorders>
          </w:tcPr>
          <w:p w:rsidR="00C501D6" w:rsidRPr="00B526B5" w:rsidRDefault="00C501D6" w:rsidP="00BF721C">
            <w:pPr>
              <w:rPr>
                <w:sz w:val="22"/>
                <w:szCs w:val="22"/>
              </w:rPr>
            </w:pPr>
          </w:p>
        </w:tc>
        <w:tc>
          <w:tcPr>
            <w:tcW w:w="2211" w:type="dxa"/>
            <w:tcBorders>
              <w:bottom w:val="nil"/>
            </w:tcBorders>
          </w:tcPr>
          <w:p w:rsidR="00C501D6" w:rsidRPr="00B526B5" w:rsidRDefault="00C501D6" w:rsidP="00B526B5">
            <w:pPr>
              <w:pStyle w:val="ConsPlusNormal"/>
              <w:rPr>
                <w:rFonts w:ascii="Times New Roman" w:hAnsi="Times New Roman" w:cs="Times New Roman"/>
                <w:szCs w:val="22"/>
              </w:rPr>
            </w:pPr>
            <w:r w:rsidRPr="00B526B5">
              <w:rPr>
                <w:rFonts w:ascii="Times New Roman" w:hAnsi="Times New Roman" w:cs="Times New Roman"/>
                <w:szCs w:val="22"/>
              </w:rPr>
              <w:t>Свыше двух лет обучения</w:t>
            </w:r>
          </w:p>
        </w:tc>
        <w:tc>
          <w:tcPr>
            <w:tcW w:w="1134" w:type="dxa"/>
            <w:tcBorders>
              <w:bottom w:val="nil"/>
            </w:tcBorders>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15</w:t>
            </w:r>
          </w:p>
        </w:tc>
        <w:tc>
          <w:tcPr>
            <w:tcW w:w="1134" w:type="dxa"/>
            <w:tcBorders>
              <w:bottom w:val="nil"/>
            </w:tcBorders>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13</w:t>
            </w:r>
          </w:p>
        </w:tc>
        <w:tc>
          <w:tcPr>
            <w:tcW w:w="1134" w:type="dxa"/>
            <w:tcBorders>
              <w:bottom w:val="nil"/>
            </w:tcBorders>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11</w:t>
            </w:r>
          </w:p>
        </w:tc>
      </w:tr>
      <w:tr w:rsidR="00C501D6" w:rsidRPr="00B526B5" w:rsidTr="00BF721C">
        <w:tc>
          <w:tcPr>
            <w:tcW w:w="3458" w:type="dxa"/>
            <w:vMerge w:val="restart"/>
          </w:tcPr>
          <w:p w:rsidR="00C501D6" w:rsidRPr="00B526B5" w:rsidRDefault="00C501D6" w:rsidP="00BF721C">
            <w:pPr>
              <w:pStyle w:val="ConsPlusNormal"/>
              <w:rPr>
                <w:rFonts w:ascii="Times New Roman" w:hAnsi="Times New Roman" w:cs="Times New Roman"/>
                <w:szCs w:val="22"/>
              </w:rPr>
            </w:pPr>
            <w:r w:rsidRPr="00B526B5">
              <w:rPr>
                <w:rFonts w:ascii="Times New Roman" w:hAnsi="Times New Roman" w:cs="Times New Roman"/>
                <w:szCs w:val="22"/>
              </w:rPr>
              <w:t>Спортивного совершенствования</w:t>
            </w:r>
          </w:p>
        </w:tc>
        <w:tc>
          <w:tcPr>
            <w:tcW w:w="2211" w:type="dxa"/>
          </w:tcPr>
          <w:p w:rsidR="00C501D6" w:rsidRPr="00B526B5" w:rsidRDefault="00C501D6" w:rsidP="00BF721C">
            <w:pPr>
              <w:pStyle w:val="ConsPlusNormal"/>
              <w:rPr>
                <w:rFonts w:ascii="Times New Roman" w:hAnsi="Times New Roman" w:cs="Times New Roman"/>
                <w:szCs w:val="22"/>
              </w:rPr>
            </w:pPr>
            <w:r w:rsidRPr="00B526B5">
              <w:rPr>
                <w:rFonts w:ascii="Times New Roman" w:hAnsi="Times New Roman" w:cs="Times New Roman"/>
                <w:szCs w:val="22"/>
              </w:rPr>
              <w:t>До года</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24</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21</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18</w:t>
            </w:r>
          </w:p>
        </w:tc>
      </w:tr>
      <w:tr w:rsidR="00C501D6" w:rsidRPr="00B526B5" w:rsidTr="00BF721C">
        <w:tc>
          <w:tcPr>
            <w:tcW w:w="3458" w:type="dxa"/>
            <w:vMerge/>
          </w:tcPr>
          <w:p w:rsidR="00C501D6" w:rsidRPr="00B526B5" w:rsidRDefault="00C501D6" w:rsidP="00BF721C">
            <w:pPr>
              <w:rPr>
                <w:sz w:val="22"/>
                <w:szCs w:val="22"/>
              </w:rPr>
            </w:pPr>
          </w:p>
        </w:tc>
        <w:tc>
          <w:tcPr>
            <w:tcW w:w="2211" w:type="dxa"/>
          </w:tcPr>
          <w:p w:rsidR="00C501D6" w:rsidRPr="00B526B5" w:rsidRDefault="00C501D6" w:rsidP="00BF721C">
            <w:pPr>
              <w:pStyle w:val="ConsPlusNormal"/>
              <w:rPr>
                <w:rFonts w:ascii="Times New Roman" w:hAnsi="Times New Roman" w:cs="Times New Roman"/>
                <w:szCs w:val="22"/>
              </w:rPr>
            </w:pPr>
            <w:r w:rsidRPr="00B526B5">
              <w:rPr>
                <w:rFonts w:ascii="Times New Roman" w:hAnsi="Times New Roman" w:cs="Times New Roman"/>
                <w:szCs w:val="22"/>
              </w:rPr>
              <w:t>Свыше года</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39</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34</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29</w:t>
            </w:r>
          </w:p>
        </w:tc>
      </w:tr>
      <w:tr w:rsidR="00C501D6" w:rsidRPr="00B526B5" w:rsidTr="00BF721C">
        <w:tc>
          <w:tcPr>
            <w:tcW w:w="3458" w:type="dxa"/>
          </w:tcPr>
          <w:p w:rsidR="00C501D6" w:rsidRPr="00B526B5" w:rsidRDefault="00C501D6" w:rsidP="00BF721C">
            <w:pPr>
              <w:pStyle w:val="ConsPlusNormal"/>
              <w:rPr>
                <w:rFonts w:ascii="Times New Roman" w:hAnsi="Times New Roman" w:cs="Times New Roman"/>
                <w:szCs w:val="22"/>
              </w:rPr>
            </w:pPr>
            <w:r w:rsidRPr="00B526B5">
              <w:rPr>
                <w:rFonts w:ascii="Times New Roman" w:hAnsi="Times New Roman" w:cs="Times New Roman"/>
                <w:szCs w:val="22"/>
              </w:rPr>
              <w:t>Высшего спортивного мастерства</w:t>
            </w:r>
          </w:p>
        </w:tc>
        <w:tc>
          <w:tcPr>
            <w:tcW w:w="2211" w:type="dxa"/>
          </w:tcPr>
          <w:p w:rsidR="00C501D6" w:rsidRPr="00B526B5" w:rsidRDefault="00C501D6" w:rsidP="00BF721C">
            <w:pPr>
              <w:pStyle w:val="ConsPlusNormal"/>
              <w:rPr>
                <w:rFonts w:ascii="Times New Roman" w:hAnsi="Times New Roman" w:cs="Times New Roman"/>
                <w:szCs w:val="22"/>
              </w:rPr>
            </w:pPr>
            <w:r w:rsidRPr="00B526B5">
              <w:rPr>
                <w:rFonts w:ascii="Times New Roman" w:hAnsi="Times New Roman" w:cs="Times New Roman"/>
                <w:szCs w:val="22"/>
              </w:rPr>
              <w:t>Весь период</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45</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40</w:t>
            </w:r>
          </w:p>
        </w:tc>
        <w:tc>
          <w:tcPr>
            <w:tcW w:w="1134" w:type="dxa"/>
          </w:tcPr>
          <w:p w:rsidR="00C501D6" w:rsidRPr="00B526B5" w:rsidRDefault="00C501D6" w:rsidP="00BF721C">
            <w:pPr>
              <w:pStyle w:val="ConsPlusNormal"/>
              <w:jc w:val="center"/>
              <w:rPr>
                <w:rFonts w:ascii="Times New Roman" w:hAnsi="Times New Roman" w:cs="Times New Roman"/>
                <w:szCs w:val="22"/>
              </w:rPr>
            </w:pPr>
            <w:r w:rsidRPr="00B526B5">
              <w:rPr>
                <w:rFonts w:ascii="Times New Roman" w:hAnsi="Times New Roman" w:cs="Times New Roman"/>
                <w:szCs w:val="22"/>
              </w:rPr>
              <w:t>до 35</w:t>
            </w:r>
          </w:p>
        </w:tc>
      </w:tr>
    </w:tbl>
    <w:p w:rsidR="00C501D6" w:rsidRPr="00BF721C" w:rsidRDefault="00C501D6" w:rsidP="00B31B73">
      <w:pPr>
        <w:pStyle w:val="ConsPlusNormal"/>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Примечания: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 Норматив оплаты труда тренера-преподавателя, работающего преимущественно со спортивно-оздоровительными группами и группами начальной подготовки, повышается на 0,5 процента при условии сохранения контингента обучающихся не менее 70 процентов в течение двух лет.</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2. Распределение видов спорта по группам:</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а) к I группе видов спорта относятся все олимпийские виды спорта (дисциплины), кроме игровых видов спорта;</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б) ко II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реестре видов спорта);</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в) к III группе видов спорта относятся все другие виды спорта (дисциплины), включенные во Всероссийский реестр видов спорта.</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3. По видам спорта, включенным в I и II группы, за исключением игровых видов спорта, для проведения занятий на тренировочных этапах подготовки, этапах спортивного совершенствования и высшего спортивного мастерства, кроме основного тренера-преподавателя, можно при необходимости привлекать дополнительно тренеров-преподавателей и других специалистов в пределах количества часов образовательной программы.</w:t>
      </w:r>
    </w:p>
    <w:p w:rsidR="00C501D6" w:rsidRPr="00BF721C" w:rsidRDefault="00C501D6" w:rsidP="00B31B73">
      <w:pPr>
        <w:pStyle w:val="ConsPlusNormal"/>
        <w:ind w:firstLine="709"/>
        <w:jc w:val="both"/>
        <w:rPr>
          <w:rFonts w:ascii="Times New Roman" w:hAnsi="Times New Roman" w:cs="Times New Roman"/>
          <w:sz w:val="24"/>
          <w:szCs w:val="24"/>
        </w:rPr>
      </w:pPr>
    </w:p>
    <w:p w:rsidR="00C501D6" w:rsidRPr="00403943" w:rsidRDefault="00C501D6" w:rsidP="00403943">
      <w:pPr>
        <w:pStyle w:val="ConsPlusNormal"/>
        <w:ind w:left="4536"/>
        <w:jc w:val="right"/>
        <w:outlineLvl w:val="1"/>
        <w:rPr>
          <w:rFonts w:ascii="Times New Roman" w:hAnsi="Times New Roman" w:cs="Times New Roman"/>
          <w:szCs w:val="22"/>
        </w:rPr>
      </w:pPr>
      <w:r w:rsidRPr="00403943">
        <w:rPr>
          <w:rFonts w:ascii="Times New Roman" w:hAnsi="Times New Roman" w:cs="Times New Roman"/>
          <w:szCs w:val="22"/>
        </w:rPr>
        <w:t>Приложение 2</w:t>
      </w:r>
    </w:p>
    <w:p w:rsidR="00C501D6" w:rsidRDefault="00C501D6" w:rsidP="00403943">
      <w:pPr>
        <w:pStyle w:val="ConsPlusNormal"/>
        <w:ind w:left="4536"/>
        <w:jc w:val="right"/>
        <w:rPr>
          <w:rFonts w:ascii="Times New Roman" w:hAnsi="Times New Roman" w:cs="Times New Roman"/>
          <w:szCs w:val="22"/>
        </w:rPr>
      </w:pPr>
      <w:r w:rsidRPr="00403943">
        <w:rPr>
          <w:rFonts w:ascii="Times New Roman" w:hAnsi="Times New Roman" w:cs="Times New Roman"/>
          <w:szCs w:val="22"/>
        </w:rPr>
        <w:t xml:space="preserve">к Положению о порядке и условиях оплаты и стимулирования труда в муниципальных образовательных организациях города Ржева </w:t>
      </w:r>
    </w:p>
    <w:p w:rsidR="00C501D6" w:rsidRPr="00403943" w:rsidRDefault="00C501D6" w:rsidP="00403943">
      <w:pPr>
        <w:pStyle w:val="ConsPlusNormal"/>
        <w:ind w:left="4536"/>
        <w:jc w:val="right"/>
        <w:rPr>
          <w:rFonts w:ascii="Times New Roman" w:hAnsi="Times New Roman" w:cs="Times New Roman"/>
          <w:szCs w:val="22"/>
        </w:rPr>
      </w:pPr>
      <w:r w:rsidRPr="00403943">
        <w:rPr>
          <w:rFonts w:ascii="Times New Roman" w:hAnsi="Times New Roman" w:cs="Times New Roman"/>
          <w:szCs w:val="22"/>
        </w:rPr>
        <w:t>Тверской области</w:t>
      </w:r>
    </w:p>
    <w:p w:rsidR="00C501D6" w:rsidRPr="00BF721C" w:rsidRDefault="00C501D6" w:rsidP="00B31B73">
      <w:pPr>
        <w:pStyle w:val="ConsPlusNormal"/>
        <w:jc w:val="both"/>
        <w:rPr>
          <w:rFonts w:ascii="Times New Roman" w:hAnsi="Times New Roman" w:cs="Times New Roman"/>
          <w:sz w:val="24"/>
          <w:szCs w:val="24"/>
        </w:rPr>
      </w:pPr>
    </w:p>
    <w:p w:rsidR="00C501D6" w:rsidRPr="00BE0D79" w:rsidRDefault="00C501D6" w:rsidP="00B31B73">
      <w:pPr>
        <w:pStyle w:val="ConsPlusNormal"/>
        <w:jc w:val="both"/>
        <w:rPr>
          <w:rFonts w:ascii="Times New Roman" w:hAnsi="Times New Roman" w:cs="Times New Roman"/>
          <w:b/>
          <w:sz w:val="24"/>
          <w:szCs w:val="24"/>
        </w:rPr>
      </w:pPr>
    </w:p>
    <w:p w:rsidR="00C501D6" w:rsidRPr="00BE0D79" w:rsidRDefault="00C501D6" w:rsidP="00B31B73">
      <w:pPr>
        <w:pStyle w:val="ConsPlusNormal"/>
        <w:jc w:val="center"/>
        <w:rPr>
          <w:rFonts w:ascii="Times New Roman" w:hAnsi="Times New Roman" w:cs="Times New Roman"/>
          <w:b/>
          <w:sz w:val="24"/>
          <w:szCs w:val="24"/>
        </w:rPr>
      </w:pPr>
      <w:bookmarkStart w:id="10" w:name="P970"/>
      <w:bookmarkEnd w:id="10"/>
      <w:r w:rsidRPr="00BE0D79">
        <w:rPr>
          <w:rFonts w:ascii="Times New Roman" w:hAnsi="Times New Roman" w:cs="Times New Roman"/>
          <w:b/>
          <w:sz w:val="24"/>
          <w:szCs w:val="24"/>
        </w:rPr>
        <w:t xml:space="preserve">Численный состав занимающихся и объем тренировочной работы </w:t>
      </w:r>
    </w:p>
    <w:p w:rsidR="00C501D6" w:rsidRPr="00BE0D79" w:rsidRDefault="00C501D6" w:rsidP="00B31B73">
      <w:pPr>
        <w:pStyle w:val="ConsPlusNormal"/>
        <w:jc w:val="center"/>
        <w:rPr>
          <w:rFonts w:ascii="Times New Roman" w:hAnsi="Times New Roman" w:cs="Times New Roman"/>
          <w:b/>
          <w:sz w:val="24"/>
          <w:szCs w:val="24"/>
        </w:rPr>
      </w:pPr>
      <w:r w:rsidRPr="00BE0D79">
        <w:rPr>
          <w:rFonts w:ascii="Times New Roman" w:hAnsi="Times New Roman" w:cs="Times New Roman"/>
          <w:b/>
          <w:sz w:val="24"/>
          <w:szCs w:val="24"/>
        </w:rPr>
        <w:t>на этапах спортивной подготовки</w:t>
      </w:r>
    </w:p>
    <w:p w:rsidR="00C501D6" w:rsidRPr="00BF721C" w:rsidRDefault="00C501D6" w:rsidP="00B31B73">
      <w:pPr>
        <w:pStyle w:val="ConsPlusNormal"/>
        <w:jc w:val="both"/>
        <w:rPr>
          <w:rFonts w:ascii="Times New Roman" w:hAnsi="Times New Roman" w:cs="Times New Roman"/>
          <w:sz w:val="24"/>
          <w:szCs w:val="24"/>
        </w:rPr>
      </w:pPr>
    </w:p>
    <w:tbl>
      <w:tblPr>
        <w:tblW w:w="5138"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51"/>
        <w:gridCol w:w="1604"/>
        <w:gridCol w:w="2455"/>
        <w:gridCol w:w="1912"/>
        <w:gridCol w:w="2102"/>
      </w:tblGrid>
      <w:tr w:rsidR="00C501D6" w:rsidRPr="00EC47F8" w:rsidTr="00EC47F8">
        <w:tc>
          <w:tcPr>
            <w:tcW w:w="1090"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Этап подготовки</w:t>
            </w:r>
          </w:p>
        </w:tc>
        <w:tc>
          <w:tcPr>
            <w:tcW w:w="777"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Период обучения (лет)</w:t>
            </w:r>
          </w:p>
        </w:tc>
        <w:tc>
          <w:tcPr>
            <w:tcW w:w="1189"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Минимальная наполняемость групп</w:t>
            </w:r>
          </w:p>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(чел.)</w:t>
            </w:r>
          </w:p>
        </w:tc>
        <w:tc>
          <w:tcPr>
            <w:tcW w:w="926"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 xml:space="preserve">Максимальная наполняемость групп </w:t>
            </w:r>
          </w:p>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(чел.)</w:t>
            </w:r>
          </w:p>
        </w:tc>
        <w:tc>
          <w:tcPr>
            <w:tcW w:w="1018"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Максимальный объем тренировочной работы (час/нед.)</w:t>
            </w:r>
          </w:p>
        </w:tc>
      </w:tr>
      <w:tr w:rsidR="00C501D6" w:rsidRPr="00EC47F8" w:rsidTr="00EC47F8">
        <w:tc>
          <w:tcPr>
            <w:tcW w:w="1090" w:type="pct"/>
          </w:tcPr>
          <w:p w:rsidR="00C501D6" w:rsidRPr="00EC47F8" w:rsidRDefault="00C501D6" w:rsidP="00BF721C">
            <w:pPr>
              <w:pStyle w:val="ConsPlusNormal"/>
              <w:jc w:val="both"/>
              <w:rPr>
                <w:rFonts w:ascii="Times New Roman" w:hAnsi="Times New Roman" w:cs="Times New Roman"/>
                <w:szCs w:val="22"/>
              </w:rPr>
            </w:pPr>
            <w:r>
              <w:rPr>
                <w:rFonts w:ascii="Times New Roman" w:hAnsi="Times New Roman" w:cs="Times New Roman"/>
                <w:szCs w:val="22"/>
              </w:rPr>
              <w:t>Спортивно-оздоровитель</w:t>
            </w:r>
            <w:r w:rsidRPr="00EC47F8">
              <w:rPr>
                <w:rFonts w:ascii="Times New Roman" w:hAnsi="Times New Roman" w:cs="Times New Roman"/>
                <w:szCs w:val="22"/>
              </w:rPr>
              <w:t>ный</w:t>
            </w:r>
          </w:p>
        </w:tc>
        <w:tc>
          <w:tcPr>
            <w:tcW w:w="777" w:type="pct"/>
          </w:tcPr>
          <w:p w:rsidR="00C501D6" w:rsidRPr="00EC47F8" w:rsidRDefault="00C501D6" w:rsidP="00BF721C">
            <w:pPr>
              <w:pStyle w:val="ConsPlusNormal"/>
              <w:rPr>
                <w:rFonts w:ascii="Times New Roman" w:hAnsi="Times New Roman" w:cs="Times New Roman"/>
                <w:szCs w:val="22"/>
              </w:rPr>
            </w:pPr>
            <w:r w:rsidRPr="00EC47F8">
              <w:rPr>
                <w:rFonts w:ascii="Times New Roman" w:hAnsi="Times New Roman" w:cs="Times New Roman"/>
                <w:szCs w:val="22"/>
              </w:rPr>
              <w:t>Весь период</w:t>
            </w:r>
          </w:p>
        </w:tc>
        <w:tc>
          <w:tcPr>
            <w:tcW w:w="1189"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15</w:t>
            </w:r>
          </w:p>
        </w:tc>
        <w:tc>
          <w:tcPr>
            <w:tcW w:w="926"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30</w:t>
            </w:r>
          </w:p>
        </w:tc>
        <w:tc>
          <w:tcPr>
            <w:tcW w:w="1018"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до 6</w:t>
            </w:r>
          </w:p>
        </w:tc>
      </w:tr>
      <w:tr w:rsidR="00C501D6" w:rsidRPr="00EC47F8" w:rsidTr="00EC47F8">
        <w:tc>
          <w:tcPr>
            <w:tcW w:w="1090" w:type="pct"/>
            <w:vMerge w:val="restart"/>
          </w:tcPr>
          <w:p w:rsidR="00C501D6" w:rsidRPr="00EC47F8" w:rsidRDefault="00C501D6" w:rsidP="00BF721C">
            <w:pPr>
              <w:pStyle w:val="ConsPlusNormal"/>
              <w:rPr>
                <w:rFonts w:ascii="Times New Roman" w:hAnsi="Times New Roman" w:cs="Times New Roman"/>
                <w:szCs w:val="22"/>
              </w:rPr>
            </w:pPr>
            <w:r w:rsidRPr="00EC47F8">
              <w:rPr>
                <w:rFonts w:ascii="Times New Roman" w:hAnsi="Times New Roman" w:cs="Times New Roman"/>
                <w:szCs w:val="22"/>
              </w:rPr>
              <w:t>Начальной подготовки</w:t>
            </w:r>
          </w:p>
        </w:tc>
        <w:tc>
          <w:tcPr>
            <w:tcW w:w="777" w:type="pct"/>
          </w:tcPr>
          <w:p w:rsidR="00C501D6" w:rsidRPr="00EC47F8" w:rsidRDefault="00C501D6" w:rsidP="00BF721C">
            <w:pPr>
              <w:pStyle w:val="ConsPlusNormal"/>
              <w:rPr>
                <w:rFonts w:ascii="Times New Roman" w:hAnsi="Times New Roman" w:cs="Times New Roman"/>
                <w:szCs w:val="22"/>
              </w:rPr>
            </w:pPr>
            <w:r w:rsidRPr="00EC47F8">
              <w:rPr>
                <w:rFonts w:ascii="Times New Roman" w:hAnsi="Times New Roman" w:cs="Times New Roman"/>
                <w:szCs w:val="22"/>
              </w:rPr>
              <w:t>Первый год</w:t>
            </w:r>
          </w:p>
        </w:tc>
        <w:tc>
          <w:tcPr>
            <w:tcW w:w="1189"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15</w:t>
            </w:r>
          </w:p>
        </w:tc>
        <w:tc>
          <w:tcPr>
            <w:tcW w:w="926"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30</w:t>
            </w:r>
          </w:p>
        </w:tc>
        <w:tc>
          <w:tcPr>
            <w:tcW w:w="1018"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6</w:t>
            </w:r>
          </w:p>
        </w:tc>
      </w:tr>
      <w:tr w:rsidR="00C501D6" w:rsidRPr="00EC47F8" w:rsidTr="00EC47F8">
        <w:tc>
          <w:tcPr>
            <w:tcW w:w="1090" w:type="pct"/>
            <w:vMerge/>
          </w:tcPr>
          <w:p w:rsidR="00C501D6" w:rsidRPr="00EC47F8" w:rsidRDefault="00C501D6" w:rsidP="00BF721C">
            <w:pPr>
              <w:rPr>
                <w:sz w:val="22"/>
                <w:szCs w:val="22"/>
              </w:rPr>
            </w:pPr>
          </w:p>
        </w:tc>
        <w:tc>
          <w:tcPr>
            <w:tcW w:w="777" w:type="pct"/>
          </w:tcPr>
          <w:p w:rsidR="00C501D6" w:rsidRPr="00EC47F8" w:rsidRDefault="00C501D6" w:rsidP="00BF721C">
            <w:pPr>
              <w:pStyle w:val="ConsPlusNormal"/>
              <w:rPr>
                <w:rFonts w:ascii="Times New Roman" w:hAnsi="Times New Roman" w:cs="Times New Roman"/>
                <w:szCs w:val="22"/>
              </w:rPr>
            </w:pPr>
            <w:r w:rsidRPr="00EC47F8">
              <w:rPr>
                <w:rFonts w:ascii="Times New Roman" w:hAnsi="Times New Roman" w:cs="Times New Roman"/>
                <w:szCs w:val="22"/>
              </w:rPr>
              <w:t>Второй год</w:t>
            </w:r>
          </w:p>
        </w:tc>
        <w:tc>
          <w:tcPr>
            <w:tcW w:w="1189"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12</w:t>
            </w:r>
          </w:p>
        </w:tc>
        <w:tc>
          <w:tcPr>
            <w:tcW w:w="926"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24</w:t>
            </w:r>
          </w:p>
        </w:tc>
        <w:tc>
          <w:tcPr>
            <w:tcW w:w="1018"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9</w:t>
            </w:r>
          </w:p>
        </w:tc>
      </w:tr>
      <w:tr w:rsidR="00C501D6" w:rsidRPr="00EC47F8" w:rsidTr="00EC47F8">
        <w:tc>
          <w:tcPr>
            <w:tcW w:w="1090" w:type="pct"/>
            <w:vMerge/>
          </w:tcPr>
          <w:p w:rsidR="00C501D6" w:rsidRPr="00EC47F8" w:rsidRDefault="00C501D6" w:rsidP="00BF721C">
            <w:pPr>
              <w:rPr>
                <w:sz w:val="22"/>
                <w:szCs w:val="22"/>
              </w:rPr>
            </w:pPr>
          </w:p>
        </w:tc>
        <w:tc>
          <w:tcPr>
            <w:tcW w:w="777" w:type="pct"/>
          </w:tcPr>
          <w:p w:rsidR="00C501D6" w:rsidRPr="00EC47F8" w:rsidRDefault="00C501D6" w:rsidP="00BF721C">
            <w:pPr>
              <w:pStyle w:val="ConsPlusNormal"/>
              <w:rPr>
                <w:rFonts w:ascii="Times New Roman" w:hAnsi="Times New Roman" w:cs="Times New Roman"/>
                <w:szCs w:val="22"/>
              </w:rPr>
            </w:pPr>
            <w:r w:rsidRPr="00EC47F8">
              <w:rPr>
                <w:rFonts w:ascii="Times New Roman" w:hAnsi="Times New Roman" w:cs="Times New Roman"/>
                <w:szCs w:val="22"/>
              </w:rPr>
              <w:t>Третий год</w:t>
            </w:r>
          </w:p>
        </w:tc>
        <w:tc>
          <w:tcPr>
            <w:tcW w:w="1189"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12</w:t>
            </w:r>
          </w:p>
        </w:tc>
        <w:tc>
          <w:tcPr>
            <w:tcW w:w="926"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24</w:t>
            </w:r>
          </w:p>
        </w:tc>
        <w:tc>
          <w:tcPr>
            <w:tcW w:w="1018"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9</w:t>
            </w:r>
          </w:p>
        </w:tc>
      </w:tr>
      <w:tr w:rsidR="00C501D6" w:rsidRPr="00EC47F8" w:rsidTr="00EC47F8">
        <w:tc>
          <w:tcPr>
            <w:tcW w:w="1090" w:type="pct"/>
            <w:vMerge w:val="restart"/>
          </w:tcPr>
          <w:p w:rsidR="00C501D6" w:rsidRPr="00EC47F8" w:rsidRDefault="00C501D6" w:rsidP="00BF721C">
            <w:pPr>
              <w:pStyle w:val="ConsPlusNormal"/>
              <w:rPr>
                <w:rFonts w:ascii="Times New Roman" w:hAnsi="Times New Roman" w:cs="Times New Roman"/>
                <w:szCs w:val="22"/>
              </w:rPr>
            </w:pPr>
            <w:r w:rsidRPr="00EC47F8">
              <w:rPr>
                <w:rFonts w:ascii="Times New Roman" w:hAnsi="Times New Roman" w:cs="Times New Roman"/>
                <w:szCs w:val="22"/>
              </w:rPr>
              <w:t>Тренировочный</w:t>
            </w:r>
          </w:p>
        </w:tc>
        <w:tc>
          <w:tcPr>
            <w:tcW w:w="777" w:type="pct"/>
          </w:tcPr>
          <w:p w:rsidR="00C501D6" w:rsidRPr="00EC47F8" w:rsidRDefault="00C501D6" w:rsidP="00BF721C">
            <w:pPr>
              <w:pStyle w:val="ConsPlusNormal"/>
              <w:rPr>
                <w:rFonts w:ascii="Times New Roman" w:hAnsi="Times New Roman" w:cs="Times New Roman"/>
                <w:szCs w:val="22"/>
              </w:rPr>
            </w:pPr>
            <w:r w:rsidRPr="00EC47F8">
              <w:rPr>
                <w:rFonts w:ascii="Times New Roman" w:hAnsi="Times New Roman" w:cs="Times New Roman"/>
                <w:szCs w:val="22"/>
              </w:rPr>
              <w:t>Первый год</w:t>
            </w:r>
          </w:p>
        </w:tc>
        <w:tc>
          <w:tcPr>
            <w:tcW w:w="1189"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10</w:t>
            </w:r>
          </w:p>
        </w:tc>
        <w:tc>
          <w:tcPr>
            <w:tcW w:w="926"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20</w:t>
            </w:r>
          </w:p>
        </w:tc>
        <w:tc>
          <w:tcPr>
            <w:tcW w:w="1018"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12</w:t>
            </w:r>
          </w:p>
        </w:tc>
      </w:tr>
      <w:tr w:rsidR="00C501D6" w:rsidRPr="00EC47F8" w:rsidTr="00EC47F8">
        <w:tc>
          <w:tcPr>
            <w:tcW w:w="1090" w:type="pct"/>
            <w:vMerge/>
          </w:tcPr>
          <w:p w:rsidR="00C501D6" w:rsidRPr="00EC47F8" w:rsidRDefault="00C501D6" w:rsidP="00BF721C">
            <w:pPr>
              <w:rPr>
                <w:sz w:val="22"/>
                <w:szCs w:val="22"/>
              </w:rPr>
            </w:pPr>
          </w:p>
        </w:tc>
        <w:tc>
          <w:tcPr>
            <w:tcW w:w="777" w:type="pct"/>
          </w:tcPr>
          <w:p w:rsidR="00C501D6" w:rsidRPr="00EC47F8" w:rsidRDefault="00C501D6" w:rsidP="00BF721C">
            <w:pPr>
              <w:pStyle w:val="ConsPlusNormal"/>
              <w:rPr>
                <w:rFonts w:ascii="Times New Roman" w:hAnsi="Times New Roman" w:cs="Times New Roman"/>
                <w:szCs w:val="22"/>
              </w:rPr>
            </w:pPr>
            <w:r w:rsidRPr="00EC47F8">
              <w:rPr>
                <w:rFonts w:ascii="Times New Roman" w:hAnsi="Times New Roman" w:cs="Times New Roman"/>
                <w:szCs w:val="22"/>
              </w:rPr>
              <w:t>Второй год</w:t>
            </w:r>
          </w:p>
        </w:tc>
        <w:tc>
          <w:tcPr>
            <w:tcW w:w="1189" w:type="pct"/>
            <w:vMerge w:val="restart"/>
            <w:tcBorders>
              <w:bottom w:val="nil"/>
            </w:tcBorders>
          </w:tcPr>
          <w:p w:rsidR="00C501D6" w:rsidRPr="00EC47F8" w:rsidRDefault="00C501D6" w:rsidP="00BF721C">
            <w:pPr>
              <w:pStyle w:val="ConsPlusNormal"/>
              <w:rPr>
                <w:rFonts w:ascii="Times New Roman" w:hAnsi="Times New Roman" w:cs="Times New Roman"/>
                <w:szCs w:val="22"/>
              </w:rPr>
            </w:pPr>
            <w:r w:rsidRPr="00EC47F8">
              <w:rPr>
                <w:rFonts w:ascii="Times New Roman" w:hAnsi="Times New Roman" w:cs="Times New Roman"/>
                <w:szCs w:val="22"/>
              </w:rPr>
              <w:t>Устанавливается организацией</w:t>
            </w:r>
          </w:p>
        </w:tc>
        <w:tc>
          <w:tcPr>
            <w:tcW w:w="926"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20</w:t>
            </w:r>
          </w:p>
        </w:tc>
        <w:tc>
          <w:tcPr>
            <w:tcW w:w="1018"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14</w:t>
            </w:r>
          </w:p>
        </w:tc>
      </w:tr>
      <w:tr w:rsidR="00C501D6" w:rsidRPr="00EC47F8" w:rsidTr="00EC47F8">
        <w:tc>
          <w:tcPr>
            <w:tcW w:w="1090" w:type="pct"/>
            <w:vMerge/>
          </w:tcPr>
          <w:p w:rsidR="00C501D6" w:rsidRPr="00EC47F8" w:rsidRDefault="00C501D6" w:rsidP="00BF721C">
            <w:pPr>
              <w:rPr>
                <w:sz w:val="22"/>
                <w:szCs w:val="22"/>
              </w:rPr>
            </w:pPr>
          </w:p>
        </w:tc>
        <w:tc>
          <w:tcPr>
            <w:tcW w:w="777" w:type="pct"/>
          </w:tcPr>
          <w:p w:rsidR="00C501D6" w:rsidRPr="00EC47F8" w:rsidRDefault="00C501D6" w:rsidP="00BF721C">
            <w:pPr>
              <w:pStyle w:val="ConsPlusNormal"/>
              <w:rPr>
                <w:rFonts w:ascii="Times New Roman" w:hAnsi="Times New Roman" w:cs="Times New Roman"/>
                <w:szCs w:val="22"/>
              </w:rPr>
            </w:pPr>
            <w:r w:rsidRPr="00EC47F8">
              <w:rPr>
                <w:rFonts w:ascii="Times New Roman" w:hAnsi="Times New Roman" w:cs="Times New Roman"/>
                <w:szCs w:val="22"/>
              </w:rPr>
              <w:t>Третий год</w:t>
            </w:r>
          </w:p>
        </w:tc>
        <w:tc>
          <w:tcPr>
            <w:tcW w:w="1189" w:type="pct"/>
            <w:vMerge/>
            <w:tcBorders>
              <w:bottom w:val="nil"/>
            </w:tcBorders>
          </w:tcPr>
          <w:p w:rsidR="00C501D6" w:rsidRPr="00EC47F8" w:rsidRDefault="00C501D6" w:rsidP="00BF721C">
            <w:pPr>
              <w:rPr>
                <w:sz w:val="22"/>
                <w:szCs w:val="22"/>
              </w:rPr>
            </w:pPr>
          </w:p>
        </w:tc>
        <w:tc>
          <w:tcPr>
            <w:tcW w:w="926"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16</w:t>
            </w:r>
          </w:p>
        </w:tc>
        <w:tc>
          <w:tcPr>
            <w:tcW w:w="1018"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16</w:t>
            </w:r>
          </w:p>
        </w:tc>
      </w:tr>
      <w:tr w:rsidR="00C501D6" w:rsidRPr="00EC47F8" w:rsidTr="00EC47F8">
        <w:tc>
          <w:tcPr>
            <w:tcW w:w="1090" w:type="pct"/>
            <w:vMerge/>
          </w:tcPr>
          <w:p w:rsidR="00C501D6" w:rsidRPr="00EC47F8" w:rsidRDefault="00C501D6" w:rsidP="00BF721C">
            <w:pPr>
              <w:rPr>
                <w:sz w:val="22"/>
                <w:szCs w:val="22"/>
              </w:rPr>
            </w:pPr>
          </w:p>
        </w:tc>
        <w:tc>
          <w:tcPr>
            <w:tcW w:w="777" w:type="pct"/>
          </w:tcPr>
          <w:p w:rsidR="00C501D6" w:rsidRPr="00EC47F8" w:rsidRDefault="00C501D6" w:rsidP="00BF721C">
            <w:pPr>
              <w:pStyle w:val="ConsPlusNormal"/>
              <w:jc w:val="both"/>
              <w:rPr>
                <w:rFonts w:ascii="Times New Roman" w:hAnsi="Times New Roman" w:cs="Times New Roman"/>
                <w:szCs w:val="22"/>
              </w:rPr>
            </w:pPr>
            <w:r w:rsidRPr="00EC47F8">
              <w:rPr>
                <w:rFonts w:ascii="Times New Roman" w:hAnsi="Times New Roman" w:cs="Times New Roman"/>
                <w:szCs w:val="22"/>
              </w:rPr>
              <w:t>Четвертый год</w:t>
            </w:r>
          </w:p>
        </w:tc>
        <w:tc>
          <w:tcPr>
            <w:tcW w:w="1189" w:type="pct"/>
            <w:vMerge/>
            <w:tcBorders>
              <w:bottom w:val="nil"/>
            </w:tcBorders>
          </w:tcPr>
          <w:p w:rsidR="00C501D6" w:rsidRPr="00EC47F8" w:rsidRDefault="00C501D6" w:rsidP="00BF721C">
            <w:pPr>
              <w:rPr>
                <w:sz w:val="22"/>
                <w:szCs w:val="22"/>
              </w:rPr>
            </w:pPr>
          </w:p>
        </w:tc>
        <w:tc>
          <w:tcPr>
            <w:tcW w:w="926"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16</w:t>
            </w:r>
          </w:p>
        </w:tc>
        <w:tc>
          <w:tcPr>
            <w:tcW w:w="1018"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18</w:t>
            </w:r>
          </w:p>
        </w:tc>
      </w:tr>
      <w:tr w:rsidR="00C501D6" w:rsidRPr="00EC47F8" w:rsidTr="00EC47F8">
        <w:tc>
          <w:tcPr>
            <w:tcW w:w="1090" w:type="pct"/>
            <w:vMerge/>
          </w:tcPr>
          <w:p w:rsidR="00C501D6" w:rsidRPr="00EC47F8" w:rsidRDefault="00C501D6" w:rsidP="00BF721C">
            <w:pPr>
              <w:rPr>
                <w:sz w:val="22"/>
                <w:szCs w:val="22"/>
              </w:rPr>
            </w:pPr>
          </w:p>
        </w:tc>
        <w:tc>
          <w:tcPr>
            <w:tcW w:w="777" w:type="pct"/>
          </w:tcPr>
          <w:p w:rsidR="00C501D6" w:rsidRPr="00EC47F8" w:rsidRDefault="00C501D6" w:rsidP="00BF721C">
            <w:pPr>
              <w:pStyle w:val="ConsPlusNormal"/>
              <w:rPr>
                <w:rFonts w:ascii="Times New Roman" w:hAnsi="Times New Roman" w:cs="Times New Roman"/>
                <w:szCs w:val="22"/>
              </w:rPr>
            </w:pPr>
            <w:r w:rsidRPr="00EC47F8">
              <w:rPr>
                <w:rFonts w:ascii="Times New Roman" w:hAnsi="Times New Roman" w:cs="Times New Roman"/>
                <w:szCs w:val="22"/>
              </w:rPr>
              <w:t>Пятый год</w:t>
            </w:r>
          </w:p>
        </w:tc>
        <w:tc>
          <w:tcPr>
            <w:tcW w:w="1189" w:type="pct"/>
            <w:vMerge/>
            <w:tcBorders>
              <w:bottom w:val="nil"/>
            </w:tcBorders>
          </w:tcPr>
          <w:p w:rsidR="00C501D6" w:rsidRPr="00EC47F8" w:rsidRDefault="00C501D6" w:rsidP="00BF721C">
            <w:pPr>
              <w:rPr>
                <w:sz w:val="22"/>
                <w:szCs w:val="22"/>
              </w:rPr>
            </w:pPr>
          </w:p>
        </w:tc>
        <w:tc>
          <w:tcPr>
            <w:tcW w:w="926"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16</w:t>
            </w:r>
          </w:p>
        </w:tc>
        <w:tc>
          <w:tcPr>
            <w:tcW w:w="1018"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20</w:t>
            </w:r>
          </w:p>
        </w:tc>
      </w:tr>
      <w:tr w:rsidR="00C501D6" w:rsidRPr="00EC47F8" w:rsidTr="00EC47F8">
        <w:tc>
          <w:tcPr>
            <w:tcW w:w="1090" w:type="pct"/>
            <w:vMerge w:val="restart"/>
          </w:tcPr>
          <w:p w:rsidR="00C501D6" w:rsidRPr="00EC47F8" w:rsidRDefault="00C501D6" w:rsidP="00BF721C">
            <w:pPr>
              <w:pStyle w:val="ConsPlusNormal"/>
              <w:rPr>
                <w:rFonts w:ascii="Times New Roman" w:hAnsi="Times New Roman" w:cs="Times New Roman"/>
                <w:szCs w:val="22"/>
              </w:rPr>
            </w:pPr>
            <w:r>
              <w:rPr>
                <w:rFonts w:ascii="Times New Roman" w:hAnsi="Times New Roman" w:cs="Times New Roman"/>
                <w:szCs w:val="22"/>
              </w:rPr>
              <w:t>Спортивного совершенство</w:t>
            </w:r>
            <w:r w:rsidRPr="00EC47F8">
              <w:rPr>
                <w:rFonts w:ascii="Times New Roman" w:hAnsi="Times New Roman" w:cs="Times New Roman"/>
                <w:szCs w:val="22"/>
              </w:rPr>
              <w:t>вания</w:t>
            </w:r>
          </w:p>
        </w:tc>
        <w:tc>
          <w:tcPr>
            <w:tcW w:w="777" w:type="pct"/>
          </w:tcPr>
          <w:p w:rsidR="00C501D6" w:rsidRPr="00EC47F8" w:rsidRDefault="00C501D6" w:rsidP="00BF721C">
            <w:pPr>
              <w:pStyle w:val="ConsPlusNormal"/>
              <w:rPr>
                <w:rFonts w:ascii="Times New Roman" w:hAnsi="Times New Roman" w:cs="Times New Roman"/>
                <w:szCs w:val="22"/>
              </w:rPr>
            </w:pPr>
            <w:r w:rsidRPr="00EC47F8">
              <w:rPr>
                <w:rFonts w:ascii="Times New Roman" w:hAnsi="Times New Roman" w:cs="Times New Roman"/>
                <w:szCs w:val="22"/>
              </w:rPr>
              <w:t>До года</w:t>
            </w:r>
          </w:p>
        </w:tc>
        <w:tc>
          <w:tcPr>
            <w:tcW w:w="1189" w:type="pct"/>
            <w:vMerge/>
            <w:tcBorders>
              <w:bottom w:val="nil"/>
            </w:tcBorders>
          </w:tcPr>
          <w:p w:rsidR="00C501D6" w:rsidRPr="00EC47F8" w:rsidRDefault="00C501D6" w:rsidP="00BF721C">
            <w:pPr>
              <w:rPr>
                <w:sz w:val="22"/>
                <w:szCs w:val="22"/>
              </w:rPr>
            </w:pPr>
          </w:p>
        </w:tc>
        <w:tc>
          <w:tcPr>
            <w:tcW w:w="926"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14</w:t>
            </w:r>
          </w:p>
        </w:tc>
        <w:tc>
          <w:tcPr>
            <w:tcW w:w="1018"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24</w:t>
            </w:r>
          </w:p>
        </w:tc>
      </w:tr>
      <w:tr w:rsidR="00C501D6" w:rsidRPr="00EC47F8" w:rsidTr="00EC47F8">
        <w:tc>
          <w:tcPr>
            <w:tcW w:w="1090" w:type="pct"/>
            <w:vMerge/>
          </w:tcPr>
          <w:p w:rsidR="00C501D6" w:rsidRPr="00EC47F8" w:rsidRDefault="00C501D6" w:rsidP="00BF721C">
            <w:pPr>
              <w:rPr>
                <w:sz w:val="22"/>
                <w:szCs w:val="22"/>
              </w:rPr>
            </w:pPr>
          </w:p>
        </w:tc>
        <w:tc>
          <w:tcPr>
            <w:tcW w:w="777" w:type="pct"/>
          </w:tcPr>
          <w:p w:rsidR="00C501D6" w:rsidRPr="00EC47F8" w:rsidRDefault="00C501D6" w:rsidP="00BF721C">
            <w:pPr>
              <w:pStyle w:val="ConsPlusNormal"/>
              <w:rPr>
                <w:rFonts w:ascii="Times New Roman" w:hAnsi="Times New Roman" w:cs="Times New Roman"/>
                <w:szCs w:val="22"/>
              </w:rPr>
            </w:pPr>
            <w:r w:rsidRPr="00EC47F8">
              <w:rPr>
                <w:rFonts w:ascii="Times New Roman" w:hAnsi="Times New Roman" w:cs="Times New Roman"/>
                <w:szCs w:val="22"/>
              </w:rPr>
              <w:t>Свыше года</w:t>
            </w:r>
          </w:p>
        </w:tc>
        <w:tc>
          <w:tcPr>
            <w:tcW w:w="1189" w:type="pct"/>
            <w:vMerge/>
          </w:tcPr>
          <w:p w:rsidR="00C501D6" w:rsidRPr="00EC47F8" w:rsidRDefault="00C501D6" w:rsidP="00BF721C">
            <w:pPr>
              <w:rPr>
                <w:sz w:val="22"/>
                <w:szCs w:val="22"/>
              </w:rPr>
            </w:pPr>
          </w:p>
        </w:tc>
        <w:tc>
          <w:tcPr>
            <w:tcW w:w="926"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12</w:t>
            </w:r>
          </w:p>
        </w:tc>
        <w:tc>
          <w:tcPr>
            <w:tcW w:w="1018" w:type="pct"/>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28</w:t>
            </w:r>
          </w:p>
        </w:tc>
      </w:tr>
      <w:tr w:rsidR="00C501D6" w:rsidRPr="00EC47F8" w:rsidTr="00EC47F8">
        <w:tblPrEx>
          <w:tblBorders>
            <w:insideH w:val="none" w:sz="0" w:space="0" w:color="auto"/>
          </w:tblBorders>
        </w:tblPrEx>
        <w:tc>
          <w:tcPr>
            <w:tcW w:w="1090" w:type="pct"/>
            <w:tcBorders>
              <w:top w:val="single" w:sz="4" w:space="0" w:color="auto"/>
              <w:bottom w:val="single" w:sz="4" w:space="0" w:color="auto"/>
            </w:tcBorders>
          </w:tcPr>
          <w:p w:rsidR="00C501D6" w:rsidRPr="00EC47F8" w:rsidRDefault="00C501D6" w:rsidP="00BF721C">
            <w:pPr>
              <w:pStyle w:val="ConsPlusNormal"/>
              <w:jc w:val="both"/>
              <w:rPr>
                <w:rFonts w:ascii="Times New Roman" w:hAnsi="Times New Roman" w:cs="Times New Roman"/>
                <w:szCs w:val="22"/>
              </w:rPr>
            </w:pPr>
            <w:r w:rsidRPr="00EC47F8">
              <w:rPr>
                <w:rFonts w:ascii="Times New Roman" w:hAnsi="Times New Roman" w:cs="Times New Roman"/>
                <w:szCs w:val="22"/>
              </w:rPr>
              <w:t>Высшего спортивного мастерства</w:t>
            </w:r>
          </w:p>
        </w:tc>
        <w:tc>
          <w:tcPr>
            <w:tcW w:w="777" w:type="pct"/>
            <w:tcBorders>
              <w:top w:val="single" w:sz="4" w:space="0" w:color="auto"/>
              <w:bottom w:val="single" w:sz="4" w:space="0" w:color="auto"/>
            </w:tcBorders>
          </w:tcPr>
          <w:p w:rsidR="00C501D6" w:rsidRPr="00EC47F8" w:rsidRDefault="00C501D6" w:rsidP="00BF721C">
            <w:pPr>
              <w:pStyle w:val="ConsPlusNormal"/>
              <w:rPr>
                <w:rFonts w:ascii="Times New Roman" w:hAnsi="Times New Roman" w:cs="Times New Roman"/>
                <w:szCs w:val="22"/>
              </w:rPr>
            </w:pPr>
            <w:r w:rsidRPr="00EC47F8">
              <w:rPr>
                <w:rFonts w:ascii="Times New Roman" w:hAnsi="Times New Roman" w:cs="Times New Roman"/>
                <w:szCs w:val="22"/>
              </w:rPr>
              <w:t>Весь период</w:t>
            </w:r>
          </w:p>
        </w:tc>
        <w:tc>
          <w:tcPr>
            <w:tcW w:w="1189" w:type="pct"/>
            <w:vMerge/>
            <w:tcBorders>
              <w:top w:val="single" w:sz="4" w:space="0" w:color="auto"/>
              <w:bottom w:val="single" w:sz="4" w:space="0" w:color="auto"/>
            </w:tcBorders>
          </w:tcPr>
          <w:p w:rsidR="00C501D6" w:rsidRPr="00EC47F8" w:rsidRDefault="00C501D6" w:rsidP="00BF721C">
            <w:pPr>
              <w:rPr>
                <w:sz w:val="22"/>
                <w:szCs w:val="22"/>
              </w:rPr>
            </w:pPr>
          </w:p>
        </w:tc>
        <w:tc>
          <w:tcPr>
            <w:tcW w:w="926" w:type="pct"/>
            <w:tcBorders>
              <w:top w:val="single" w:sz="4" w:space="0" w:color="auto"/>
              <w:bottom w:val="single" w:sz="4" w:space="0" w:color="auto"/>
            </w:tcBorders>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8</w:t>
            </w:r>
          </w:p>
        </w:tc>
        <w:tc>
          <w:tcPr>
            <w:tcW w:w="1018" w:type="pct"/>
            <w:tcBorders>
              <w:top w:val="single" w:sz="4" w:space="0" w:color="auto"/>
              <w:bottom w:val="single" w:sz="4" w:space="0" w:color="auto"/>
            </w:tcBorders>
          </w:tcPr>
          <w:p w:rsidR="00C501D6" w:rsidRPr="00EC47F8" w:rsidRDefault="00C501D6" w:rsidP="00BF721C">
            <w:pPr>
              <w:pStyle w:val="ConsPlusNormal"/>
              <w:jc w:val="center"/>
              <w:rPr>
                <w:rFonts w:ascii="Times New Roman" w:hAnsi="Times New Roman" w:cs="Times New Roman"/>
                <w:szCs w:val="22"/>
              </w:rPr>
            </w:pPr>
            <w:r w:rsidRPr="00EC47F8">
              <w:rPr>
                <w:rFonts w:ascii="Times New Roman" w:hAnsi="Times New Roman" w:cs="Times New Roman"/>
                <w:szCs w:val="22"/>
              </w:rPr>
              <w:t>32</w:t>
            </w:r>
          </w:p>
        </w:tc>
      </w:tr>
    </w:tbl>
    <w:p w:rsidR="00C501D6" w:rsidRPr="00BF721C" w:rsidRDefault="00C501D6" w:rsidP="00B31B73">
      <w:pPr>
        <w:pStyle w:val="ConsPlusNormal"/>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Примечания: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 Норматив максимального объема тренировочной работы (нагрузки) устанавливается в зависимости от специфики вида спорта, периода и задач подготовки.</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2. Общегодовой объем тренировочной работы, предусмотренный указанными режимами работы, начиная с тренировочного этапа подготовки свыше двух лет, может быть сокращен не более чем на 25%.</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3. При объединении в одну группу обучающихся разных по возрасту и спортивной подготовленности рекомендуется не превышать разницу в уровне их спортивного мастерства более чем на два спортивных разряда.</w:t>
      </w:r>
    </w:p>
    <w:p w:rsidR="00C501D6" w:rsidRPr="00BF721C" w:rsidRDefault="00C501D6" w:rsidP="00B31B73">
      <w:pPr>
        <w:pStyle w:val="ConsPlusNormal"/>
        <w:ind w:firstLine="709"/>
        <w:jc w:val="both"/>
        <w:rPr>
          <w:rFonts w:ascii="Times New Roman" w:hAnsi="Times New Roman" w:cs="Times New Roman"/>
          <w:sz w:val="24"/>
          <w:szCs w:val="24"/>
        </w:rPr>
      </w:pPr>
    </w:p>
    <w:p w:rsidR="00C501D6" w:rsidRPr="00BF721C" w:rsidRDefault="00C501D6" w:rsidP="00B31B73">
      <w:pPr>
        <w:pStyle w:val="ConsPlusNormal"/>
        <w:jc w:val="both"/>
        <w:rPr>
          <w:rFonts w:ascii="Times New Roman" w:hAnsi="Times New Roman" w:cs="Times New Roman"/>
          <w:sz w:val="24"/>
          <w:szCs w:val="24"/>
        </w:rPr>
      </w:pPr>
    </w:p>
    <w:p w:rsidR="00C501D6" w:rsidRDefault="00C501D6" w:rsidP="00B31B73">
      <w:pPr>
        <w:pStyle w:val="ConsPlusNormal"/>
        <w:jc w:val="both"/>
        <w:rPr>
          <w:rFonts w:ascii="Times New Roman" w:hAnsi="Times New Roman" w:cs="Times New Roman"/>
          <w:sz w:val="24"/>
          <w:szCs w:val="24"/>
        </w:rPr>
      </w:pPr>
    </w:p>
    <w:p w:rsidR="00C501D6" w:rsidRPr="00BF721C" w:rsidRDefault="00C501D6" w:rsidP="00B31B73">
      <w:pPr>
        <w:pStyle w:val="ConsPlusNormal"/>
        <w:jc w:val="both"/>
        <w:rPr>
          <w:rFonts w:ascii="Times New Roman" w:hAnsi="Times New Roman" w:cs="Times New Roman"/>
          <w:sz w:val="24"/>
          <w:szCs w:val="24"/>
        </w:rPr>
      </w:pPr>
    </w:p>
    <w:p w:rsidR="00C501D6" w:rsidRPr="00BF721C" w:rsidRDefault="00C501D6" w:rsidP="00B31B73">
      <w:pPr>
        <w:pStyle w:val="ConsPlusNormal"/>
        <w:jc w:val="both"/>
        <w:rPr>
          <w:rFonts w:ascii="Times New Roman" w:hAnsi="Times New Roman" w:cs="Times New Roman"/>
          <w:sz w:val="24"/>
          <w:szCs w:val="24"/>
        </w:rPr>
      </w:pPr>
    </w:p>
    <w:p w:rsidR="00C501D6" w:rsidRPr="00BF721C" w:rsidRDefault="00C501D6" w:rsidP="00B31B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C501D6" w:rsidRPr="00EC47F8" w:rsidRDefault="00C501D6" w:rsidP="00EC47F8">
      <w:pPr>
        <w:pStyle w:val="ConsPlusNormal"/>
        <w:ind w:left="4395"/>
        <w:jc w:val="right"/>
        <w:outlineLvl w:val="1"/>
        <w:rPr>
          <w:rFonts w:ascii="Times New Roman" w:hAnsi="Times New Roman" w:cs="Times New Roman"/>
          <w:szCs w:val="22"/>
        </w:rPr>
      </w:pPr>
      <w:r w:rsidRPr="00EC47F8">
        <w:rPr>
          <w:rFonts w:ascii="Times New Roman" w:hAnsi="Times New Roman" w:cs="Times New Roman"/>
          <w:szCs w:val="22"/>
        </w:rPr>
        <w:t>Приложение 3</w:t>
      </w:r>
    </w:p>
    <w:p w:rsidR="00C501D6" w:rsidRDefault="00C501D6" w:rsidP="00EC47F8">
      <w:pPr>
        <w:pStyle w:val="ConsPlusNormal"/>
        <w:ind w:left="4395"/>
        <w:jc w:val="right"/>
        <w:rPr>
          <w:rFonts w:ascii="Times New Roman" w:hAnsi="Times New Roman" w:cs="Times New Roman"/>
          <w:szCs w:val="22"/>
        </w:rPr>
      </w:pPr>
      <w:r w:rsidRPr="00EC47F8">
        <w:rPr>
          <w:rFonts w:ascii="Times New Roman" w:hAnsi="Times New Roman" w:cs="Times New Roman"/>
          <w:szCs w:val="22"/>
        </w:rPr>
        <w:t xml:space="preserve">к Положению о порядке и условиях оплаты и стимулирования труда в муниципальных </w:t>
      </w:r>
    </w:p>
    <w:p w:rsidR="00C501D6" w:rsidRDefault="00C501D6" w:rsidP="00EC47F8">
      <w:pPr>
        <w:pStyle w:val="ConsPlusNormal"/>
        <w:ind w:left="4395"/>
        <w:jc w:val="right"/>
        <w:rPr>
          <w:rFonts w:ascii="Times New Roman" w:hAnsi="Times New Roman" w:cs="Times New Roman"/>
          <w:szCs w:val="22"/>
        </w:rPr>
      </w:pPr>
      <w:r w:rsidRPr="00EC47F8">
        <w:rPr>
          <w:rFonts w:ascii="Times New Roman" w:hAnsi="Times New Roman" w:cs="Times New Roman"/>
          <w:szCs w:val="22"/>
        </w:rPr>
        <w:t xml:space="preserve">образовательных организациях города Ржева </w:t>
      </w:r>
    </w:p>
    <w:p w:rsidR="00C501D6" w:rsidRPr="00EC47F8" w:rsidRDefault="00C501D6" w:rsidP="00EC47F8">
      <w:pPr>
        <w:pStyle w:val="ConsPlusNormal"/>
        <w:ind w:left="4395"/>
        <w:jc w:val="right"/>
        <w:rPr>
          <w:rFonts w:ascii="Times New Roman" w:hAnsi="Times New Roman" w:cs="Times New Roman"/>
          <w:szCs w:val="22"/>
        </w:rPr>
      </w:pPr>
      <w:r w:rsidRPr="00EC47F8">
        <w:rPr>
          <w:rFonts w:ascii="Times New Roman" w:hAnsi="Times New Roman" w:cs="Times New Roman"/>
          <w:szCs w:val="22"/>
        </w:rPr>
        <w:t>Тверской области</w:t>
      </w:r>
    </w:p>
    <w:p w:rsidR="00C501D6" w:rsidRPr="00BF721C" w:rsidRDefault="00C501D6" w:rsidP="00B31B73">
      <w:pPr>
        <w:pStyle w:val="ConsPlusNormal"/>
        <w:jc w:val="both"/>
        <w:rPr>
          <w:rFonts w:ascii="Times New Roman" w:hAnsi="Times New Roman" w:cs="Times New Roman"/>
          <w:sz w:val="24"/>
          <w:szCs w:val="24"/>
        </w:rPr>
      </w:pPr>
    </w:p>
    <w:p w:rsidR="00C501D6" w:rsidRPr="000F1877" w:rsidRDefault="00C501D6" w:rsidP="00B31B73">
      <w:pPr>
        <w:pStyle w:val="ConsPlusNormal"/>
        <w:jc w:val="center"/>
        <w:rPr>
          <w:rFonts w:ascii="Times New Roman" w:hAnsi="Times New Roman" w:cs="Times New Roman"/>
          <w:b/>
          <w:sz w:val="24"/>
          <w:szCs w:val="24"/>
        </w:rPr>
      </w:pPr>
      <w:bookmarkStart w:id="11" w:name="P1048"/>
      <w:bookmarkEnd w:id="11"/>
      <w:r w:rsidRPr="000F1877">
        <w:rPr>
          <w:rFonts w:ascii="Times New Roman" w:hAnsi="Times New Roman" w:cs="Times New Roman"/>
          <w:b/>
          <w:sz w:val="24"/>
          <w:szCs w:val="24"/>
        </w:rPr>
        <w:t>Показатели и порядок отнесения муниципальных образовательных организаций к группам по оплате труда руководителей</w:t>
      </w:r>
    </w:p>
    <w:p w:rsidR="00C501D6" w:rsidRPr="00BF721C" w:rsidRDefault="00C501D6" w:rsidP="00B31B73">
      <w:pPr>
        <w:pStyle w:val="ConsPlusNormal"/>
        <w:jc w:val="center"/>
        <w:rPr>
          <w:rFonts w:ascii="Times New Roman" w:hAnsi="Times New Roman" w:cs="Times New Roman"/>
          <w:sz w:val="24"/>
          <w:szCs w:val="24"/>
        </w:rPr>
      </w:pPr>
    </w:p>
    <w:p w:rsidR="00C501D6" w:rsidRPr="000F1877" w:rsidRDefault="00C501D6" w:rsidP="00B31B73">
      <w:pPr>
        <w:pStyle w:val="ConsPlusNormal"/>
        <w:jc w:val="center"/>
        <w:outlineLvl w:val="2"/>
        <w:rPr>
          <w:rFonts w:ascii="Times New Roman" w:hAnsi="Times New Roman" w:cs="Times New Roman"/>
          <w:b/>
          <w:sz w:val="24"/>
          <w:szCs w:val="24"/>
        </w:rPr>
      </w:pPr>
      <w:r w:rsidRPr="000F1877">
        <w:rPr>
          <w:rFonts w:ascii="Times New Roman" w:hAnsi="Times New Roman" w:cs="Times New Roman"/>
          <w:b/>
          <w:sz w:val="24"/>
          <w:szCs w:val="24"/>
        </w:rPr>
        <w:t>Раздел I</w:t>
      </w:r>
      <w:r>
        <w:rPr>
          <w:rFonts w:ascii="Times New Roman" w:hAnsi="Times New Roman" w:cs="Times New Roman"/>
          <w:b/>
          <w:sz w:val="24"/>
          <w:szCs w:val="24"/>
        </w:rPr>
        <w:t>.</w:t>
      </w:r>
    </w:p>
    <w:p w:rsidR="00C501D6" w:rsidRPr="000F1877" w:rsidRDefault="00C501D6" w:rsidP="00B31B73">
      <w:pPr>
        <w:pStyle w:val="ConsPlusNormal"/>
        <w:jc w:val="center"/>
        <w:rPr>
          <w:rFonts w:ascii="Times New Roman" w:hAnsi="Times New Roman" w:cs="Times New Roman"/>
          <w:b/>
          <w:sz w:val="24"/>
          <w:szCs w:val="24"/>
        </w:rPr>
      </w:pPr>
      <w:r w:rsidRPr="000F1877">
        <w:rPr>
          <w:rFonts w:ascii="Times New Roman" w:hAnsi="Times New Roman" w:cs="Times New Roman"/>
          <w:b/>
          <w:sz w:val="24"/>
          <w:szCs w:val="24"/>
        </w:rPr>
        <w:t xml:space="preserve">Показатели для отнесения муниципальных образовательных организаций </w:t>
      </w:r>
    </w:p>
    <w:p w:rsidR="00C501D6" w:rsidRPr="000F1877" w:rsidRDefault="00C501D6" w:rsidP="00B31B73">
      <w:pPr>
        <w:pStyle w:val="ConsPlusNormal"/>
        <w:jc w:val="center"/>
        <w:rPr>
          <w:rFonts w:ascii="Times New Roman" w:hAnsi="Times New Roman" w:cs="Times New Roman"/>
          <w:b/>
          <w:sz w:val="24"/>
          <w:szCs w:val="24"/>
        </w:rPr>
      </w:pPr>
      <w:r w:rsidRPr="000F1877">
        <w:rPr>
          <w:rFonts w:ascii="Times New Roman" w:hAnsi="Times New Roman" w:cs="Times New Roman"/>
          <w:b/>
          <w:sz w:val="24"/>
          <w:szCs w:val="24"/>
        </w:rPr>
        <w:t>к группам по оплате труда руководителей</w:t>
      </w:r>
    </w:p>
    <w:p w:rsidR="00C501D6" w:rsidRPr="00BF721C" w:rsidRDefault="00C501D6" w:rsidP="00B31B73">
      <w:pPr>
        <w:pStyle w:val="ConsPlusNormal"/>
        <w:ind w:firstLine="540"/>
        <w:jc w:val="both"/>
        <w:rPr>
          <w:rFonts w:ascii="Times New Roman" w:hAnsi="Times New Roman" w:cs="Times New Roman"/>
          <w:sz w:val="24"/>
          <w:szCs w:val="24"/>
        </w:rPr>
      </w:pPr>
      <w:bookmarkStart w:id="12" w:name="P1061"/>
      <w:bookmarkEnd w:id="12"/>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1. Организации образования относятся к четырем группам по оплате труда руководителей исходя из показателей, характеризующих масштаб руководства организацией: численность работников, количество обучающихся, сменность работы организации, превышение плановой (проектной) наполняемости и другие показатели, значительно осложняющие работу по руководству организацией.</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2. Отнесение организаций образования к одной из четырех групп по оплате труда руководителей производится по сумме баллов после оценки сложности руководства организацией по следующим показателям:</w:t>
      </w:r>
    </w:p>
    <w:p w:rsidR="00C501D6" w:rsidRPr="00CF73C2" w:rsidRDefault="00C501D6" w:rsidP="00B31B73">
      <w:pPr>
        <w:pStyle w:val="ConsPlusNormal"/>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26"/>
        <w:gridCol w:w="2701"/>
        <w:gridCol w:w="1820"/>
      </w:tblGrid>
      <w:tr w:rsidR="00C501D6" w:rsidRPr="00BF721C" w:rsidTr="00CF73C2">
        <w:trPr>
          <w:trHeight w:val="28"/>
          <w:tblHeader/>
        </w:trPr>
        <w:tc>
          <w:tcPr>
            <w:tcW w:w="5102" w:type="dxa"/>
          </w:tcPr>
          <w:p w:rsidR="00C501D6" w:rsidRPr="00BF721C" w:rsidRDefault="00C501D6" w:rsidP="00CF73C2">
            <w:pPr>
              <w:pStyle w:val="ConsPlusNormal"/>
              <w:spacing w:line="220" w:lineRule="exact"/>
              <w:jc w:val="center"/>
              <w:rPr>
                <w:rFonts w:ascii="Times New Roman" w:hAnsi="Times New Roman" w:cs="Times New Roman"/>
                <w:sz w:val="24"/>
                <w:szCs w:val="24"/>
              </w:rPr>
            </w:pPr>
            <w:r w:rsidRPr="00BF721C">
              <w:rPr>
                <w:rFonts w:ascii="Times New Roman" w:hAnsi="Times New Roman" w:cs="Times New Roman"/>
                <w:sz w:val="24"/>
                <w:szCs w:val="24"/>
              </w:rPr>
              <w:t>Показатели</w:t>
            </w:r>
          </w:p>
        </w:tc>
        <w:tc>
          <w:tcPr>
            <w:tcW w:w="2494" w:type="dxa"/>
          </w:tcPr>
          <w:p w:rsidR="00C501D6" w:rsidRPr="00BF721C" w:rsidRDefault="00C501D6" w:rsidP="00CF73C2">
            <w:pPr>
              <w:pStyle w:val="ConsPlusNormal"/>
              <w:spacing w:line="220" w:lineRule="exact"/>
              <w:jc w:val="center"/>
              <w:rPr>
                <w:rFonts w:ascii="Times New Roman" w:hAnsi="Times New Roman" w:cs="Times New Roman"/>
                <w:sz w:val="24"/>
                <w:szCs w:val="24"/>
              </w:rPr>
            </w:pPr>
            <w:r w:rsidRPr="00BF721C">
              <w:rPr>
                <w:rFonts w:ascii="Times New Roman" w:hAnsi="Times New Roman" w:cs="Times New Roman"/>
                <w:sz w:val="24"/>
                <w:szCs w:val="24"/>
              </w:rPr>
              <w:t>Условия</w:t>
            </w:r>
          </w:p>
        </w:tc>
        <w:tc>
          <w:tcPr>
            <w:tcW w:w="1680" w:type="dxa"/>
          </w:tcPr>
          <w:p w:rsidR="00C501D6" w:rsidRPr="00BF721C" w:rsidRDefault="00C501D6" w:rsidP="00CF73C2">
            <w:pPr>
              <w:pStyle w:val="ConsPlusNormal"/>
              <w:spacing w:line="220" w:lineRule="exact"/>
              <w:jc w:val="center"/>
              <w:rPr>
                <w:rFonts w:ascii="Times New Roman" w:hAnsi="Times New Roman" w:cs="Times New Roman"/>
                <w:sz w:val="24"/>
                <w:szCs w:val="24"/>
              </w:rPr>
            </w:pPr>
            <w:r w:rsidRPr="00BF721C">
              <w:rPr>
                <w:rFonts w:ascii="Times New Roman" w:hAnsi="Times New Roman" w:cs="Times New Roman"/>
                <w:sz w:val="24"/>
                <w:szCs w:val="24"/>
              </w:rPr>
              <w:t>Количество баллов</w:t>
            </w:r>
          </w:p>
        </w:tc>
      </w:tr>
      <w:tr w:rsidR="00C501D6" w:rsidRPr="00BF721C" w:rsidTr="00BF721C">
        <w:tc>
          <w:tcPr>
            <w:tcW w:w="9276" w:type="dxa"/>
            <w:gridSpan w:val="3"/>
          </w:tcPr>
          <w:p w:rsidR="00C501D6" w:rsidRPr="00BF721C" w:rsidRDefault="00C501D6" w:rsidP="00CF73C2">
            <w:pPr>
              <w:pStyle w:val="ConsPlusNormal"/>
              <w:jc w:val="center"/>
              <w:outlineLvl w:val="3"/>
              <w:rPr>
                <w:rFonts w:ascii="Times New Roman" w:hAnsi="Times New Roman" w:cs="Times New Roman"/>
                <w:sz w:val="24"/>
                <w:szCs w:val="24"/>
              </w:rPr>
            </w:pPr>
            <w:r w:rsidRPr="00BF721C">
              <w:rPr>
                <w:rFonts w:ascii="Times New Roman" w:hAnsi="Times New Roman" w:cs="Times New Roman"/>
                <w:sz w:val="24"/>
                <w:szCs w:val="24"/>
              </w:rPr>
              <w:t>Образовательные организации</w:t>
            </w:r>
          </w:p>
        </w:tc>
      </w:tr>
      <w:tr w:rsidR="00C501D6" w:rsidRPr="00BF721C" w:rsidTr="000F1877">
        <w:trPr>
          <w:trHeight w:val="361"/>
        </w:trPr>
        <w:tc>
          <w:tcPr>
            <w:tcW w:w="5102" w:type="dxa"/>
          </w:tcPr>
          <w:p w:rsidR="00C501D6" w:rsidRPr="00BF721C" w:rsidRDefault="00C501D6" w:rsidP="00CF73C2">
            <w:pPr>
              <w:pStyle w:val="ConsPlusNormal"/>
              <w:rPr>
                <w:rFonts w:ascii="Times New Roman" w:hAnsi="Times New Roman" w:cs="Times New Roman"/>
                <w:sz w:val="24"/>
                <w:szCs w:val="24"/>
              </w:rPr>
            </w:pPr>
            <w:r w:rsidRPr="00BF721C">
              <w:rPr>
                <w:rFonts w:ascii="Times New Roman" w:hAnsi="Times New Roman" w:cs="Times New Roman"/>
                <w:sz w:val="24"/>
                <w:szCs w:val="24"/>
              </w:rPr>
              <w:t>1.</w:t>
            </w:r>
            <w:r>
              <w:rPr>
                <w:rFonts w:ascii="Times New Roman" w:hAnsi="Times New Roman" w:cs="Times New Roman"/>
                <w:sz w:val="24"/>
                <w:szCs w:val="24"/>
              </w:rPr>
              <w:t xml:space="preserve"> </w:t>
            </w:r>
            <w:r w:rsidRPr="00BF721C">
              <w:rPr>
                <w:rFonts w:ascii="Times New Roman" w:hAnsi="Times New Roman" w:cs="Times New Roman"/>
                <w:sz w:val="24"/>
                <w:szCs w:val="24"/>
              </w:rPr>
              <w:t>Количество обучающихся в образовательных организациях</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Из расчета </w:t>
            </w:r>
          </w:p>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каждого обучающегося</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0,3</w:t>
            </w:r>
          </w:p>
        </w:tc>
      </w:tr>
      <w:tr w:rsidR="00C501D6" w:rsidRPr="00BF721C" w:rsidTr="000F1877">
        <w:trPr>
          <w:trHeight w:val="164"/>
        </w:trPr>
        <w:tc>
          <w:tcPr>
            <w:tcW w:w="5102" w:type="dxa"/>
          </w:tcPr>
          <w:p w:rsidR="00C501D6" w:rsidRPr="00BF721C" w:rsidRDefault="00C501D6" w:rsidP="00CF73C2">
            <w:pPr>
              <w:pStyle w:val="ConsPlusNormal"/>
              <w:rPr>
                <w:rFonts w:ascii="Times New Roman" w:hAnsi="Times New Roman" w:cs="Times New Roman"/>
                <w:sz w:val="24"/>
                <w:szCs w:val="24"/>
              </w:rPr>
            </w:pPr>
            <w:r w:rsidRPr="00BF721C">
              <w:rPr>
                <w:rFonts w:ascii="Times New Roman" w:hAnsi="Times New Roman" w:cs="Times New Roman"/>
                <w:sz w:val="24"/>
                <w:szCs w:val="24"/>
              </w:rPr>
              <w:t>2. Количество обучающихся в образовательных музыкальных, художественных школах и школах искусств, профессиональных образовательных организациях</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Из расчета </w:t>
            </w:r>
          </w:p>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каждого обучающегося</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0,5</w:t>
            </w:r>
          </w:p>
        </w:tc>
      </w:tr>
      <w:tr w:rsidR="00C501D6" w:rsidRPr="00BF721C" w:rsidTr="000F1877">
        <w:trPr>
          <w:trHeight w:val="28"/>
        </w:trPr>
        <w:tc>
          <w:tcPr>
            <w:tcW w:w="5102" w:type="dxa"/>
          </w:tcPr>
          <w:p w:rsidR="00C501D6" w:rsidRPr="00BF721C" w:rsidRDefault="00C501D6" w:rsidP="00CF73C2">
            <w:pPr>
              <w:pStyle w:val="ConsPlusNormal"/>
              <w:rPr>
                <w:rFonts w:ascii="Times New Roman" w:hAnsi="Times New Roman" w:cs="Times New Roman"/>
                <w:sz w:val="24"/>
                <w:szCs w:val="24"/>
              </w:rPr>
            </w:pPr>
            <w:r w:rsidRPr="00BF721C">
              <w:rPr>
                <w:rFonts w:ascii="Times New Roman" w:hAnsi="Times New Roman" w:cs="Times New Roman"/>
                <w:sz w:val="24"/>
                <w:szCs w:val="24"/>
              </w:rPr>
              <w:t>3. Количество дошкольных групп в образовательных организациях</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Из расчета </w:t>
            </w:r>
          </w:p>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группу</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10</w:t>
            </w:r>
          </w:p>
        </w:tc>
      </w:tr>
      <w:tr w:rsidR="00C501D6" w:rsidRPr="00BF721C" w:rsidTr="00BF721C">
        <w:tc>
          <w:tcPr>
            <w:tcW w:w="5102" w:type="dxa"/>
          </w:tcPr>
          <w:p w:rsidR="00C501D6" w:rsidRPr="00BF721C" w:rsidRDefault="00C501D6" w:rsidP="00CF73C2">
            <w:pPr>
              <w:pStyle w:val="ConsPlusNormal"/>
              <w:rPr>
                <w:rFonts w:ascii="Times New Roman" w:hAnsi="Times New Roman" w:cs="Times New Roman"/>
                <w:sz w:val="24"/>
                <w:szCs w:val="24"/>
              </w:rPr>
            </w:pPr>
            <w:r w:rsidRPr="00BF721C">
              <w:rPr>
                <w:rFonts w:ascii="Times New Roman" w:hAnsi="Times New Roman" w:cs="Times New Roman"/>
                <w:sz w:val="24"/>
                <w:szCs w:val="24"/>
              </w:rPr>
              <w:t>4. Количество обучающихся в организациях дополнительного образования:</w:t>
            </w:r>
          </w:p>
        </w:tc>
        <w:tc>
          <w:tcPr>
            <w:tcW w:w="2494" w:type="dxa"/>
          </w:tcPr>
          <w:p w:rsidR="00C501D6" w:rsidRPr="00BF721C" w:rsidRDefault="00C501D6" w:rsidP="00BF721C">
            <w:pPr>
              <w:pStyle w:val="ConsPlusNormal"/>
              <w:rPr>
                <w:rFonts w:ascii="Times New Roman" w:hAnsi="Times New Roman" w:cs="Times New Roman"/>
                <w:sz w:val="24"/>
                <w:szCs w:val="24"/>
              </w:rPr>
            </w:pPr>
          </w:p>
        </w:tc>
        <w:tc>
          <w:tcPr>
            <w:tcW w:w="1680" w:type="dxa"/>
          </w:tcPr>
          <w:p w:rsidR="00C501D6" w:rsidRPr="00BF721C" w:rsidRDefault="00C501D6" w:rsidP="00BF721C">
            <w:pPr>
              <w:pStyle w:val="ConsPlusNormal"/>
              <w:rPr>
                <w:rFonts w:ascii="Times New Roman" w:hAnsi="Times New Roman" w:cs="Times New Roman"/>
                <w:sz w:val="24"/>
                <w:szCs w:val="24"/>
              </w:rPr>
            </w:pPr>
          </w:p>
        </w:tc>
      </w:tr>
      <w:tr w:rsidR="00C501D6" w:rsidRPr="00BF721C" w:rsidTr="00BF721C">
        <w:tc>
          <w:tcPr>
            <w:tcW w:w="5102" w:type="dxa"/>
          </w:tcPr>
          <w:p w:rsidR="00C501D6" w:rsidRPr="00BF721C" w:rsidRDefault="00C501D6" w:rsidP="00CF73C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в многопрофильных</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каждого обучающегося</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0,3</w:t>
            </w:r>
          </w:p>
        </w:tc>
      </w:tr>
      <w:tr w:rsidR="00C501D6" w:rsidRPr="00BF721C" w:rsidTr="00BF721C">
        <w:tc>
          <w:tcPr>
            <w:tcW w:w="5102" w:type="dxa"/>
          </w:tcPr>
          <w:p w:rsidR="00C501D6" w:rsidRPr="00BF721C" w:rsidRDefault="00C501D6" w:rsidP="00CF73C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в однопрофильных:</w:t>
            </w:r>
          </w:p>
          <w:p w:rsidR="00C501D6" w:rsidRPr="00BF721C" w:rsidRDefault="00C501D6" w:rsidP="00CF73C2">
            <w:pPr>
              <w:pStyle w:val="ConsPlusNormal"/>
              <w:rPr>
                <w:rFonts w:ascii="Times New Roman" w:hAnsi="Times New Roman" w:cs="Times New Roman"/>
                <w:sz w:val="24"/>
                <w:szCs w:val="24"/>
              </w:rPr>
            </w:pPr>
            <w:r w:rsidRPr="00BF721C">
              <w:rPr>
                <w:rFonts w:ascii="Times New Roman" w:hAnsi="Times New Roman" w:cs="Times New Roman"/>
                <w:sz w:val="24"/>
                <w:szCs w:val="24"/>
              </w:rPr>
              <w:t>клубах (центрах, станциях, базах) юных моряков, юных речников, юных пограничников, юных авиаторов, юных космонавтов, юных туристов, юных техников, юных натуралистов и других; организациях дополнительного образования спортивной направленности; музыкальных, художественных школах и школах искусств, оздоровительных лагерях всех видов</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Из расчета за каждого обучающегося (отдыхающего)</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0,5</w:t>
            </w:r>
          </w:p>
        </w:tc>
      </w:tr>
      <w:tr w:rsidR="00C501D6" w:rsidRPr="00BF721C" w:rsidTr="00BF721C">
        <w:tc>
          <w:tcPr>
            <w:tcW w:w="5102" w:type="dxa"/>
            <w:vMerge w:val="restart"/>
          </w:tcPr>
          <w:p w:rsidR="00C501D6" w:rsidRPr="00BF721C" w:rsidRDefault="00C501D6" w:rsidP="00CF73C2">
            <w:pPr>
              <w:pStyle w:val="ConsPlusNormal"/>
              <w:rPr>
                <w:rFonts w:ascii="Times New Roman" w:hAnsi="Times New Roman" w:cs="Times New Roman"/>
                <w:sz w:val="24"/>
                <w:szCs w:val="24"/>
              </w:rPr>
            </w:pPr>
            <w:r w:rsidRPr="00BF721C">
              <w:rPr>
                <w:rFonts w:ascii="Times New Roman" w:hAnsi="Times New Roman" w:cs="Times New Roman"/>
                <w:sz w:val="24"/>
                <w:szCs w:val="24"/>
              </w:rPr>
              <w:t>5. Количество работников в образовательной организации</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каждого работника</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w:t>
            </w:r>
          </w:p>
        </w:tc>
      </w:tr>
      <w:tr w:rsidR="00C501D6" w:rsidRPr="00BF721C" w:rsidTr="00BF721C">
        <w:tc>
          <w:tcPr>
            <w:tcW w:w="5102" w:type="dxa"/>
            <w:vMerge/>
          </w:tcPr>
          <w:p w:rsidR="00C501D6" w:rsidRPr="00BF721C" w:rsidRDefault="00C501D6" w:rsidP="00CF73C2">
            <w:pPr>
              <w:rPr>
                <w:sz w:val="24"/>
                <w:szCs w:val="24"/>
              </w:rPr>
            </w:pP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дополнительно за каждого работника, имеющего:</w:t>
            </w:r>
          </w:p>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первую квалификационную категорию</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0,5</w:t>
            </w:r>
          </w:p>
        </w:tc>
      </w:tr>
      <w:tr w:rsidR="00C501D6" w:rsidRPr="00BF721C" w:rsidTr="00BF721C">
        <w:tc>
          <w:tcPr>
            <w:tcW w:w="5102" w:type="dxa"/>
          </w:tcPr>
          <w:p w:rsidR="00C501D6" w:rsidRPr="00BF721C" w:rsidRDefault="00C501D6" w:rsidP="00CF73C2">
            <w:pPr>
              <w:pStyle w:val="ConsPlusNormal"/>
              <w:rPr>
                <w:rFonts w:ascii="Times New Roman" w:hAnsi="Times New Roman" w:cs="Times New Roman"/>
                <w:sz w:val="24"/>
                <w:szCs w:val="24"/>
              </w:rPr>
            </w:pP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высшую квалификационную категорию</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w:t>
            </w:r>
          </w:p>
        </w:tc>
      </w:tr>
      <w:tr w:rsidR="00C501D6" w:rsidRPr="00BF721C" w:rsidTr="00BF721C">
        <w:tc>
          <w:tcPr>
            <w:tcW w:w="5102" w:type="dxa"/>
          </w:tcPr>
          <w:p w:rsidR="00C501D6" w:rsidRPr="00BF721C" w:rsidRDefault="00C501D6" w:rsidP="00CF73C2">
            <w:pPr>
              <w:pStyle w:val="ConsPlusNormal"/>
              <w:rPr>
                <w:rFonts w:ascii="Times New Roman" w:hAnsi="Times New Roman" w:cs="Times New Roman"/>
                <w:sz w:val="24"/>
                <w:szCs w:val="24"/>
              </w:rPr>
            </w:pPr>
            <w:r w:rsidRPr="00BF721C">
              <w:rPr>
                <w:rFonts w:ascii="Times New Roman" w:hAnsi="Times New Roman" w:cs="Times New Roman"/>
                <w:sz w:val="24"/>
                <w:szCs w:val="24"/>
              </w:rPr>
              <w:t>6. Наличие групп продленного дня</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каждую группу</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20</w:t>
            </w:r>
          </w:p>
        </w:tc>
      </w:tr>
      <w:tr w:rsidR="00C501D6" w:rsidRPr="00BF721C" w:rsidTr="00BF721C">
        <w:tc>
          <w:tcPr>
            <w:tcW w:w="5102" w:type="dxa"/>
          </w:tcPr>
          <w:p w:rsidR="00C501D6" w:rsidRPr="00BF721C" w:rsidRDefault="00C501D6" w:rsidP="00CF73C2">
            <w:pPr>
              <w:pStyle w:val="ConsPlusNormal"/>
              <w:rPr>
                <w:rFonts w:ascii="Times New Roman" w:hAnsi="Times New Roman" w:cs="Times New Roman"/>
                <w:sz w:val="24"/>
                <w:szCs w:val="24"/>
              </w:rPr>
            </w:pPr>
            <w:r w:rsidRPr="00BF721C">
              <w:rPr>
                <w:rFonts w:ascii="Times New Roman" w:hAnsi="Times New Roman" w:cs="Times New Roman"/>
                <w:sz w:val="24"/>
                <w:szCs w:val="24"/>
              </w:rPr>
              <w:t>7. Круглосуточное пребывание обучающихся в образовательных организациях</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наличие до 4 групп с круглосуточным пребыванием обучающихся</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10</w:t>
            </w:r>
          </w:p>
        </w:tc>
      </w:tr>
      <w:tr w:rsidR="00C501D6" w:rsidRPr="00BF721C" w:rsidTr="00BF721C">
        <w:tc>
          <w:tcPr>
            <w:tcW w:w="5102" w:type="dxa"/>
          </w:tcPr>
          <w:p w:rsidR="00C501D6" w:rsidRPr="00BF721C" w:rsidRDefault="00C501D6" w:rsidP="00CF73C2">
            <w:pPr>
              <w:pStyle w:val="ConsPlusNormal"/>
              <w:rPr>
                <w:rFonts w:ascii="Times New Roman" w:hAnsi="Times New Roman" w:cs="Times New Roman"/>
                <w:sz w:val="24"/>
                <w:szCs w:val="24"/>
              </w:rPr>
            </w:pP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4 и более групп с круглосуточным пребыванием обучающихся в организациях, работающих в таком режиме</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30</w:t>
            </w:r>
          </w:p>
        </w:tc>
      </w:tr>
      <w:tr w:rsidR="00C501D6" w:rsidRPr="00BF721C" w:rsidTr="00BF721C">
        <w:tc>
          <w:tcPr>
            <w:tcW w:w="5102" w:type="dxa"/>
            <w:vMerge w:val="restart"/>
          </w:tcPr>
          <w:p w:rsidR="00C501D6" w:rsidRPr="00BF721C" w:rsidRDefault="00C501D6" w:rsidP="00CF73C2">
            <w:pPr>
              <w:pStyle w:val="ConsPlusNormal"/>
              <w:rPr>
                <w:rFonts w:ascii="Times New Roman" w:hAnsi="Times New Roman" w:cs="Times New Roman"/>
                <w:sz w:val="24"/>
                <w:szCs w:val="24"/>
              </w:rPr>
            </w:pPr>
            <w:r w:rsidRPr="00BF721C">
              <w:rPr>
                <w:rFonts w:ascii="Times New Roman" w:hAnsi="Times New Roman" w:cs="Times New Roman"/>
                <w:sz w:val="24"/>
                <w:szCs w:val="24"/>
              </w:rPr>
              <w:t>8. Наличие филиалов, учебно-консультационных пунктов, интерната при образовательной организации, общежития, санатория-профилактория и другого с количеством обучающихся (проживающих)</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каждое указанное структурное подразделение</w:t>
            </w:r>
          </w:p>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100 человек</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20</w:t>
            </w:r>
          </w:p>
        </w:tc>
      </w:tr>
      <w:tr w:rsidR="00C501D6" w:rsidRPr="00BF721C" w:rsidTr="00BF721C">
        <w:tc>
          <w:tcPr>
            <w:tcW w:w="5102" w:type="dxa"/>
            <w:vMerge/>
          </w:tcPr>
          <w:p w:rsidR="00C501D6" w:rsidRPr="00BF721C" w:rsidRDefault="00C501D6" w:rsidP="00CF73C2">
            <w:pPr>
              <w:pStyle w:val="ConsPlusNormal"/>
              <w:rPr>
                <w:rFonts w:ascii="Times New Roman" w:hAnsi="Times New Roman" w:cs="Times New Roman"/>
                <w:sz w:val="24"/>
                <w:szCs w:val="24"/>
              </w:rPr>
            </w:pP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от 100 до 200 человек</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30</w:t>
            </w:r>
          </w:p>
        </w:tc>
      </w:tr>
      <w:tr w:rsidR="00C501D6" w:rsidRPr="00BF721C" w:rsidTr="00BF721C">
        <w:tc>
          <w:tcPr>
            <w:tcW w:w="5102" w:type="dxa"/>
          </w:tcPr>
          <w:p w:rsidR="00C501D6" w:rsidRPr="00BF721C" w:rsidRDefault="00C501D6" w:rsidP="00CF73C2">
            <w:pPr>
              <w:pStyle w:val="ConsPlusNormal"/>
              <w:rPr>
                <w:rFonts w:ascii="Times New Roman" w:hAnsi="Times New Roman" w:cs="Times New Roman"/>
                <w:sz w:val="24"/>
                <w:szCs w:val="24"/>
              </w:rPr>
            </w:pPr>
            <w:r w:rsidRPr="00BF721C">
              <w:rPr>
                <w:rFonts w:ascii="Times New Roman" w:hAnsi="Times New Roman" w:cs="Times New Roman"/>
                <w:sz w:val="24"/>
                <w:szCs w:val="24"/>
              </w:rPr>
              <w:t>9. Наличие обучающихся с полным государственным обеспечением в образовательных организациях</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Из расчета за каждого дополнительно</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0,5</w:t>
            </w:r>
          </w:p>
        </w:tc>
      </w:tr>
      <w:tr w:rsidR="00C501D6" w:rsidRPr="00BF721C" w:rsidTr="00BF721C">
        <w:tc>
          <w:tcPr>
            <w:tcW w:w="5102" w:type="dxa"/>
          </w:tcPr>
          <w:p w:rsidR="00C501D6" w:rsidRPr="00BF721C" w:rsidRDefault="00C501D6" w:rsidP="00CF73C2">
            <w:pPr>
              <w:pStyle w:val="ConsPlusNormal"/>
              <w:spacing w:line="220" w:lineRule="exact"/>
              <w:rPr>
                <w:rFonts w:ascii="Times New Roman" w:hAnsi="Times New Roman" w:cs="Times New Roman"/>
                <w:sz w:val="24"/>
                <w:szCs w:val="24"/>
              </w:rPr>
            </w:pPr>
            <w:r w:rsidRPr="00BF721C">
              <w:rPr>
                <w:rFonts w:ascii="Times New Roman" w:hAnsi="Times New Roman" w:cs="Times New Roman"/>
                <w:sz w:val="24"/>
                <w:szCs w:val="24"/>
              </w:rPr>
              <w:t>10. Наличие в образовательных организациях спортивной направленности (детско-юношеских спортивных школах, детско-юношеских клубах физической подготовки и др.):</w:t>
            </w:r>
          </w:p>
        </w:tc>
        <w:tc>
          <w:tcPr>
            <w:tcW w:w="2494" w:type="dxa"/>
          </w:tcPr>
          <w:p w:rsidR="00C501D6" w:rsidRPr="00BF721C" w:rsidRDefault="00C501D6" w:rsidP="00CF73C2">
            <w:pPr>
              <w:pStyle w:val="ConsPlusNormal"/>
              <w:spacing w:line="220" w:lineRule="exact"/>
              <w:rPr>
                <w:rFonts w:ascii="Times New Roman" w:hAnsi="Times New Roman" w:cs="Times New Roman"/>
                <w:sz w:val="24"/>
                <w:szCs w:val="24"/>
              </w:rPr>
            </w:pPr>
          </w:p>
        </w:tc>
        <w:tc>
          <w:tcPr>
            <w:tcW w:w="1680" w:type="dxa"/>
          </w:tcPr>
          <w:p w:rsidR="00C501D6" w:rsidRPr="00BF721C" w:rsidRDefault="00C501D6" w:rsidP="00CF73C2">
            <w:pPr>
              <w:pStyle w:val="ConsPlusNormal"/>
              <w:spacing w:line="220" w:lineRule="exact"/>
              <w:rPr>
                <w:rFonts w:ascii="Times New Roman" w:hAnsi="Times New Roman" w:cs="Times New Roman"/>
                <w:sz w:val="24"/>
                <w:szCs w:val="24"/>
              </w:rPr>
            </w:pPr>
          </w:p>
        </w:tc>
      </w:tr>
      <w:tr w:rsidR="00C501D6" w:rsidRPr="00BF721C" w:rsidTr="00BF721C">
        <w:tc>
          <w:tcPr>
            <w:tcW w:w="5102" w:type="dxa"/>
          </w:tcPr>
          <w:p w:rsidR="00C501D6" w:rsidRPr="00BF721C" w:rsidRDefault="00C501D6" w:rsidP="00CF73C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спортивно-оздоровительных групп</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каждую группу</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5</w:t>
            </w:r>
          </w:p>
        </w:tc>
      </w:tr>
      <w:tr w:rsidR="00C501D6" w:rsidRPr="00BF721C" w:rsidTr="00BF721C">
        <w:tc>
          <w:tcPr>
            <w:tcW w:w="5102" w:type="dxa"/>
          </w:tcPr>
          <w:p w:rsidR="00C501D6" w:rsidRPr="00BF721C" w:rsidRDefault="00C501D6" w:rsidP="00CF73C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тренировочных групп</w:t>
            </w:r>
          </w:p>
        </w:tc>
        <w:tc>
          <w:tcPr>
            <w:tcW w:w="2494" w:type="dxa"/>
          </w:tcPr>
          <w:p w:rsidR="00C501D6" w:rsidRPr="00BF721C" w:rsidRDefault="00C501D6" w:rsidP="00CF73C2">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каждого обучающегося дополнительно</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0,5</w:t>
            </w:r>
          </w:p>
        </w:tc>
      </w:tr>
      <w:tr w:rsidR="00C501D6" w:rsidRPr="00BF721C" w:rsidTr="00BF721C">
        <w:tc>
          <w:tcPr>
            <w:tcW w:w="5102" w:type="dxa"/>
          </w:tcPr>
          <w:p w:rsidR="00C501D6" w:rsidRPr="00BF721C" w:rsidRDefault="00C501D6" w:rsidP="00CF73C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групп спортивного совершенствования</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каждого обучающегося дополнительно</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2,5</w:t>
            </w:r>
          </w:p>
        </w:tc>
      </w:tr>
      <w:tr w:rsidR="00C501D6" w:rsidRPr="00BF721C" w:rsidTr="00BF721C">
        <w:tc>
          <w:tcPr>
            <w:tcW w:w="5102" w:type="dxa"/>
          </w:tcPr>
          <w:p w:rsidR="00C501D6" w:rsidRPr="00BF721C" w:rsidRDefault="00C501D6" w:rsidP="00CF73C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групп высшего спортивного мастерства</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каждого обучающегося дополнительно</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4,5</w:t>
            </w:r>
          </w:p>
        </w:tc>
      </w:tr>
      <w:tr w:rsidR="00C501D6" w:rsidRPr="00BF721C" w:rsidTr="00BF721C">
        <w:tc>
          <w:tcPr>
            <w:tcW w:w="5102" w:type="dxa"/>
          </w:tcPr>
          <w:p w:rsidR="00C501D6" w:rsidRPr="00BF721C" w:rsidRDefault="00C501D6" w:rsidP="00CF73C2">
            <w:pPr>
              <w:pStyle w:val="ConsPlusNormal"/>
              <w:rPr>
                <w:rFonts w:ascii="Times New Roman" w:hAnsi="Times New Roman" w:cs="Times New Roman"/>
                <w:sz w:val="24"/>
                <w:szCs w:val="24"/>
              </w:rPr>
            </w:pPr>
            <w:r w:rsidRPr="00BF721C">
              <w:rPr>
                <w:rFonts w:ascii="Times New Roman" w:hAnsi="Times New Roman" w:cs="Times New Roman"/>
                <w:sz w:val="24"/>
                <w:szCs w:val="24"/>
              </w:rPr>
              <w:t>11. Наличие оборудованных и используемых в образовательном процессе компьютерных классов</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каждый класс</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10</w:t>
            </w:r>
          </w:p>
        </w:tc>
      </w:tr>
      <w:tr w:rsidR="00C501D6" w:rsidRPr="00BF721C" w:rsidTr="00BF721C">
        <w:tc>
          <w:tcPr>
            <w:tcW w:w="5102" w:type="dxa"/>
          </w:tcPr>
          <w:p w:rsidR="00C501D6" w:rsidRPr="00BF721C" w:rsidRDefault="00C501D6" w:rsidP="00CF73C2">
            <w:pPr>
              <w:pStyle w:val="ConsPlusNormal"/>
              <w:rPr>
                <w:rFonts w:ascii="Times New Roman" w:hAnsi="Times New Roman" w:cs="Times New Roman"/>
                <w:sz w:val="24"/>
                <w:szCs w:val="24"/>
              </w:rPr>
            </w:pPr>
            <w:r w:rsidRPr="00BF721C">
              <w:rPr>
                <w:rFonts w:ascii="Times New Roman" w:hAnsi="Times New Roman" w:cs="Times New Roman"/>
                <w:sz w:val="24"/>
                <w:szCs w:val="24"/>
              </w:rPr>
              <w:t>12. 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каждый вид</w:t>
            </w:r>
          </w:p>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в соответствии </w:t>
            </w:r>
          </w:p>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с требованиями СанПиН</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15</w:t>
            </w:r>
          </w:p>
        </w:tc>
      </w:tr>
      <w:tr w:rsidR="00C501D6" w:rsidRPr="00BF721C" w:rsidTr="00BF721C">
        <w:tc>
          <w:tcPr>
            <w:tcW w:w="5102" w:type="dxa"/>
          </w:tcPr>
          <w:p w:rsidR="00C501D6" w:rsidRPr="00BF721C" w:rsidRDefault="00C501D6" w:rsidP="00CF73C2">
            <w:pPr>
              <w:pStyle w:val="ConsPlusNormal"/>
              <w:rPr>
                <w:rFonts w:ascii="Times New Roman" w:hAnsi="Times New Roman" w:cs="Times New Roman"/>
                <w:sz w:val="24"/>
                <w:szCs w:val="24"/>
              </w:rPr>
            </w:pPr>
            <w:r w:rsidRPr="00BF721C">
              <w:rPr>
                <w:rFonts w:ascii="Times New Roman" w:hAnsi="Times New Roman" w:cs="Times New Roman"/>
                <w:sz w:val="24"/>
                <w:szCs w:val="24"/>
              </w:rPr>
              <w:t>13. Наличие собственного оборудованного здравпункта, медицинского кабинета, оздоровительно-восстановительного центра, столовой</w:t>
            </w:r>
          </w:p>
        </w:tc>
        <w:tc>
          <w:tcPr>
            <w:tcW w:w="2494" w:type="dxa"/>
          </w:tcPr>
          <w:p w:rsidR="00C501D6" w:rsidRPr="00BF721C" w:rsidRDefault="00C501D6" w:rsidP="00BF721C">
            <w:pPr>
              <w:pStyle w:val="ConsPlusNormal"/>
              <w:rPr>
                <w:rFonts w:ascii="Times New Roman" w:hAnsi="Times New Roman" w:cs="Times New Roman"/>
                <w:sz w:val="24"/>
                <w:szCs w:val="24"/>
              </w:rPr>
            </w:pP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15</w:t>
            </w:r>
          </w:p>
        </w:tc>
      </w:tr>
      <w:tr w:rsidR="00C501D6" w:rsidRPr="00BF721C" w:rsidTr="00BF721C">
        <w:tc>
          <w:tcPr>
            <w:tcW w:w="5102" w:type="dxa"/>
          </w:tcPr>
          <w:p w:rsidR="00C501D6" w:rsidRDefault="00C501D6" w:rsidP="00CF73C2">
            <w:pPr>
              <w:pStyle w:val="ConsPlusNormal"/>
              <w:rPr>
                <w:rFonts w:ascii="Times New Roman" w:hAnsi="Times New Roman" w:cs="Times New Roman"/>
                <w:sz w:val="24"/>
                <w:szCs w:val="24"/>
              </w:rPr>
            </w:pPr>
            <w:r>
              <w:rPr>
                <w:rFonts w:ascii="Times New Roman" w:hAnsi="Times New Roman" w:cs="Times New Roman"/>
                <w:sz w:val="24"/>
                <w:szCs w:val="24"/>
              </w:rPr>
              <w:t>14. Наличие:</w:t>
            </w:r>
          </w:p>
          <w:p w:rsidR="00C501D6" w:rsidRPr="00BF721C" w:rsidRDefault="00C501D6" w:rsidP="00CF73C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автотранспортных средств, сельхозмашин, строительной и другой самоходной техники на балансе образовательной организации</w:t>
            </w:r>
          </w:p>
        </w:tc>
        <w:tc>
          <w:tcPr>
            <w:tcW w:w="2494" w:type="dxa"/>
          </w:tcPr>
          <w:p w:rsidR="00C501D6" w:rsidRDefault="00C501D6" w:rsidP="00CF73C2">
            <w:pPr>
              <w:pStyle w:val="ConsPlusNormal"/>
              <w:jc w:val="center"/>
              <w:rPr>
                <w:rFonts w:ascii="Times New Roman" w:hAnsi="Times New Roman" w:cs="Times New Roman"/>
                <w:sz w:val="24"/>
                <w:szCs w:val="24"/>
              </w:rPr>
            </w:pPr>
          </w:p>
          <w:p w:rsidR="00C501D6" w:rsidRPr="00BF721C" w:rsidRDefault="00C501D6" w:rsidP="00CF73C2">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каждую единицу, используемую в учебно-воспитательном процессе</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p>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3, но не более 20</w:t>
            </w:r>
          </w:p>
        </w:tc>
      </w:tr>
      <w:tr w:rsidR="00C501D6" w:rsidRPr="00BF721C" w:rsidTr="00BF721C">
        <w:tc>
          <w:tcPr>
            <w:tcW w:w="5102" w:type="dxa"/>
          </w:tcPr>
          <w:p w:rsidR="00C501D6" w:rsidRPr="00BF721C" w:rsidRDefault="00C501D6" w:rsidP="00CF73C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F721C">
              <w:rPr>
                <w:rFonts w:ascii="Times New Roman" w:hAnsi="Times New Roman" w:cs="Times New Roman"/>
                <w:sz w:val="24"/>
                <w:szCs w:val="24"/>
              </w:rPr>
              <w:t>учебных кораблей, катеров, самолетов и другой учебной техники</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каждую единицу</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20</w:t>
            </w:r>
          </w:p>
        </w:tc>
      </w:tr>
      <w:tr w:rsidR="00C501D6" w:rsidRPr="00BF721C" w:rsidTr="00CF73C2">
        <w:trPr>
          <w:trHeight w:val="211"/>
        </w:trPr>
        <w:tc>
          <w:tcPr>
            <w:tcW w:w="5102" w:type="dxa"/>
            <w:vMerge w:val="restart"/>
          </w:tcPr>
          <w:p w:rsidR="00C501D6" w:rsidRPr="00BF721C" w:rsidRDefault="00C501D6" w:rsidP="00CF73C2">
            <w:pPr>
              <w:pStyle w:val="ConsPlusNormal"/>
              <w:rPr>
                <w:rFonts w:ascii="Times New Roman" w:hAnsi="Times New Roman" w:cs="Times New Roman"/>
                <w:sz w:val="24"/>
                <w:szCs w:val="24"/>
              </w:rPr>
            </w:pPr>
            <w:r w:rsidRPr="00BF721C">
              <w:rPr>
                <w:rFonts w:ascii="Times New Roman" w:hAnsi="Times New Roman" w:cs="Times New Roman"/>
                <w:sz w:val="24"/>
                <w:szCs w:val="24"/>
              </w:rPr>
              <w:t>15. Наличие загородных объектов (лагерей, баз отдыха, дач и др.)</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Находящихся</w:t>
            </w:r>
          </w:p>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на балансе образовательных организаций</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30</w:t>
            </w:r>
          </w:p>
        </w:tc>
      </w:tr>
      <w:tr w:rsidR="00C501D6" w:rsidRPr="00BF721C" w:rsidTr="00BF721C">
        <w:tc>
          <w:tcPr>
            <w:tcW w:w="5102" w:type="dxa"/>
            <w:vMerge/>
          </w:tcPr>
          <w:p w:rsidR="00C501D6" w:rsidRPr="00BF721C" w:rsidRDefault="00C501D6" w:rsidP="00CF73C2">
            <w:pPr>
              <w:pStyle w:val="ConsPlusNormal"/>
              <w:rPr>
                <w:rFonts w:ascii="Times New Roman" w:hAnsi="Times New Roman" w:cs="Times New Roman"/>
                <w:sz w:val="24"/>
                <w:szCs w:val="24"/>
              </w:rPr>
            </w:pP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в других случаях</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15</w:t>
            </w:r>
          </w:p>
        </w:tc>
      </w:tr>
      <w:tr w:rsidR="00C501D6" w:rsidRPr="00BF721C" w:rsidTr="00BF721C">
        <w:tc>
          <w:tcPr>
            <w:tcW w:w="5102" w:type="dxa"/>
          </w:tcPr>
          <w:p w:rsidR="00C501D6" w:rsidRPr="00BF721C" w:rsidRDefault="00C501D6" w:rsidP="00CF73C2">
            <w:pPr>
              <w:pStyle w:val="ConsPlusNormal"/>
              <w:spacing w:line="240" w:lineRule="exact"/>
              <w:rPr>
                <w:rFonts w:ascii="Times New Roman" w:hAnsi="Times New Roman" w:cs="Times New Roman"/>
                <w:sz w:val="24"/>
                <w:szCs w:val="24"/>
              </w:rPr>
            </w:pPr>
            <w:r w:rsidRPr="00BF721C">
              <w:rPr>
                <w:rFonts w:ascii="Times New Roman" w:hAnsi="Times New Roman" w:cs="Times New Roman"/>
                <w:sz w:val="24"/>
                <w:szCs w:val="24"/>
              </w:rPr>
              <w:t>16. 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494" w:type="dxa"/>
          </w:tcPr>
          <w:p w:rsidR="00C501D6" w:rsidRPr="00BF721C" w:rsidRDefault="00C501D6" w:rsidP="00CF73C2">
            <w:pPr>
              <w:pStyle w:val="ConsPlusNormal"/>
              <w:spacing w:line="240" w:lineRule="exact"/>
              <w:jc w:val="center"/>
              <w:rPr>
                <w:rFonts w:ascii="Times New Roman" w:hAnsi="Times New Roman" w:cs="Times New Roman"/>
                <w:sz w:val="24"/>
                <w:szCs w:val="24"/>
              </w:rPr>
            </w:pPr>
            <w:r w:rsidRPr="00BF721C">
              <w:rPr>
                <w:rFonts w:ascii="Times New Roman" w:hAnsi="Times New Roman" w:cs="Times New Roman"/>
                <w:sz w:val="24"/>
                <w:szCs w:val="24"/>
              </w:rPr>
              <w:t>За каждый вид</w:t>
            </w:r>
          </w:p>
        </w:tc>
        <w:tc>
          <w:tcPr>
            <w:tcW w:w="1680" w:type="dxa"/>
          </w:tcPr>
          <w:p w:rsidR="00C501D6" w:rsidRPr="00BF721C" w:rsidRDefault="00C501D6" w:rsidP="00CF73C2">
            <w:pPr>
              <w:pStyle w:val="ConsPlusNormal"/>
              <w:spacing w:line="240" w:lineRule="exact"/>
              <w:jc w:val="center"/>
              <w:rPr>
                <w:rFonts w:ascii="Times New Roman" w:hAnsi="Times New Roman" w:cs="Times New Roman"/>
                <w:sz w:val="24"/>
                <w:szCs w:val="24"/>
              </w:rPr>
            </w:pPr>
            <w:r w:rsidRPr="00BF721C">
              <w:rPr>
                <w:rFonts w:ascii="Times New Roman" w:hAnsi="Times New Roman" w:cs="Times New Roman"/>
                <w:sz w:val="24"/>
                <w:szCs w:val="24"/>
              </w:rPr>
              <w:t>до 50</w:t>
            </w:r>
          </w:p>
        </w:tc>
      </w:tr>
      <w:tr w:rsidR="00C501D6" w:rsidRPr="00BF721C" w:rsidTr="00BF721C">
        <w:tc>
          <w:tcPr>
            <w:tcW w:w="5102" w:type="dxa"/>
          </w:tcPr>
          <w:p w:rsidR="00C501D6" w:rsidRPr="00BF721C" w:rsidRDefault="00C501D6" w:rsidP="00CF73C2">
            <w:pPr>
              <w:pStyle w:val="ConsPlusNormal"/>
              <w:spacing w:line="240" w:lineRule="exact"/>
              <w:rPr>
                <w:rFonts w:ascii="Times New Roman" w:hAnsi="Times New Roman" w:cs="Times New Roman"/>
                <w:sz w:val="24"/>
                <w:szCs w:val="24"/>
              </w:rPr>
            </w:pPr>
            <w:r w:rsidRPr="00BF721C">
              <w:rPr>
                <w:rFonts w:ascii="Times New Roman" w:hAnsi="Times New Roman" w:cs="Times New Roman"/>
                <w:sz w:val="24"/>
                <w:szCs w:val="24"/>
              </w:rPr>
              <w:t>17. Наличие собственных (используемых) котельной, очистных и других сооружений, жилых домов</w:t>
            </w:r>
          </w:p>
        </w:tc>
        <w:tc>
          <w:tcPr>
            <w:tcW w:w="2494" w:type="dxa"/>
          </w:tcPr>
          <w:p w:rsidR="00C501D6" w:rsidRPr="00BF721C" w:rsidRDefault="00C501D6" w:rsidP="00CF73C2">
            <w:pPr>
              <w:pStyle w:val="ConsPlusNormal"/>
              <w:spacing w:line="240" w:lineRule="exact"/>
              <w:jc w:val="center"/>
              <w:rPr>
                <w:rFonts w:ascii="Times New Roman" w:hAnsi="Times New Roman" w:cs="Times New Roman"/>
                <w:sz w:val="24"/>
                <w:szCs w:val="24"/>
              </w:rPr>
            </w:pPr>
            <w:r w:rsidRPr="00BF721C">
              <w:rPr>
                <w:rFonts w:ascii="Times New Roman" w:hAnsi="Times New Roman" w:cs="Times New Roman"/>
                <w:sz w:val="24"/>
                <w:szCs w:val="24"/>
              </w:rPr>
              <w:t>За каждый вид</w:t>
            </w:r>
          </w:p>
        </w:tc>
        <w:tc>
          <w:tcPr>
            <w:tcW w:w="1680" w:type="dxa"/>
          </w:tcPr>
          <w:p w:rsidR="00C501D6" w:rsidRPr="00BF721C" w:rsidRDefault="00C501D6" w:rsidP="00CF73C2">
            <w:pPr>
              <w:pStyle w:val="ConsPlusNormal"/>
              <w:spacing w:line="240" w:lineRule="exact"/>
              <w:jc w:val="center"/>
              <w:rPr>
                <w:rFonts w:ascii="Times New Roman" w:hAnsi="Times New Roman" w:cs="Times New Roman"/>
                <w:sz w:val="24"/>
                <w:szCs w:val="24"/>
              </w:rPr>
            </w:pPr>
            <w:r w:rsidRPr="00BF721C">
              <w:rPr>
                <w:rFonts w:ascii="Times New Roman" w:hAnsi="Times New Roman" w:cs="Times New Roman"/>
                <w:sz w:val="24"/>
                <w:szCs w:val="24"/>
              </w:rPr>
              <w:t>до 20</w:t>
            </w:r>
          </w:p>
        </w:tc>
      </w:tr>
      <w:tr w:rsidR="00C501D6" w:rsidRPr="00BF721C" w:rsidTr="00BF721C">
        <w:tc>
          <w:tcPr>
            <w:tcW w:w="5102" w:type="dxa"/>
          </w:tcPr>
          <w:p w:rsidR="00C501D6" w:rsidRPr="00BF721C" w:rsidRDefault="00C501D6" w:rsidP="00D33BA4">
            <w:pPr>
              <w:pStyle w:val="ConsPlusNormal"/>
              <w:spacing w:line="240" w:lineRule="exact"/>
              <w:rPr>
                <w:rFonts w:ascii="Times New Roman" w:hAnsi="Times New Roman" w:cs="Times New Roman"/>
                <w:sz w:val="24"/>
                <w:szCs w:val="24"/>
              </w:rPr>
            </w:pPr>
            <w:r w:rsidRPr="00BF721C">
              <w:rPr>
                <w:rFonts w:ascii="Times New Roman" w:hAnsi="Times New Roman" w:cs="Times New Roman"/>
                <w:sz w:val="24"/>
                <w:szCs w:val="24"/>
              </w:rPr>
              <w:t>18. Наличие обучающихся в образовательных организациях, профессиональных образовательных организациях, посещающих бесплатные секции, кружки, студии, организованные этими организациями или на их базе</w:t>
            </w:r>
          </w:p>
        </w:tc>
        <w:tc>
          <w:tcPr>
            <w:tcW w:w="2494" w:type="dxa"/>
          </w:tcPr>
          <w:p w:rsidR="00C501D6" w:rsidRPr="00BF721C" w:rsidRDefault="00C501D6" w:rsidP="00CF73C2">
            <w:pPr>
              <w:pStyle w:val="ConsPlusNormal"/>
              <w:spacing w:line="240" w:lineRule="exact"/>
              <w:jc w:val="center"/>
              <w:rPr>
                <w:rFonts w:ascii="Times New Roman" w:hAnsi="Times New Roman" w:cs="Times New Roman"/>
                <w:sz w:val="24"/>
                <w:szCs w:val="24"/>
              </w:rPr>
            </w:pPr>
            <w:r w:rsidRPr="00BF721C">
              <w:rPr>
                <w:rFonts w:ascii="Times New Roman" w:hAnsi="Times New Roman" w:cs="Times New Roman"/>
                <w:sz w:val="24"/>
                <w:szCs w:val="24"/>
              </w:rPr>
              <w:t>За каждого обучающегося</w:t>
            </w:r>
          </w:p>
        </w:tc>
        <w:tc>
          <w:tcPr>
            <w:tcW w:w="1680" w:type="dxa"/>
          </w:tcPr>
          <w:p w:rsidR="00C501D6" w:rsidRPr="00BF721C" w:rsidRDefault="00C501D6" w:rsidP="00CF73C2">
            <w:pPr>
              <w:pStyle w:val="ConsPlusNormal"/>
              <w:spacing w:line="240" w:lineRule="exact"/>
              <w:jc w:val="center"/>
              <w:rPr>
                <w:rFonts w:ascii="Times New Roman" w:hAnsi="Times New Roman" w:cs="Times New Roman"/>
                <w:sz w:val="24"/>
                <w:szCs w:val="24"/>
              </w:rPr>
            </w:pPr>
            <w:r w:rsidRPr="00BF721C">
              <w:rPr>
                <w:rFonts w:ascii="Times New Roman" w:hAnsi="Times New Roman" w:cs="Times New Roman"/>
                <w:sz w:val="24"/>
                <w:szCs w:val="24"/>
              </w:rPr>
              <w:t>0,5</w:t>
            </w:r>
          </w:p>
        </w:tc>
      </w:tr>
      <w:tr w:rsidR="00C501D6" w:rsidRPr="00BF721C" w:rsidTr="00BF721C">
        <w:tc>
          <w:tcPr>
            <w:tcW w:w="5102" w:type="dxa"/>
          </w:tcPr>
          <w:p w:rsidR="00C501D6" w:rsidRPr="00BF721C" w:rsidRDefault="00C501D6" w:rsidP="00D33BA4">
            <w:pPr>
              <w:pStyle w:val="ConsPlusNormal"/>
              <w:spacing w:line="240" w:lineRule="exact"/>
              <w:rPr>
                <w:rFonts w:ascii="Times New Roman" w:hAnsi="Times New Roman" w:cs="Times New Roman"/>
                <w:sz w:val="24"/>
                <w:szCs w:val="24"/>
              </w:rPr>
            </w:pPr>
            <w:r w:rsidRPr="00BF721C">
              <w:rPr>
                <w:rFonts w:ascii="Times New Roman" w:hAnsi="Times New Roman" w:cs="Times New Roman"/>
                <w:sz w:val="24"/>
                <w:szCs w:val="24"/>
              </w:rPr>
              <w:t>19. Наличие оборудованных и используемых в дошкольных образовательных организациях помещений для разных видов активности (изостудия, театральная студия, «комната сказок», зимний сад и др.)</w:t>
            </w:r>
          </w:p>
        </w:tc>
        <w:tc>
          <w:tcPr>
            <w:tcW w:w="2494" w:type="dxa"/>
          </w:tcPr>
          <w:p w:rsidR="00C501D6" w:rsidRPr="00BF721C" w:rsidRDefault="00C501D6" w:rsidP="00CF73C2">
            <w:pPr>
              <w:pStyle w:val="ConsPlusNormal"/>
              <w:spacing w:line="240" w:lineRule="exact"/>
              <w:jc w:val="center"/>
              <w:rPr>
                <w:rFonts w:ascii="Times New Roman" w:hAnsi="Times New Roman" w:cs="Times New Roman"/>
                <w:sz w:val="24"/>
                <w:szCs w:val="24"/>
              </w:rPr>
            </w:pPr>
            <w:r w:rsidRPr="00BF721C">
              <w:rPr>
                <w:rFonts w:ascii="Times New Roman" w:hAnsi="Times New Roman" w:cs="Times New Roman"/>
                <w:sz w:val="24"/>
                <w:szCs w:val="24"/>
              </w:rPr>
              <w:t>За каждый вид</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15</w:t>
            </w:r>
          </w:p>
        </w:tc>
      </w:tr>
      <w:tr w:rsidR="00C501D6" w:rsidRPr="00BF721C" w:rsidTr="00BF721C">
        <w:tc>
          <w:tcPr>
            <w:tcW w:w="5102" w:type="dxa"/>
          </w:tcPr>
          <w:p w:rsidR="00C501D6" w:rsidRPr="00BF721C" w:rsidRDefault="00C501D6" w:rsidP="00D33BA4">
            <w:pPr>
              <w:pStyle w:val="ConsPlusNormal"/>
              <w:rPr>
                <w:rFonts w:ascii="Times New Roman" w:hAnsi="Times New Roman" w:cs="Times New Roman"/>
                <w:sz w:val="24"/>
                <w:szCs w:val="24"/>
              </w:rPr>
            </w:pPr>
            <w:r w:rsidRPr="00BF721C">
              <w:rPr>
                <w:rFonts w:ascii="Times New Roman" w:hAnsi="Times New Roman" w:cs="Times New Roman"/>
                <w:sz w:val="24"/>
                <w:szCs w:val="24"/>
              </w:rPr>
              <w:t>20. Наличие в образовательных организациях (классах, группах) обучающихся с ограниченными возможностями здоровья, охваченных квалифицированной коррекцией физического и психического развития (кроме отдельных организаций,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2494"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каждого обучающегося</w:t>
            </w:r>
          </w:p>
        </w:tc>
        <w:tc>
          <w:tcPr>
            <w:tcW w:w="1680"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1</w:t>
            </w:r>
          </w:p>
        </w:tc>
      </w:tr>
    </w:tbl>
    <w:p w:rsidR="00C501D6" w:rsidRPr="00BF721C" w:rsidRDefault="00C501D6" w:rsidP="00B31B73">
      <w:pPr>
        <w:pStyle w:val="ConsPlusNormal"/>
        <w:jc w:val="both"/>
        <w:rPr>
          <w:rFonts w:ascii="Times New Roman" w:hAnsi="Times New Roman" w:cs="Times New Roman"/>
          <w:sz w:val="24"/>
          <w:szCs w:val="24"/>
        </w:rPr>
      </w:pPr>
    </w:p>
    <w:p w:rsidR="00C501D6" w:rsidRPr="00CF73C2" w:rsidRDefault="00C501D6" w:rsidP="00B31B73">
      <w:pPr>
        <w:pStyle w:val="ConsPlusNormal"/>
        <w:jc w:val="center"/>
        <w:outlineLvl w:val="2"/>
        <w:rPr>
          <w:rFonts w:ascii="Times New Roman" w:hAnsi="Times New Roman" w:cs="Times New Roman"/>
          <w:b/>
          <w:sz w:val="24"/>
          <w:szCs w:val="24"/>
        </w:rPr>
      </w:pPr>
      <w:r w:rsidRPr="00CF73C2">
        <w:rPr>
          <w:rFonts w:ascii="Times New Roman" w:hAnsi="Times New Roman" w:cs="Times New Roman"/>
          <w:b/>
          <w:sz w:val="24"/>
          <w:szCs w:val="24"/>
        </w:rPr>
        <w:t>Раздел II</w:t>
      </w:r>
      <w:r>
        <w:rPr>
          <w:rFonts w:ascii="Times New Roman" w:hAnsi="Times New Roman" w:cs="Times New Roman"/>
          <w:b/>
          <w:sz w:val="24"/>
          <w:szCs w:val="24"/>
        </w:rPr>
        <w:t>.</w:t>
      </w:r>
    </w:p>
    <w:p w:rsidR="00C501D6" w:rsidRPr="00CF73C2" w:rsidRDefault="00C501D6" w:rsidP="00B31B73">
      <w:pPr>
        <w:pStyle w:val="ConsPlusNormal"/>
        <w:jc w:val="center"/>
        <w:rPr>
          <w:rFonts w:ascii="Times New Roman" w:hAnsi="Times New Roman" w:cs="Times New Roman"/>
          <w:b/>
          <w:sz w:val="24"/>
          <w:szCs w:val="24"/>
        </w:rPr>
      </w:pPr>
      <w:r w:rsidRPr="00CF73C2">
        <w:rPr>
          <w:rFonts w:ascii="Times New Roman" w:hAnsi="Times New Roman" w:cs="Times New Roman"/>
          <w:b/>
          <w:sz w:val="24"/>
          <w:szCs w:val="24"/>
        </w:rPr>
        <w:t xml:space="preserve">Порядок отнесения муниципальных образовательных организаций </w:t>
      </w:r>
    </w:p>
    <w:p w:rsidR="00C501D6" w:rsidRPr="00CF73C2" w:rsidRDefault="00C501D6" w:rsidP="00B31B73">
      <w:pPr>
        <w:pStyle w:val="ConsPlusNormal"/>
        <w:jc w:val="center"/>
        <w:rPr>
          <w:rFonts w:ascii="Times New Roman" w:hAnsi="Times New Roman" w:cs="Times New Roman"/>
          <w:b/>
          <w:sz w:val="24"/>
          <w:szCs w:val="24"/>
        </w:rPr>
      </w:pPr>
      <w:r w:rsidRPr="00CF73C2">
        <w:rPr>
          <w:rFonts w:ascii="Times New Roman" w:hAnsi="Times New Roman" w:cs="Times New Roman"/>
          <w:b/>
          <w:sz w:val="24"/>
          <w:szCs w:val="24"/>
        </w:rPr>
        <w:t>к группам по оплате труда руководителей</w:t>
      </w:r>
    </w:p>
    <w:p w:rsidR="00C501D6" w:rsidRPr="00BF721C" w:rsidRDefault="00C501D6" w:rsidP="00B31B73">
      <w:pPr>
        <w:pStyle w:val="ConsPlusNormal"/>
        <w:jc w:val="both"/>
        <w:rPr>
          <w:rFonts w:ascii="Times New Roman" w:hAnsi="Times New Roman" w:cs="Times New Roman"/>
          <w:sz w:val="24"/>
          <w:szCs w:val="24"/>
        </w:rPr>
      </w:pP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3. Группа по оплате труда руководителей определяется не чаще одного раза в год Отделом образования администрации города Ржева и Комитетом по физической культуре и спорту администрации города Ржева, в подведомственности которого находится организация образования, в устанавливаемом им порядке на основании соответствующих документов, подтверждающих наличие указанных объемов работы организации.</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Группа по оплате труда для вновь открываемых муниципальных образовательных организаций  устанавливается исходя из плановых (проектных) показателей, но не более чем на 2 года.</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Группа по оплате труда заведующего спортивного сооружения (при наличии на балансе или на праве оперативного управления детско-юношеских спортивных школ, детско-юношеских клубов физической подготовки и др.) определяется в соответствии с типовыми штатными расписаниями детско-юношеских спортивных школ, детско-юношеских клубов физической подготовки и др., согласованными Комитетом по физической культуре и спорту администрации города Ржева, в подведомственности которого находится организация образования.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4. При наличии других показателей, не предусмотренных в </w:t>
      </w:r>
      <w:hyperlink w:anchor="P1061" w:history="1">
        <w:r w:rsidRPr="00BF721C">
          <w:rPr>
            <w:rFonts w:ascii="Times New Roman" w:hAnsi="Times New Roman" w:cs="Times New Roman"/>
            <w:sz w:val="24"/>
            <w:szCs w:val="24"/>
          </w:rPr>
          <w:t>пункте 1</w:t>
        </w:r>
      </w:hyperlink>
      <w:r w:rsidRPr="00BF721C">
        <w:rPr>
          <w:rFonts w:ascii="Times New Roman" w:hAnsi="Times New Roman" w:cs="Times New Roman"/>
          <w:sz w:val="24"/>
          <w:szCs w:val="24"/>
        </w:rPr>
        <w:t xml:space="preserve"> настоящего приложения, но значительно увеличивающих объем и сложность работы в организации, суммарное количество баллов увеличивается Отделом образования администрации города Ржева и Комитетом по физической культуре и спорту администрации города Ржева, в подведомственности которого находится организация образования, за каждый дополнительный показатель до 20 баллов.</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5. Конкретное количество баллов, предусмотренных по показателям с предлогом «до», устанавливается Отделом образования администрации города Ржева и Комитетом по физической культуре и спорту администрации города Ржева, в подведомственности которого находится организация образования.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6. При установлении группы по оплате труда руководящих работников контингент обучающихся организаций образования определяется:</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а) по общеобразовательным организациям и дошкольным образовательным учреждениям, – по списочному составу на 1 января текущего года, предшествующего планируемому;</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б) по организациям дополнительного образования и образовательным организациям спортивной направленности – по списочному составу постоянно обучающихся на 1 января текущего года, предшествующего планируемому. При этом в списочном составе обучающиеся в организациях дополнительного образования, занимающиеся в нескольких кружках, секциях, группах, учитываются 1 раз;</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в) в оздоровительных лагерях всех видов и наименований – по количеству принятых на отдых и оздоровление в смену (заезд);</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7. За руководителями 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8. Организации дополнительного образования, финансируемые из бюджета города Ржева Тверской области, относятся к соответствующей группе по оплате труда руководителей по объемным показателям, но не ниже II группы по оплате труда руководителей.</w:t>
      </w:r>
    </w:p>
    <w:p w:rsidR="00C501D6" w:rsidRPr="00BF721C" w:rsidRDefault="00C501D6" w:rsidP="00B31B73">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9. Отдел образования администрации города Ржева и Комитет по физической культуре и спорту администрации города Ржева, в подведомственности которого находится организация образования, устанавливает показатели по организациям образования для отнесения их к одной из четырех групп по оплате труда руководителей; относит организации образования, добившиеся высоких и стабильных результатов работы, на одну группу по оплате труда выше по сравнению с группой, определенной по настоящим показателям; устанавливает (без изменения организации группы по оплате труда руководителей, определяемой по показателям) в порядке исключения руководителям организаций образования, имеющим высшую квалификационную категорию и особые заслуги в области образования или в рамках отрасли по ведомственной принадлежности, предусмотренный для руководителей организаций образования, имеющих высшую квалификационную категорию в следующей группе по оплате труда.</w:t>
      </w:r>
    </w:p>
    <w:p w:rsidR="00C501D6" w:rsidRPr="00BF721C" w:rsidRDefault="00C501D6" w:rsidP="00B31B73">
      <w:pPr>
        <w:pStyle w:val="ConsPlusNormal"/>
        <w:ind w:firstLine="709"/>
        <w:jc w:val="both"/>
        <w:rPr>
          <w:rFonts w:ascii="Times New Roman" w:hAnsi="Times New Roman" w:cs="Times New Roman"/>
          <w:sz w:val="24"/>
          <w:szCs w:val="24"/>
        </w:rPr>
      </w:pPr>
      <w:bookmarkStart w:id="13" w:name="P1206"/>
      <w:bookmarkEnd w:id="13"/>
      <w:r w:rsidRPr="00BF721C">
        <w:rPr>
          <w:rFonts w:ascii="Times New Roman" w:hAnsi="Times New Roman" w:cs="Times New Roman"/>
          <w:sz w:val="24"/>
          <w:szCs w:val="24"/>
        </w:rPr>
        <w:t>10. Группы оплаты труда для руководящих работников организаций образования (в зависимости от суммы баллов, исчисленной по показателям):</w:t>
      </w:r>
    </w:p>
    <w:p w:rsidR="00C501D6" w:rsidRPr="00BF721C" w:rsidRDefault="00C501D6" w:rsidP="00B31B73">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49"/>
        <w:gridCol w:w="1193"/>
        <w:gridCol w:w="1256"/>
        <w:gridCol w:w="1193"/>
        <w:gridCol w:w="1256"/>
      </w:tblGrid>
      <w:tr w:rsidR="00C501D6" w:rsidRPr="00BF721C" w:rsidTr="00BF721C">
        <w:tc>
          <w:tcPr>
            <w:tcW w:w="4857" w:type="dxa"/>
            <w:vMerge w:val="restart"/>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Муниципальные образовательные организации Тверской области</w:t>
            </w:r>
          </w:p>
        </w:tc>
        <w:tc>
          <w:tcPr>
            <w:tcW w:w="4620" w:type="dxa"/>
            <w:gridSpan w:val="4"/>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Группа, к которой организация относится, по оплате труда руководителей в зависимости </w:t>
            </w:r>
          </w:p>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от суммы баллов</w:t>
            </w:r>
          </w:p>
        </w:tc>
      </w:tr>
      <w:tr w:rsidR="00C501D6" w:rsidRPr="00BF721C" w:rsidTr="00BF721C">
        <w:tc>
          <w:tcPr>
            <w:tcW w:w="4857" w:type="dxa"/>
            <w:vMerge/>
          </w:tcPr>
          <w:p w:rsidR="00C501D6" w:rsidRPr="00BF721C" w:rsidRDefault="00C501D6" w:rsidP="00BF721C">
            <w:pPr>
              <w:rPr>
                <w:sz w:val="24"/>
                <w:szCs w:val="24"/>
              </w:rPr>
            </w:pPr>
          </w:p>
        </w:tc>
        <w:tc>
          <w:tcPr>
            <w:tcW w:w="112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 xml:space="preserve">I </w:t>
            </w:r>
          </w:p>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группа</w:t>
            </w:r>
          </w:p>
        </w:tc>
        <w:tc>
          <w:tcPr>
            <w:tcW w:w="118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II группа</w:t>
            </w:r>
          </w:p>
        </w:tc>
        <w:tc>
          <w:tcPr>
            <w:tcW w:w="112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III группа</w:t>
            </w:r>
          </w:p>
        </w:tc>
        <w:tc>
          <w:tcPr>
            <w:tcW w:w="118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IV группа</w:t>
            </w:r>
          </w:p>
        </w:tc>
      </w:tr>
      <w:tr w:rsidR="00C501D6" w:rsidRPr="00BF721C" w:rsidTr="00BF721C">
        <w:tc>
          <w:tcPr>
            <w:tcW w:w="485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Детско-юношеская спортивная школа</w:t>
            </w:r>
          </w:p>
        </w:tc>
        <w:tc>
          <w:tcPr>
            <w:tcW w:w="112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свыше 350</w:t>
            </w:r>
          </w:p>
        </w:tc>
        <w:tc>
          <w:tcPr>
            <w:tcW w:w="118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350</w:t>
            </w:r>
          </w:p>
        </w:tc>
        <w:tc>
          <w:tcPr>
            <w:tcW w:w="112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w:t>
            </w:r>
          </w:p>
        </w:tc>
        <w:tc>
          <w:tcPr>
            <w:tcW w:w="118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w:t>
            </w:r>
          </w:p>
        </w:tc>
      </w:tr>
      <w:tr w:rsidR="00C501D6" w:rsidRPr="00BF721C" w:rsidTr="00BF721C">
        <w:tc>
          <w:tcPr>
            <w:tcW w:w="4857" w:type="dxa"/>
          </w:tcPr>
          <w:p w:rsidR="00C501D6" w:rsidRPr="00BF721C" w:rsidRDefault="00C501D6" w:rsidP="00BF721C">
            <w:pPr>
              <w:pStyle w:val="ConsPlusNormal"/>
              <w:rPr>
                <w:rFonts w:ascii="Times New Roman" w:hAnsi="Times New Roman" w:cs="Times New Roman"/>
                <w:sz w:val="24"/>
                <w:szCs w:val="24"/>
              </w:rPr>
            </w:pPr>
            <w:r w:rsidRPr="00BF721C">
              <w:rPr>
                <w:rFonts w:ascii="Times New Roman" w:hAnsi="Times New Roman" w:cs="Times New Roman"/>
                <w:sz w:val="24"/>
                <w:szCs w:val="24"/>
              </w:rPr>
              <w:t>Организа</w:t>
            </w:r>
            <w:r>
              <w:rPr>
                <w:rFonts w:ascii="Times New Roman" w:hAnsi="Times New Roman" w:cs="Times New Roman"/>
                <w:sz w:val="24"/>
                <w:szCs w:val="24"/>
              </w:rPr>
              <w:t>ции дополнительного образования</w:t>
            </w:r>
            <w:r w:rsidRPr="00BF721C">
              <w:rPr>
                <w:rFonts w:ascii="Times New Roman" w:hAnsi="Times New Roman" w:cs="Times New Roman"/>
                <w:sz w:val="24"/>
                <w:szCs w:val="24"/>
              </w:rPr>
              <w:t xml:space="preserve">, общеобразовательные и дошкольные образовательные </w:t>
            </w:r>
            <w:r>
              <w:rPr>
                <w:rFonts w:ascii="Times New Roman" w:hAnsi="Times New Roman" w:cs="Times New Roman"/>
                <w:sz w:val="24"/>
                <w:szCs w:val="24"/>
              </w:rPr>
              <w:t>организации, оздоровительные лагеря всех видов и наименований</w:t>
            </w:r>
          </w:p>
        </w:tc>
        <w:tc>
          <w:tcPr>
            <w:tcW w:w="112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свыше 500</w:t>
            </w:r>
          </w:p>
        </w:tc>
        <w:tc>
          <w:tcPr>
            <w:tcW w:w="118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500</w:t>
            </w:r>
          </w:p>
        </w:tc>
        <w:tc>
          <w:tcPr>
            <w:tcW w:w="112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350</w:t>
            </w:r>
          </w:p>
        </w:tc>
        <w:tc>
          <w:tcPr>
            <w:tcW w:w="1185" w:type="dxa"/>
          </w:tcPr>
          <w:p w:rsidR="00C501D6" w:rsidRPr="00BF721C" w:rsidRDefault="00C501D6" w:rsidP="00BF721C">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до 200</w:t>
            </w:r>
          </w:p>
        </w:tc>
      </w:tr>
    </w:tbl>
    <w:p w:rsidR="00C501D6" w:rsidRPr="00836606" w:rsidRDefault="00C501D6" w:rsidP="00B31B73">
      <w:pPr>
        <w:pStyle w:val="ConsPlusNormal"/>
        <w:jc w:val="both"/>
        <w:rPr>
          <w:rFonts w:ascii="Times New Roman" w:hAnsi="Times New Roman" w:cs="Times New Roman"/>
          <w:sz w:val="24"/>
          <w:szCs w:val="24"/>
        </w:rPr>
      </w:pPr>
    </w:p>
    <w:p w:rsidR="00C501D6" w:rsidRPr="00836606" w:rsidRDefault="00C501D6" w:rsidP="00836606">
      <w:pPr>
        <w:pStyle w:val="ConsPlusNormal"/>
        <w:ind w:firstLine="709"/>
        <w:jc w:val="both"/>
        <w:rPr>
          <w:rFonts w:ascii="Times New Roman" w:hAnsi="Times New Roman" w:cs="Times New Roman"/>
          <w:sz w:val="24"/>
          <w:szCs w:val="24"/>
        </w:rPr>
      </w:pPr>
      <w:r w:rsidRPr="00836606">
        <w:rPr>
          <w:rFonts w:ascii="Times New Roman" w:hAnsi="Times New Roman" w:cs="Times New Roman"/>
          <w:sz w:val="24"/>
          <w:szCs w:val="24"/>
        </w:rPr>
        <w:t xml:space="preserve">11. Группы оплаты труда для руководителей организаций образования, не указанных в </w:t>
      </w:r>
      <w:hyperlink w:anchor="P1206" w:history="1">
        <w:r w:rsidRPr="00836606">
          <w:rPr>
            <w:rFonts w:ascii="Times New Roman" w:hAnsi="Times New Roman" w:cs="Times New Roman"/>
            <w:sz w:val="24"/>
            <w:szCs w:val="24"/>
          </w:rPr>
          <w:t>пункте 10</w:t>
        </w:r>
      </w:hyperlink>
      <w:r w:rsidRPr="00836606">
        <w:rPr>
          <w:rFonts w:ascii="Times New Roman" w:hAnsi="Times New Roman" w:cs="Times New Roman"/>
          <w:sz w:val="24"/>
          <w:szCs w:val="24"/>
        </w:rPr>
        <w:t xml:space="preserve"> настоящего приложения , определяются Отделом образования администрации города Ржева и Комитетом по физической культуре и спорту администрации города Ржева, в подведомственности которого находится организация образования, в соответствии с показателями, устанавливаемыми Отделом образования администрации города Ржева и Комитетом по физической культуре и спорту администрации города Ржева, в подведомственности которого находится организация образования.</w:t>
      </w:r>
    </w:p>
    <w:p w:rsidR="00C501D6" w:rsidRPr="00836606" w:rsidRDefault="00C501D6" w:rsidP="00836606">
      <w:pPr>
        <w:pStyle w:val="ConsPlusNormal"/>
        <w:ind w:firstLine="709"/>
        <w:jc w:val="both"/>
        <w:rPr>
          <w:rFonts w:ascii="Times New Roman" w:hAnsi="Times New Roman" w:cs="Times New Roman"/>
          <w:sz w:val="24"/>
          <w:szCs w:val="24"/>
        </w:rPr>
        <w:sectPr w:rsidR="00C501D6" w:rsidRPr="00836606" w:rsidSect="00B526B5">
          <w:headerReference w:type="even" r:id="rId33"/>
          <w:headerReference w:type="default" r:id="rId34"/>
          <w:headerReference w:type="first" r:id="rId35"/>
          <w:pgSz w:w="11905" w:h="16838"/>
          <w:pgMar w:top="1134" w:right="706" w:bottom="1134" w:left="1276" w:header="454" w:footer="0" w:gutter="0"/>
          <w:cols w:space="720"/>
          <w:titlePg/>
          <w:docGrid w:linePitch="326"/>
        </w:sectPr>
      </w:pPr>
    </w:p>
    <w:p w:rsidR="00C501D6" w:rsidRDefault="00C501D6" w:rsidP="00836606">
      <w:pPr>
        <w:pStyle w:val="ConsPlusNormal"/>
        <w:outlineLvl w:val="1"/>
        <w:rPr>
          <w:rFonts w:ascii="Times New Roman" w:hAnsi="Times New Roman" w:cs="Times New Roman"/>
          <w:sz w:val="24"/>
          <w:szCs w:val="24"/>
        </w:rPr>
      </w:pPr>
    </w:p>
    <w:p w:rsidR="00C501D6" w:rsidRPr="00BF721C" w:rsidRDefault="00C501D6" w:rsidP="00836606">
      <w:pPr>
        <w:pStyle w:val="ConsPlusNormal"/>
        <w:jc w:val="right"/>
        <w:outlineLvl w:val="1"/>
        <w:rPr>
          <w:rFonts w:ascii="Times New Roman" w:hAnsi="Times New Roman" w:cs="Times New Roman"/>
          <w:sz w:val="24"/>
          <w:szCs w:val="24"/>
        </w:rPr>
      </w:pPr>
      <w:r w:rsidRPr="00BF721C">
        <w:rPr>
          <w:rFonts w:ascii="Times New Roman" w:hAnsi="Times New Roman" w:cs="Times New Roman"/>
          <w:sz w:val="24"/>
          <w:szCs w:val="24"/>
        </w:rPr>
        <w:t>Приложение 4</w:t>
      </w:r>
    </w:p>
    <w:p w:rsidR="00C501D6" w:rsidRDefault="00C501D6" w:rsidP="00836606">
      <w:pPr>
        <w:pStyle w:val="ConsPlusNormal"/>
        <w:jc w:val="right"/>
        <w:rPr>
          <w:rFonts w:ascii="Times New Roman" w:hAnsi="Times New Roman" w:cs="Times New Roman"/>
          <w:sz w:val="24"/>
          <w:szCs w:val="24"/>
        </w:rPr>
      </w:pPr>
      <w:r w:rsidRPr="00BF721C">
        <w:rPr>
          <w:rFonts w:ascii="Times New Roman" w:hAnsi="Times New Roman" w:cs="Times New Roman"/>
          <w:sz w:val="24"/>
          <w:szCs w:val="24"/>
        </w:rPr>
        <w:t xml:space="preserve">к Положению о порядке и условиях оплаты </w:t>
      </w:r>
    </w:p>
    <w:p w:rsidR="00C501D6" w:rsidRDefault="00C501D6" w:rsidP="00836606">
      <w:pPr>
        <w:pStyle w:val="ConsPlusNormal"/>
        <w:jc w:val="right"/>
        <w:rPr>
          <w:rFonts w:ascii="Times New Roman" w:hAnsi="Times New Roman" w:cs="Times New Roman"/>
          <w:sz w:val="24"/>
          <w:szCs w:val="24"/>
        </w:rPr>
      </w:pPr>
      <w:r w:rsidRPr="00BF721C">
        <w:rPr>
          <w:rFonts w:ascii="Times New Roman" w:hAnsi="Times New Roman" w:cs="Times New Roman"/>
          <w:sz w:val="24"/>
          <w:szCs w:val="24"/>
        </w:rPr>
        <w:t xml:space="preserve">и стимулирования труда в муниципальных </w:t>
      </w:r>
    </w:p>
    <w:p w:rsidR="00C501D6" w:rsidRDefault="00C501D6" w:rsidP="00836606">
      <w:pPr>
        <w:pStyle w:val="ConsPlusNormal"/>
        <w:jc w:val="right"/>
        <w:rPr>
          <w:rFonts w:ascii="Times New Roman" w:hAnsi="Times New Roman" w:cs="Times New Roman"/>
          <w:sz w:val="24"/>
          <w:szCs w:val="24"/>
        </w:rPr>
      </w:pPr>
      <w:r w:rsidRPr="00BF721C">
        <w:rPr>
          <w:rFonts w:ascii="Times New Roman" w:hAnsi="Times New Roman" w:cs="Times New Roman"/>
          <w:sz w:val="24"/>
          <w:szCs w:val="24"/>
        </w:rPr>
        <w:t xml:space="preserve">образовательных организациях города Ржева </w:t>
      </w:r>
    </w:p>
    <w:p w:rsidR="00C501D6" w:rsidRPr="00BF721C" w:rsidRDefault="00C501D6" w:rsidP="00836606">
      <w:pPr>
        <w:pStyle w:val="ConsPlusNormal"/>
        <w:jc w:val="right"/>
        <w:rPr>
          <w:rFonts w:ascii="Times New Roman" w:hAnsi="Times New Roman" w:cs="Times New Roman"/>
          <w:sz w:val="24"/>
          <w:szCs w:val="24"/>
        </w:rPr>
      </w:pPr>
      <w:r w:rsidRPr="00BF721C">
        <w:rPr>
          <w:rFonts w:ascii="Times New Roman" w:hAnsi="Times New Roman" w:cs="Times New Roman"/>
          <w:sz w:val="24"/>
          <w:szCs w:val="24"/>
        </w:rPr>
        <w:t>Тверской области</w:t>
      </w:r>
    </w:p>
    <w:p w:rsidR="00C501D6" w:rsidRDefault="00C501D6" w:rsidP="00836606">
      <w:pPr>
        <w:pStyle w:val="ConsPlusNormal"/>
        <w:jc w:val="both"/>
        <w:rPr>
          <w:rFonts w:ascii="Times New Roman" w:hAnsi="Times New Roman" w:cs="Times New Roman"/>
          <w:sz w:val="24"/>
          <w:szCs w:val="24"/>
        </w:rPr>
      </w:pPr>
    </w:p>
    <w:p w:rsidR="00C501D6" w:rsidRDefault="00C501D6" w:rsidP="00836606">
      <w:pPr>
        <w:pStyle w:val="ConsPlusNormal"/>
        <w:jc w:val="both"/>
        <w:rPr>
          <w:rFonts w:ascii="Times New Roman" w:hAnsi="Times New Roman" w:cs="Times New Roman"/>
          <w:sz w:val="24"/>
          <w:szCs w:val="24"/>
        </w:rPr>
      </w:pPr>
    </w:p>
    <w:p w:rsidR="00C501D6" w:rsidRPr="00BF721C" w:rsidRDefault="00C501D6" w:rsidP="00836606">
      <w:pPr>
        <w:pStyle w:val="ConsPlusNormal"/>
        <w:jc w:val="both"/>
        <w:rPr>
          <w:rFonts w:ascii="Times New Roman" w:hAnsi="Times New Roman" w:cs="Times New Roman"/>
          <w:sz w:val="24"/>
          <w:szCs w:val="24"/>
        </w:rPr>
      </w:pPr>
    </w:p>
    <w:p w:rsidR="00C501D6" w:rsidRPr="00BF721C" w:rsidRDefault="00C501D6" w:rsidP="00836606">
      <w:pPr>
        <w:pStyle w:val="ConsPlusNormal"/>
        <w:jc w:val="center"/>
        <w:rPr>
          <w:rFonts w:ascii="Times New Roman" w:hAnsi="Times New Roman" w:cs="Times New Roman"/>
          <w:sz w:val="24"/>
          <w:szCs w:val="24"/>
        </w:rPr>
      </w:pPr>
      <w:bookmarkStart w:id="14" w:name="P1251"/>
      <w:bookmarkEnd w:id="14"/>
      <w:r w:rsidRPr="00BF721C">
        <w:rPr>
          <w:rFonts w:ascii="Times New Roman" w:hAnsi="Times New Roman" w:cs="Times New Roman"/>
          <w:sz w:val="24"/>
          <w:szCs w:val="24"/>
        </w:rPr>
        <w:t>Размер норматива оплаты труда тренера-преподавателя</w:t>
      </w:r>
      <w:r>
        <w:rPr>
          <w:rFonts w:ascii="Times New Roman" w:hAnsi="Times New Roman" w:cs="Times New Roman"/>
          <w:sz w:val="24"/>
          <w:szCs w:val="24"/>
        </w:rPr>
        <w:t xml:space="preserve"> </w:t>
      </w:r>
      <w:r w:rsidRPr="00BF721C">
        <w:rPr>
          <w:rFonts w:ascii="Times New Roman" w:hAnsi="Times New Roman" w:cs="Times New Roman"/>
          <w:sz w:val="24"/>
          <w:szCs w:val="24"/>
        </w:rPr>
        <w:t>за подготовку высококвалифицированного учащегося-спортсмена</w:t>
      </w:r>
      <w:r>
        <w:rPr>
          <w:rFonts w:ascii="Times New Roman" w:hAnsi="Times New Roman" w:cs="Times New Roman"/>
          <w:sz w:val="24"/>
          <w:szCs w:val="24"/>
        </w:rPr>
        <w:t xml:space="preserve"> </w:t>
      </w:r>
      <w:r w:rsidRPr="00BF721C">
        <w:rPr>
          <w:rFonts w:ascii="Times New Roman" w:hAnsi="Times New Roman" w:cs="Times New Roman"/>
          <w:sz w:val="24"/>
          <w:szCs w:val="24"/>
        </w:rPr>
        <w:t>и надбавок работникам за обеспечение высококачественного</w:t>
      </w:r>
      <w:r>
        <w:rPr>
          <w:rFonts w:ascii="Times New Roman" w:hAnsi="Times New Roman" w:cs="Times New Roman"/>
          <w:sz w:val="24"/>
          <w:szCs w:val="24"/>
        </w:rPr>
        <w:t xml:space="preserve"> </w:t>
      </w:r>
      <w:r w:rsidRPr="00BF721C">
        <w:rPr>
          <w:rFonts w:ascii="Times New Roman" w:hAnsi="Times New Roman" w:cs="Times New Roman"/>
          <w:sz w:val="24"/>
          <w:szCs w:val="24"/>
        </w:rPr>
        <w:t xml:space="preserve">тренировочного процесса, </w:t>
      </w:r>
    </w:p>
    <w:p w:rsidR="00C501D6" w:rsidRPr="00BF721C" w:rsidRDefault="00C501D6" w:rsidP="00836606">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за участие в подготовке</w:t>
      </w:r>
      <w:r>
        <w:rPr>
          <w:rFonts w:ascii="Times New Roman" w:hAnsi="Times New Roman" w:cs="Times New Roman"/>
          <w:sz w:val="24"/>
          <w:szCs w:val="24"/>
        </w:rPr>
        <w:t xml:space="preserve"> </w:t>
      </w:r>
      <w:r w:rsidRPr="00BF721C">
        <w:rPr>
          <w:rFonts w:ascii="Times New Roman" w:hAnsi="Times New Roman" w:cs="Times New Roman"/>
          <w:sz w:val="24"/>
          <w:szCs w:val="24"/>
        </w:rPr>
        <w:t xml:space="preserve">высококвалифицированного спортсмена </w:t>
      </w:r>
    </w:p>
    <w:p w:rsidR="00C501D6" w:rsidRDefault="00C501D6" w:rsidP="00836606">
      <w:pPr>
        <w:pStyle w:val="ConsPlusNormal"/>
        <w:jc w:val="center"/>
        <w:rPr>
          <w:rFonts w:ascii="Times New Roman" w:hAnsi="Times New Roman" w:cs="Times New Roman"/>
          <w:sz w:val="24"/>
          <w:szCs w:val="24"/>
        </w:rPr>
      </w:pPr>
      <w:r w:rsidRPr="00BF721C">
        <w:rPr>
          <w:rFonts w:ascii="Times New Roman" w:hAnsi="Times New Roman" w:cs="Times New Roman"/>
          <w:sz w:val="24"/>
          <w:szCs w:val="24"/>
        </w:rPr>
        <w:t>(не менее трех лет)</w:t>
      </w:r>
      <w:r>
        <w:rPr>
          <w:rFonts w:ascii="Times New Roman" w:hAnsi="Times New Roman" w:cs="Times New Roman"/>
          <w:sz w:val="24"/>
          <w:szCs w:val="24"/>
        </w:rPr>
        <w:t xml:space="preserve"> </w:t>
      </w:r>
      <w:r w:rsidRPr="00BF721C">
        <w:rPr>
          <w:rFonts w:ascii="Times New Roman" w:hAnsi="Times New Roman" w:cs="Times New Roman"/>
          <w:sz w:val="24"/>
          <w:szCs w:val="24"/>
        </w:rPr>
        <w:t>и занявшего 1 – 6 места на официальных соревнованиях</w:t>
      </w:r>
    </w:p>
    <w:p w:rsidR="00C501D6" w:rsidRPr="00BF721C" w:rsidRDefault="00C501D6" w:rsidP="0083660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5"/>
        <w:gridCol w:w="1337"/>
        <w:gridCol w:w="3190"/>
        <w:gridCol w:w="1999"/>
        <w:gridCol w:w="2153"/>
      </w:tblGrid>
      <w:tr w:rsidR="00C501D6" w:rsidRPr="00836606" w:rsidTr="009A4B22">
        <w:trPr>
          <w:tblHeader/>
        </w:trPr>
        <w:tc>
          <w:tcPr>
            <w:tcW w:w="5940"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Уровень соревнований</w:t>
            </w:r>
          </w:p>
        </w:tc>
        <w:tc>
          <w:tcPr>
            <w:tcW w:w="1320"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Занятое место</w:t>
            </w:r>
          </w:p>
        </w:tc>
        <w:tc>
          <w:tcPr>
            <w:tcW w:w="3150" w:type="dxa"/>
            <w:vMerge w:val="restart"/>
          </w:tcPr>
          <w:p w:rsidR="00C501D6" w:rsidRPr="00836606" w:rsidRDefault="00C501D6" w:rsidP="005F7735">
            <w:pPr>
              <w:pStyle w:val="ConsPlusNormal"/>
              <w:jc w:val="center"/>
              <w:rPr>
                <w:rFonts w:ascii="Times New Roman" w:hAnsi="Times New Roman" w:cs="Times New Roman"/>
                <w:szCs w:val="22"/>
              </w:rPr>
            </w:pPr>
            <w:r w:rsidRPr="00836606">
              <w:rPr>
                <w:rFonts w:ascii="Times New Roman" w:hAnsi="Times New Roman" w:cs="Times New Roman"/>
                <w:szCs w:val="22"/>
              </w:rPr>
              <w:t>Размер оплаты в процентах от должностного оклада (оклада) тренера- преподавателя за подготовку одного спортсмена, обучающегося спортивной школы</w:t>
            </w:r>
          </w:p>
        </w:tc>
        <w:tc>
          <w:tcPr>
            <w:tcW w:w="4100" w:type="dxa"/>
            <w:gridSpan w:val="2"/>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 xml:space="preserve">Размер надбавки в процентах </w:t>
            </w:r>
          </w:p>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от должностного оклада (оклада) работникам</w:t>
            </w:r>
          </w:p>
        </w:tc>
      </w:tr>
      <w:tr w:rsidR="00C501D6" w:rsidRPr="00836606" w:rsidTr="009A4B22">
        <w:trPr>
          <w:trHeight w:val="625"/>
          <w:tblHeader/>
        </w:trPr>
        <w:tc>
          <w:tcPr>
            <w:tcW w:w="5940" w:type="dxa"/>
            <w:vMerge/>
          </w:tcPr>
          <w:p w:rsidR="00C501D6" w:rsidRPr="00836606" w:rsidRDefault="00C501D6" w:rsidP="009A4B22">
            <w:pPr>
              <w:rPr>
                <w:sz w:val="22"/>
                <w:szCs w:val="22"/>
              </w:rPr>
            </w:pPr>
          </w:p>
        </w:tc>
        <w:tc>
          <w:tcPr>
            <w:tcW w:w="1320" w:type="dxa"/>
            <w:vMerge/>
          </w:tcPr>
          <w:p w:rsidR="00C501D6" w:rsidRPr="00836606" w:rsidRDefault="00C501D6" w:rsidP="009A4B22">
            <w:pPr>
              <w:rPr>
                <w:sz w:val="22"/>
                <w:szCs w:val="22"/>
              </w:rPr>
            </w:pPr>
          </w:p>
        </w:tc>
        <w:tc>
          <w:tcPr>
            <w:tcW w:w="3150" w:type="dxa"/>
            <w:vMerge/>
          </w:tcPr>
          <w:p w:rsidR="00C501D6" w:rsidRPr="00836606" w:rsidRDefault="00C501D6" w:rsidP="009A4B22">
            <w:pPr>
              <w:rPr>
                <w:sz w:val="22"/>
                <w:szCs w:val="22"/>
              </w:rPr>
            </w:pPr>
          </w:p>
        </w:tc>
        <w:tc>
          <w:tcPr>
            <w:tcW w:w="1974" w:type="dxa"/>
          </w:tcPr>
          <w:p w:rsidR="00C501D6" w:rsidRPr="005F7735" w:rsidRDefault="00C501D6" w:rsidP="009A4B22">
            <w:pPr>
              <w:pStyle w:val="ConsPlusNormal"/>
              <w:jc w:val="center"/>
              <w:rPr>
                <w:rFonts w:ascii="Times New Roman" w:hAnsi="Times New Roman" w:cs="Times New Roman"/>
                <w:szCs w:val="22"/>
              </w:rPr>
            </w:pPr>
            <w:r w:rsidRPr="005F7735">
              <w:rPr>
                <w:rFonts w:ascii="Times New Roman" w:hAnsi="Times New Roman" w:cs="Times New Roman"/>
                <w:szCs w:val="22"/>
              </w:rPr>
              <w:t>постоянный состав обучающихся</w:t>
            </w:r>
          </w:p>
        </w:tc>
        <w:tc>
          <w:tcPr>
            <w:tcW w:w="2126" w:type="dxa"/>
          </w:tcPr>
          <w:p w:rsidR="00C501D6" w:rsidRPr="005F7735" w:rsidRDefault="00C501D6" w:rsidP="009A4B22">
            <w:pPr>
              <w:pStyle w:val="ConsPlusNormal"/>
              <w:jc w:val="center"/>
              <w:rPr>
                <w:rFonts w:ascii="Times New Roman" w:hAnsi="Times New Roman" w:cs="Times New Roman"/>
                <w:szCs w:val="22"/>
              </w:rPr>
            </w:pPr>
            <w:r w:rsidRPr="005F7735">
              <w:rPr>
                <w:rFonts w:ascii="Times New Roman" w:hAnsi="Times New Roman" w:cs="Times New Roman"/>
                <w:szCs w:val="22"/>
              </w:rPr>
              <w:t xml:space="preserve">переменный </w:t>
            </w:r>
          </w:p>
          <w:p w:rsidR="00C501D6" w:rsidRPr="005F7735" w:rsidRDefault="00C501D6" w:rsidP="009A4B22">
            <w:pPr>
              <w:pStyle w:val="ConsPlusNormal"/>
              <w:jc w:val="center"/>
              <w:rPr>
                <w:rFonts w:ascii="Times New Roman" w:hAnsi="Times New Roman" w:cs="Times New Roman"/>
                <w:szCs w:val="22"/>
              </w:rPr>
            </w:pPr>
            <w:r w:rsidRPr="005F7735">
              <w:rPr>
                <w:rFonts w:ascii="Times New Roman" w:hAnsi="Times New Roman" w:cs="Times New Roman"/>
                <w:szCs w:val="22"/>
              </w:rPr>
              <w:t>состав обучающихся</w:t>
            </w:r>
          </w:p>
        </w:tc>
      </w:tr>
      <w:tr w:rsidR="00C501D6" w:rsidRPr="00836606" w:rsidTr="009A4B22">
        <w:tc>
          <w:tcPr>
            <w:tcW w:w="14510" w:type="dxa"/>
            <w:gridSpan w:val="5"/>
          </w:tcPr>
          <w:p w:rsidR="00C501D6" w:rsidRPr="00836606" w:rsidRDefault="00C501D6" w:rsidP="009A4B22">
            <w:pPr>
              <w:pStyle w:val="ConsPlusNormal"/>
              <w:jc w:val="center"/>
              <w:outlineLvl w:val="2"/>
              <w:rPr>
                <w:rFonts w:ascii="Times New Roman" w:hAnsi="Times New Roman" w:cs="Times New Roman"/>
                <w:szCs w:val="22"/>
              </w:rPr>
            </w:pPr>
            <w:r w:rsidRPr="00836606">
              <w:rPr>
                <w:rFonts w:ascii="Times New Roman" w:hAnsi="Times New Roman" w:cs="Times New Roman"/>
                <w:szCs w:val="22"/>
              </w:rPr>
              <w:t>1. В личных и командных видах спортивных дисциплин</w:t>
            </w: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bookmarkStart w:id="15" w:name="P1269"/>
            <w:bookmarkEnd w:id="15"/>
            <w:r w:rsidRPr="00836606">
              <w:rPr>
                <w:rFonts w:ascii="Times New Roman" w:hAnsi="Times New Roman" w:cs="Times New Roman"/>
                <w:szCs w:val="22"/>
              </w:rPr>
              <w:t>1.1. Олимпийские игры</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w:t>
            </w:r>
          </w:p>
        </w:tc>
        <w:tc>
          <w:tcPr>
            <w:tcW w:w="3150"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200</w:t>
            </w:r>
          </w:p>
        </w:tc>
        <w:tc>
          <w:tcPr>
            <w:tcW w:w="1974"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15</w:t>
            </w:r>
          </w:p>
        </w:tc>
        <w:tc>
          <w:tcPr>
            <w:tcW w:w="2126"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7</w:t>
            </w: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r w:rsidRPr="00836606">
              <w:rPr>
                <w:rFonts w:ascii="Times New Roman" w:hAnsi="Times New Roman" w:cs="Times New Roman"/>
                <w:szCs w:val="22"/>
              </w:rPr>
              <w:t xml:space="preserve"> чемпионаты мира</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w:t>
            </w:r>
          </w:p>
        </w:tc>
        <w:tc>
          <w:tcPr>
            <w:tcW w:w="3150" w:type="dxa"/>
            <w:vMerge/>
          </w:tcPr>
          <w:p w:rsidR="00C501D6" w:rsidRPr="00836606" w:rsidRDefault="00C501D6" w:rsidP="009A4B22">
            <w:pPr>
              <w:jc w:val="cente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r w:rsidRPr="00836606">
              <w:rPr>
                <w:rFonts w:ascii="Times New Roman" w:hAnsi="Times New Roman" w:cs="Times New Roman"/>
                <w:szCs w:val="22"/>
              </w:rPr>
              <w:t>1.2. Олимпийские игры</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2 - 6</w:t>
            </w:r>
          </w:p>
        </w:tc>
        <w:tc>
          <w:tcPr>
            <w:tcW w:w="3150"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150</w:t>
            </w:r>
          </w:p>
        </w:tc>
        <w:tc>
          <w:tcPr>
            <w:tcW w:w="1974"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10</w:t>
            </w:r>
          </w:p>
        </w:tc>
        <w:tc>
          <w:tcPr>
            <w:tcW w:w="2126"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5</w:t>
            </w: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r w:rsidRPr="00836606">
              <w:rPr>
                <w:rFonts w:ascii="Times New Roman" w:hAnsi="Times New Roman" w:cs="Times New Roman"/>
                <w:szCs w:val="22"/>
              </w:rPr>
              <w:t xml:space="preserve"> чемпионат мира</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2 - 3</w:t>
            </w:r>
          </w:p>
        </w:tc>
        <w:tc>
          <w:tcPr>
            <w:tcW w:w="3150" w:type="dxa"/>
            <w:vMerge/>
          </w:tcPr>
          <w:p w:rsidR="00C501D6" w:rsidRPr="00836606" w:rsidRDefault="00C501D6" w:rsidP="009A4B22">
            <w:pP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r w:rsidRPr="00836606">
              <w:rPr>
                <w:rFonts w:ascii="Times New Roman" w:hAnsi="Times New Roman" w:cs="Times New Roman"/>
                <w:szCs w:val="22"/>
              </w:rPr>
              <w:t xml:space="preserve"> чемпионат Европы, Кубок мира</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1 - 3</w:t>
            </w:r>
          </w:p>
        </w:tc>
        <w:tc>
          <w:tcPr>
            <w:tcW w:w="3150" w:type="dxa"/>
            <w:vMerge/>
          </w:tcPr>
          <w:p w:rsidR="00C501D6" w:rsidRPr="00836606" w:rsidRDefault="00C501D6" w:rsidP="009A4B22">
            <w:pP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r w:rsidRPr="00836606">
              <w:rPr>
                <w:rFonts w:ascii="Times New Roman" w:hAnsi="Times New Roman" w:cs="Times New Roman"/>
                <w:szCs w:val="22"/>
              </w:rPr>
              <w:t xml:space="preserve"> Кубок Европы</w:t>
            </w:r>
          </w:p>
        </w:tc>
        <w:tc>
          <w:tcPr>
            <w:tcW w:w="1320" w:type="dxa"/>
          </w:tcPr>
          <w:p w:rsidR="00C501D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w:t>
            </w:r>
          </w:p>
          <w:p w:rsidR="00C501D6" w:rsidRDefault="00C501D6" w:rsidP="009A4B22">
            <w:pPr>
              <w:pStyle w:val="ConsPlusNormal"/>
              <w:jc w:val="center"/>
              <w:rPr>
                <w:rFonts w:ascii="Times New Roman" w:hAnsi="Times New Roman" w:cs="Times New Roman"/>
                <w:szCs w:val="22"/>
              </w:rPr>
            </w:pPr>
          </w:p>
          <w:p w:rsidR="00C501D6" w:rsidRDefault="00C501D6" w:rsidP="009A4B22">
            <w:pPr>
              <w:pStyle w:val="ConsPlusNormal"/>
              <w:jc w:val="center"/>
              <w:rPr>
                <w:rFonts w:ascii="Times New Roman" w:hAnsi="Times New Roman" w:cs="Times New Roman"/>
                <w:szCs w:val="22"/>
              </w:rPr>
            </w:pPr>
          </w:p>
          <w:p w:rsidR="00C501D6" w:rsidRPr="00836606" w:rsidRDefault="00C501D6" w:rsidP="009A4B22">
            <w:pPr>
              <w:pStyle w:val="ConsPlusNormal"/>
              <w:jc w:val="center"/>
              <w:rPr>
                <w:rFonts w:ascii="Times New Roman" w:hAnsi="Times New Roman" w:cs="Times New Roman"/>
                <w:szCs w:val="22"/>
              </w:rPr>
            </w:pPr>
          </w:p>
        </w:tc>
        <w:tc>
          <w:tcPr>
            <w:tcW w:w="3150" w:type="dxa"/>
            <w:vMerge/>
          </w:tcPr>
          <w:p w:rsidR="00C501D6" w:rsidRPr="00836606" w:rsidRDefault="00C501D6" w:rsidP="009A4B22">
            <w:pP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r w:rsidRPr="00836606">
              <w:rPr>
                <w:rFonts w:ascii="Times New Roman" w:hAnsi="Times New Roman" w:cs="Times New Roman"/>
                <w:szCs w:val="22"/>
              </w:rPr>
              <w:t>1.3. Чемпионаты мира, Европы</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4 - 6</w:t>
            </w:r>
          </w:p>
        </w:tc>
        <w:tc>
          <w:tcPr>
            <w:tcW w:w="3150" w:type="dxa"/>
            <w:vMerge w:val="restart"/>
          </w:tcPr>
          <w:p w:rsidR="00C501D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120</w:t>
            </w:r>
          </w:p>
          <w:p w:rsidR="00C501D6" w:rsidRDefault="00C501D6" w:rsidP="009A4B22">
            <w:pPr>
              <w:pStyle w:val="ConsPlusNormal"/>
              <w:jc w:val="center"/>
              <w:rPr>
                <w:rFonts w:ascii="Times New Roman" w:hAnsi="Times New Roman" w:cs="Times New Roman"/>
                <w:szCs w:val="22"/>
              </w:rPr>
            </w:pPr>
          </w:p>
          <w:p w:rsidR="00C501D6" w:rsidRDefault="00C501D6" w:rsidP="009A4B22">
            <w:pPr>
              <w:pStyle w:val="ConsPlusNormal"/>
              <w:jc w:val="center"/>
              <w:rPr>
                <w:rFonts w:ascii="Times New Roman" w:hAnsi="Times New Roman" w:cs="Times New Roman"/>
                <w:szCs w:val="22"/>
              </w:rPr>
            </w:pPr>
          </w:p>
          <w:p w:rsidR="00C501D6" w:rsidRPr="00836606" w:rsidRDefault="00C501D6" w:rsidP="009A4B22">
            <w:pPr>
              <w:pStyle w:val="ConsPlusNormal"/>
              <w:jc w:val="center"/>
              <w:rPr>
                <w:rFonts w:ascii="Times New Roman" w:hAnsi="Times New Roman" w:cs="Times New Roman"/>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r w:rsidRPr="00836606">
              <w:rPr>
                <w:rFonts w:ascii="Times New Roman" w:hAnsi="Times New Roman" w:cs="Times New Roman"/>
                <w:szCs w:val="22"/>
              </w:rPr>
              <w:t xml:space="preserve"> Кубок мира</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4 - 6</w:t>
            </w:r>
          </w:p>
        </w:tc>
        <w:tc>
          <w:tcPr>
            <w:tcW w:w="3150" w:type="dxa"/>
            <w:vMerge/>
          </w:tcPr>
          <w:p w:rsidR="00C501D6" w:rsidRPr="00836606" w:rsidRDefault="00C501D6" w:rsidP="009A4B22">
            <w:pP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r w:rsidRPr="00836606">
              <w:rPr>
                <w:rFonts w:ascii="Times New Roman" w:hAnsi="Times New Roman" w:cs="Times New Roman"/>
                <w:szCs w:val="22"/>
              </w:rPr>
              <w:t xml:space="preserve"> Кубок Европы</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2 - 3</w:t>
            </w:r>
          </w:p>
        </w:tc>
        <w:tc>
          <w:tcPr>
            <w:tcW w:w="3150" w:type="dxa"/>
            <w:vMerge/>
          </w:tcPr>
          <w:p w:rsidR="00C501D6" w:rsidRPr="00836606" w:rsidRDefault="00C501D6" w:rsidP="009A4B22">
            <w:pP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r w:rsidRPr="00836606">
              <w:rPr>
                <w:rFonts w:ascii="Times New Roman" w:hAnsi="Times New Roman" w:cs="Times New Roman"/>
                <w:szCs w:val="22"/>
              </w:rPr>
              <w:t xml:space="preserve"> чемпионат России</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1 - 3</w:t>
            </w:r>
          </w:p>
        </w:tc>
        <w:tc>
          <w:tcPr>
            <w:tcW w:w="3150" w:type="dxa"/>
            <w:vMerge/>
          </w:tcPr>
          <w:p w:rsidR="00C501D6" w:rsidRPr="00836606" w:rsidRDefault="00C501D6" w:rsidP="009A4B22">
            <w:pP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r w:rsidRPr="00836606">
              <w:rPr>
                <w:rFonts w:ascii="Times New Roman" w:hAnsi="Times New Roman" w:cs="Times New Roman"/>
                <w:szCs w:val="22"/>
              </w:rPr>
              <w:t xml:space="preserve"> Кубок России</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w:t>
            </w:r>
          </w:p>
        </w:tc>
        <w:tc>
          <w:tcPr>
            <w:tcW w:w="3150" w:type="dxa"/>
            <w:vMerge/>
          </w:tcPr>
          <w:p w:rsidR="00C501D6" w:rsidRPr="00836606" w:rsidRDefault="00C501D6" w:rsidP="009A4B22">
            <w:pP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bookmarkStart w:id="16" w:name="P1298"/>
            <w:bookmarkEnd w:id="16"/>
            <w:r w:rsidRPr="00836606">
              <w:rPr>
                <w:rFonts w:ascii="Times New Roman" w:hAnsi="Times New Roman" w:cs="Times New Roman"/>
                <w:szCs w:val="22"/>
              </w:rPr>
              <w:t>1.4. Олимпийские игры, чемпионаты мира, Европы, Кубок мира</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Участие</w:t>
            </w:r>
          </w:p>
        </w:tc>
        <w:tc>
          <w:tcPr>
            <w:tcW w:w="3150"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100</w:t>
            </w:r>
          </w:p>
        </w:tc>
        <w:tc>
          <w:tcPr>
            <w:tcW w:w="1974"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8</w:t>
            </w:r>
          </w:p>
        </w:tc>
        <w:tc>
          <w:tcPr>
            <w:tcW w:w="2126"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3</w:t>
            </w: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r w:rsidRPr="00836606">
              <w:rPr>
                <w:rFonts w:ascii="Times New Roman" w:hAnsi="Times New Roman" w:cs="Times New Roman"/>
                <w:szCs w:val="22"/>
              </w:rPr>
              <w:t xml:space="preserve"> Кубок Европы</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4 - 6</w:t>
            </w:r>
          </w:p>
        </w:tc>
        <w:tc>
          <w:tcPr>
            <w:tcW w:w="3150" w:type="dxa"/>
            <w:vMerge/>
          </w:tcPr>
          <w:p w:rsidR="00C501D6" w:rsidRPr="00836606" w:rsidRDefault="00C501D6" w:rsidP="009A4B22">
            <w:pPr>
              <w:jc w:val="cente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r w:rsidRPr="00836606">
              <w:rPr>
                <w:rFonts w:ascii="Times New Roman" w:hAnsi="Times New Roman" w:cs="Times New Roman"/>
                <w:szCs w:val="22"/>
              </w:rPr>
              <w:t xml:space="preserve"> Первенство мира, Европы</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1 - 3</w:t>
            </w:r>
          </w:p>
        </w:tc>
        <w:tc>
          <w:tcPr>
            <w:tcW w:w="3150" w:type="dxa"/>
            <w:vMerge/>
          </w:tcPr>
          <w:p w:rsidR="00C501D6" w:rsidRPr="00836606" w:rsidRDefault="00C501D6" w:rsidP="009A4B22">
            <w:pPr>
              <w:jc w:val="cente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r w:rsidRPr="00836606">
              <w:rPr>
                <w:rFonts w:ascii="Times New Roman" w:hAnsi="Times New Roman" w:cs="Times New Roman"/>
                <w:szCs w:val="22"/>
              </w:rPr>
              <w:t xml:space="preserve"> официальные международные соревнования с участием сборной команды России (основной состав)</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w:t>
            </w:r>
          </w:p>
        </w:tc>
        <w:tc>
          <w:tcPr>
            <w:tcW w:w="3150" w:type="dxa"/>
            <w:vMerge/>
          </w:tcPr>
          <w:p w:rsidR="00C501D6" w:rsidRPr="00836606" w:rsidRDefault="00C501D6" w:rsidP="009A4B22">
            <w:pPr>
              <w:jc w:val="cente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1.5. Чемпионат России</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4 - 6</w:t>
            </w:r>
          </w:p>
        </w:tc>
        <w:tc>
          <w:tcPr>
            <w:tcW w:w="3150"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80</w:t>
            </w:r>
          </w:p>
        </w:tc>
        <w:tc>
          <w:tcPr>
            <w:tcW w:w="1974"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8</w:t>
            </w:r>
          </w:p>
        </w:tc>
        <w:tc>
          <w:tcPr>
            <w:tcW w:w="2126"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3</w:t>
            </w: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Первенство России (молодежь, юниоры)</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1 - 3</w:t>
            </w:r>
          </w:p>
        </w:tc>
        <w:tc>
          <w:tcPr>
            <w:tcW w:w="3150" w:type="dxa"/>
            <w:vMerge/>
          </w:tcPr>
          <w:p w:rsidR="00C501D6" w:rsidRPr="00836606" w:rsidRDefault="00C501D6" w:rsidP="009A4B22">
            <w:pP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rPr>
          <w:trHeight w:val="482"/>
        </w:trPr>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Первенство России (старшие юноши)</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w:t>
            </w:r>
          </w:p>
        </w:tc>
        <w:tc>
          <w:tcPr>
            <w:tcW w:w="3150" w:type="dxa"/>
            <w:vMerge/>
          </w:tcPr>
          <w:p w:rsidR="00C501D6" w:rsidRPr="00836606" w:rsidRDefault="00C501D6" w:rsidP="009A4B22">
            <w:pP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Первенство мира, Европы</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4 - 6</w:t>
            </w:r>
          </w:p>
        </w:tc>
        <w:tc>
          <w:tcPr>
            <w:tcW w:w="3150" w:type="dxa"/>
            <w:vMerge/>
          </w:tcPr>
          <w:p w:rsidR="00C501D6" w:rsidRPr="00836606" w:rsidRDefault="00C501D6" w:rsidP="009A4B22">
            <w:pP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официальные международные соревнования с участием сборной команды России (основной состав)</w:t>
            </w:r>
          </w:p>
          <w:p w:rsidR="00C501D6" w:rsidRPr="00836606" w:rsidRDefault="00C501D6" w:rsidP="00504A2F">
            <w:pPr>
              <w:pStyle w:val="ConsPlusNormal"/>
              <w:rPr>
                <w:rFonts w:ascii="Times New Roman" w:hAnsi="Times New Roman" w:cs="Times New Roman"/>
                <w:szCs w:val="22"/>
              </w:rPr>
            </w:pP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2 - 3</w:t>
            </w:r>
          </w:p>
        </w:tc>
        <w:tc>
          <w:tcPr>
            <w:tcW w:w="3150" w:type="dxa"/>
            <w:vMerge/>
          </w:tcPr>
          <w:p w:rsidR="00C501D6" w:rsidRPr="00836606" w:rsidRDefault="00C501D6" w:rsidP="009A4B22">
            <w:pP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1.6. Финал спартакиады молодежи</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1 - 3</w:t>
            </w:r>
          </w:p>
        </w:tc>
        <w:tc>
          <w:tcPr>
            <w:tcW w:w="3150"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75</w:t>
            </w: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финал спартакиады учащихся</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w:t>
            </w:r>
          </w:p>
        </w:tc>
        <w:tc>
          <w:tcPr>
            <w:tcW w:w="3150" w:type="dxa"/>
            <w:vMerge/>
          </w:tcPr>
          <w:p w:rsidR="00C501D6" w:rsidRPr="00836606" w:rsidRDefault="00C501D6" w:rsidP="009A4B22">
            <w:pPr>
              <w:jc w:val="cente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финал всероссийских соревнований среди спортивных школ</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w:t>
            </w:r>
          </w:p>
        </w:tc>
        <w:tc>
          <w:tcPr>
            <w:tcW w:w="3150" w:type="dxa"/>
            <w:vMerge/>
          </w:tcPr>
          <w:p w:rsidR="00C501D6" w:rsidRPr="00836606" w:rsidRDefault="00C501D6" w:rsidP="009A4B22">
            <w:pPr>
              <w:jc w:val="cente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1.7. Первенство России (молодежь, юниоры)</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4 - 6</w:t>
            </w:r>
          </w:p>
        </w:tc>
        <w:tc>
          <w:tcPr>
            <w:tcW w:w="3150"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60</w:t>
            </w:r>
          </w:p>
        </w:tc>
        <w:tc>
          <w:tcPr>
            <w:tcW w:w="1974"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5</w:t>
            </w:r>
          </w:p>
        </w:tc>
        <w:tc>
          <w:tcPr>
            <w:tcW w:w="2126"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2</w:t>
            </w: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Первенство России (старшие юноши)</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2 - 3</w:t>
            </w:r>
          </w:p>
        </w:tc>
        <w:tc>
          <w:tcPr>
            <w:tcW w:w="3150" w:type="dxa"/>
            <w:vMerge/>
          </w:tcPr>
          <w:p w:rsidR="00C501D6" w:rsidRPr="00836606" w:rsidRDefault="00C501D6" w:rsidP="009A4B22">
            <w:pPr>
              <w:jc w:val="cente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финал спартакиады молодежи</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4 - 6</w:t>
            </w:r>
          </w:p>
        </w:tc>
        <w:tc>
          <w:tcPr>
            <w:tcW w:w="3150" w:type="dxa"/>
            <w:vMerge/>
          </w:tcPr>
          <w:p w:rsidR="00C501D6" w:rsidRPr="00836606" w:rsidRDefault="00C501D6" w:rsidP="009A4B22">
            <w:pPr>
              <w:jc w:val="cente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финалы спартакиады учащихся, всероссийских соревнований среди спортивных школ</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2 - 3</w:t>
            </w:r>
          </w:p>
        </w:tc>
        <w:tc>
          <w:tcPr>
            <w:tcW w:w="3150" w:type="dxa"/>
            <w:vMerge/>
          </w:tcPr>
          <w:p w:rsidR="00C501D6" w:rsidRPr="00836606" w:rsidRDefault="00C501D6" w:rsidP="009A4B22">
            <w:pPr>
              <w:jc w:val="cente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1.8. Первенство России (старшие юноши)</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4 - 6</w:t>
            </w:r>
          </w:p>
        </w:tc>
        <w:tc>
          <w:tcPr>
            <w:tcW w:w="3150"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50</w:t>
            </w:r>
          </w:p>
        </w:tc>
        <w:tc>
          <w:tcPr>
            <w:tcW w:w="1974"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5</w:t>
            </w:r>
          </w:p>
        </w:tc>
        <w:tc>
          <w:tcPr>
            <w:tcW w:w="2126" w:type="dxa"/>
            <w:vMerge w:val="restart"/>
          </w:tcPr>
          <w:p w:rsidR="00C501D6" w:rsidRPr="00836606" w:rsidRDefault="00C501D6" w:rsidP="009A4B22">
            <w:pPr>
              <w:pStyle w:val="ConsPlusNormal"/>
              <w:rPr>
                <w:rFonts w:ascii="Times New Roman" w:hAnsi="Times New Roman" w:cs="Times New Roman"/>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финалы спартакиады учащихся, всероссийских соревнований среди спортивных школ</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4 - 6</w:t>
            </w:r>
          </w:p>
        </w:tc>
        <w:tc>
          <w:tcPr>
            <w:tcW w:w="3150" w:type="dxa"/>
            <w:vMerge/>
          </w:tcPr>
          <w:p w:rsidR="00C501D6" w:rsidRPr="00836606" w:rsidRDefault="00C501D6" w:rsidP="009A4B22">
            <w:pP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bookmarkStart w:id="17" w:name="P1347"/>
            <w:bookmarkEnd w:id="17"/>
            <w:r w:rsidRPr="00836606">
              <w:rPr>
                <w:rFonts w:ascii="Times New Roman" w:hAnsi="Times New Roman" w:cs="Times New Roman"/>
                <w:szCs w:val="22"/>
              </w:rPr>
              <w:t>1.9. Зачисление в государственное училище олимпийского резерва</w:t>
            </w:r>
          </w:p>
        </w:tc>
        <w:tc>
          <w:tcPr>
            <w:tcW w:w="1320" w:type="dxa"/>
          </w:tcPr>
          <w:p w:rsidR="00C501D6" w:rsidRPr="00836606" w:rsidRDefault="00C501D6" w:rsidP="009A4B22">
            <w:pPr>
              <w:pStyle w:val="ConsPlusNormal"/>
              <w:rPr>
                <w:rFonts w:ascii="Times New Roman" w:hAnsi="Times New Roman" w:cs="Times New Roman"/>
                <w:szCs w:val="22"/>
              </w:rPr>
            </w:pPr>
          </w:p>
        </w:tc>
        <w:tc>
          <w:tcPr>
            <w:tcW w:w="315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50</w:t>
            </w:r>
          </w:p>
        </w:tc>
        <w:tc>
          <w:tcPr>
            <w:tcW w:w="1974"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5</w:t>
            </w:r>
          </w:p>
        </w:tc>
        <w:tc>
          <w:tcPr>
            <w:tcW w:w="2126" w:type="dxa"/>
          </w:tcPr>
          <w:p w:rsidR="00C501D6" w:rsidRPr="00836606" w:rsidRDefault="00C501D6" w:rsidP="009A4B22">
            <w:pPr>
              <w:pStyle w:val="ConsPlusNormal"/>
              <w:rPr>
                <w:rFonts w:ascii="Times New Roman" w:hAnsi="Times New Roman" w:cs="Times New Roman"/>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1.10. Официальные всероссийские соревнования (включенные в Единый календарный план) в составе сборной команды субъекта Российской Федерации</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1 - 6</w:t>
            </w:r>
          </w:p>
        </w:tc>
        <w:tc>
          <w:tcPr>
            <w:tcW w:w="315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50</w:t>
            </w:r>
          </w:p>
        </w:tc>
        <w:tc>
          <w:tcPr>
            <w:tcW w:w="1974"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3</w:t>
            </w:r>
          </w:p>
        </w:tc>
        <w:tc>
          <w:tcPr>
            <w:tcW w:w="2126" w:type="dxa"/>
          </w:tcPr>
          <w:p w:rsidR="00C501D6" w:rsidRPr="00836606" w:rsidRDefault="00C501D6" w:rsidP="009A4B22">
            <w:pPr>
              <w:pStyle w:val="ConsPlusNormal"/>
              <w:rPr>
                <w:rFonts w:ascii="Times New Roman" w:hAnsi="Times New Roman" w:cs="Times New Roman"/>
                <w:szCs w:val="22"/>
              </w:rPr>
            </w:pPr>
          </w:p>
        </w:tc>
      </w:tr>
      <w:tr w:rsidR="00C501D6" w:rsidRPr="00836606" w:rsidTr="009A4B22">
        <w:tc>
          <w:tcPr>
            <w:tcW w:w="5940" w:type="dxa"/>
          </w:tcPr>
          <w:p w:rsidR="00C501D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1.11. Чемпионаты и первенства субъектов Российской Федерации </w:t>
            </w:r>
            <w:hyperlink w:anchor="P1430" w:history="1">
              <w:r w:rsidRPr="00836606">
                <w:rPr>
                  <w:rFonts w:ascii="Times New Roman" w:hAnsi="Times New Roman" w:cs="Times New Roman"/>
                  <w:szCs w:val="22"/>
                </w:rPr>
                <w:t>*</w:t>
              </w:r>
            </w:hyperlink>
          </w:p>
          <w:p w:rsidR="00C501D6" w:rsidRDefault="00C501D6" w:rsidP="00504A2F">
            <w:pPr>
              <w:pStyle w:val="ConsPlusNormal"/>
              <w:rPr>
                <w:rFonts w:ascii="Times New Roman" w:hAnsi="Times New Roman" w:cs="Times New Roman"/>
                <w:szCs w:val="22"/>
              </w:rPr>
            </w:pPr>
          </w:p>
          <w:p w:rsidR="00C501D6" w:rsidRDefault="00C501D6" w:rsidP="00504A2F">
            <w:pPr>
              <w:pStyle w:val="ConsPlusNormal"/>
              <w:rPr>
                <w:rFonts w:ascii="Times New Roman" w:hAnsi="Times New Roman" w:cs="Times New Roman"/>
                <w:szCs w:val="22"/>
              </w:rPr>
            </w:pPr>
          </w:p>
          <w:p w:rsidR="00C501D6" w:rsidRPr="00836606" w:rsidRDefault="00C501D6" w:rsidP="00504A2F">
            <w:pPr>
              <w:pStyle w:val="ConsPlusNormal"/>
              <w:rPr>
                <w:rFonts w:ascii="Times New Roman" w:hAnsi="Times New Roman" w:cs="Times New Roman"/>
                <w:szCs w:val="22"/>
              </w:rPr>
            </w:pP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w:t>
            </w:r>
          </w:p>
        </w:tc>
        <w:tc>
          <w:tcPr>
            <w:tcW w:w="315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10</w:t>
            </w:r>
          </w:p>
        </w:tc>
        <w:tc>
          <w:tcPr>
            <w:tcW w:w="1974"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3</w:t>
            </w:r>
          </w:p>
        </w:tc>
        <w:tc>
          <w:tcPr>
            <w:tcW w:w="2126" w:type="dxa"/>
          </w:tcPr>
          <w:p w:rsidR="00C501D6" w:rsidRPr="00836606" w:rsidRDefault="00C501D6" w:rsidP="009A4B22">
            <w:pPr>
              <w:pStyle w:val="ConsPlusNormal"/>
              <w:rPr>
                <w:rFonts w:ascii="Times New Roman" w:hAnsi="Times New Roman" w:cs="Times New Roman"/>
                <w:szCs w:val="22"/>
              </w:rPr>
            </w:pPr>
          </w:p>
        </w:tc>
      </w:tr>
      <w:tr w:rsidR="00C501D6" w:rsidRPr="00836606" w:rsidTr="009A4B22">
        <w:tc>
          <w:tcPr>
            <w:tcW w:w="14510" w:type="dxa"/>
            <w:gridSpan w:val="5"/>
          </w:tcPr>
          <w:p w:rsidR="00C501D6" w:rsidRPr="00836606" w:rsidRDefault="00C501D6" w:rsidP="009A4B22">
            <w:pPr>
              <w:pStyle w:val="ConsPlusNormal"/>
              <w:jc w:val="center"/>
              <w:outlineLvl w:val="2"/>
              <w:rPr>
                <w:rFonts w:ascii="Times New Roman" w:hAnsi="Times New Roman" w:cs="Times New Roman"/>
                <w:szCs w:val="22"/>
              </w:rPr>
            </w:pPr>
            <w:r w:rsidRPr="00836606">
              <w:rPr>
                <w:rFonts w:ascii="Times New Roman" w:hAnsi="Times New Roman" w:cs="Times New Roman"/>
                <w:szCs w:val="22"/>
              </w:rPr>
              <w:t>2. В командных игровых видах спорта</w:t>
            </w: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bookmarkStart w:id="18" w:name="P1363"/>
            <w:bookmarkEnd w:id="18"/>
            <w:r w:rsidRPr="00836606">
              <w:rPr>
                <w:rFonts w:ascii="Times New Roman" w:hAnsi="Times New Roman" w:cs="Times New Roman"/>
                <w:szCs w:val="22"/>
              </w:rPr>
              <w:t>2.1. Олимпийские игры</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w:t>
            </w:r>
          </w:p>
        </w:tc>
        <w:tc>
          <w:tcPr>
            <w:tcW w:w="3150"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200</w:t>
            </w:r>
          </w:p>
        </w:tc>
        <w:tc>
          <w:tcPr>
            <w:tcW w:w="1974"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15</w:t>
            </w:r>
          </w:p>
        </w:tc>
        <w:tc>
          <w:tcPr>
            <w:tcW w:w="2126"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7</w:t>
            </w: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r w:rsidRPr="00836606">
              <w:rPr>
                <w:rFonts w:ascii="Times New Roman" w:hAnsi="Times New Roman" w:cs="Times New Roman"/>
                <w:szCs w:val="22"/>
              </w:rPr>
              <w:t xml:space="preserve"> чемпионаты мира, Европы</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w:t>
            </w:r>
          </w:p>
        </w:tc>
        <w:tc>
          <w:tcPr>
            <w:tcW w:w="3150" w:type="dxa"/>
            <w:vMerge/>
          </w:tcPr>
          <w:p w:rsidR="00C501D6" w:rsidRPr="00836606" w:rsidRDefault="00C501D6" w:rsidP="009A4B22">
            <w:pPr>
              <w:jc w:val="cente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9A4B22">
            <w:pPr>
              <w:pStyle w:val="ConsPlusNormal"/>
              <w:rPr>
                <w:rFonts w:ascii="Times New Roman" w:hAnsi="Times New Roman" w:cs="Times New Roman"/>
                <w:szCs w:val="22"/>
              </w:rPr>
            </w:pPr>
            <w:bookmarkStart w:id="19" w:name="P1370"/>
            <w:bookmarkEnd w:id="19"/>
            <w:r w:rsidRPr="00836606">
              <w:rPr>
                <w:rFonts w:ascii="Times New Roman" w:hAnsi="Times New Roman" w:cs="Times New Roman"/>
                <w:szCs w:val="22"/>
              </w:rPr>
              <w:t>2.2. Олимпийские игры</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2 - 6</w:t>
            </w:r>
          </w:p>
        </w:tc>
        <w:tc>
          <w:tcPr>
            <w:tcW w:w="3150"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150</w:t>
            </w:r>
          </w:p>
        </w:tc>
        <w:tc>
          <w:tcPr>
            <w:tcW w:w="1974"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10</w:t>
            </w:r>
          </w:p>
        </w:tc>
        <w:tc>
          <w:tcPr>
            <w:tcW w:w="2126"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5</w:t>
            </w: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чемпионаты мира, Европы</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2 - 3</w:t>
            </w:r>
          </w:p>
        </w:tc>
        <w:tc>
          <w:tcPr>
            <w:tcW w:w="3150" w:type="dxa"/>
            <w:vMerge/>
          </w:tcPr>
          <w:p w:rsidR="00C501D6" w:rsidRPr="00836606" w:rsidRDefault="00C501D6" w:rsidP="009A4B22">
            <w:pPr>
              <w:jc w:val="cente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2.3. Официальные международные соревнования с участием сборной команды России (основной состав)</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1 - 3</w:t>
            </w:r>
          </w:p>
        </w:tc>
        <w:tc>
          <w:tcPr>
            <w:tcW w:w="315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120</w:t>
            </w:r>
          </w:p>
        </w:tc>
        <w:tc>
          <w:tcPr>
            <w:tcW w:w="1974"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10</w:t>
            </w:r>
          </w:p>
        </w:tc>
        <w:tc>
          <w:tcPr>
            <w:tcW w:w="2126"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5</w:t>
            </w: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2.4. За подготовку команды, занявшей:</w:t>
            </w:r>
          </w:p>
        </w:tc>
        <w:tc>
          <w:tcPr>
            <w:tcW w:w="1320" w:type="dxa"/>
          </w:tcPr>
          <w:p w:rsidR="00C501D6" w:rsidRPr="00836606" w:rsidRDefault="00C501D6" w:rsidP="009A4B22">
            <w:pPr>
              <w:pStyle w:val="ConsPlusNormal"/>
              <w:jc w:val="center"/>
              <w:rPr>
                <w:rFonts w:ascii="Times New Roman" w:hAnsi="Times New Roman" w:cs="Times New Roman"/>
                <w:szCs w:val="22"/>
              </w:rPr>
            </w:pPr>
          </w:p>
        </w:tc>
        <w:tc>
          <w:tcPr>
            <w:tcW w:w="3150"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75</w:t>
            </w:r>
          </w:p>
        </w:tc>
        <w:tc>
          <w:tcPr>
            <w:tcW w:w="1974"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5</w:t>
            </w:r>
          </w:p>
        </w:tc>
        <w:tc>
          <w:tcPr>
            <w:tcW w:w="2126"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3</w:t>
            </w: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на чемпионате России</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1 - 3</w:t>
            </w:r>
          </w:p>
        </w:tc>
        <w:tc>
          <w:tcPr>
            <w:tcW w:w="3150" w:type="dxa"/>
            <w:vMerge/>
          </w:tcPr>
          <w:p w:rsidR="00C501D6" w:rsidRPr="00836606" w:rsidRDefault="00C501D6" w:rsidP="009A4B22">
            <w:pP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на Первенстве России</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1 - 2</w:t>
            </w:r>
          </w:p>
        </w:tc>
        <w:tc>
          <w:tcPr>
            <w:tcW w:w="3150" w:type="dxa"/>
            <w:vMerge/>
          </w:tcPr>
          <w:p w:rsidR="00C501D6" w:rsidRPr="00836606" w:rsidRDefault="00C501D6" w:rsidP="009A4B22">
            <w:pP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в финале спартакиады молодежи, спартакиады учащихся, всероссийских соревнований среди спортивных школ</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w:t>
            </w:r>
          </w:p>
        </w:tc>
        <w:tc>
          <w:tcPr>
            <w:tcW w:w="3150" w:type="dxa"/>
            <w:vMerge/>
          </w:tcPr>
          <w:p w:rsidR="00C501D6" w:rsidRPr="00836606" w:rsidRDefault="00C501D6" w:rsidP="009A4B22">
            <w:pPr>
              <w:rPr>
                <w:sz w:val="22"/>
                <w:szCs w:val="22"/>
              </w:rPr>
            </w:pPr>
          </w:p>
        </w:tc>
        <w:tc>
          <w:tcPr>
            <w:tcW w:w="1974" w:type="dxa"/>
            <w:vMerge/>
          </w:tcPr>
          <w:p w:rsidR="00C501D6" w:rsidRPr="00836606" w:rsidRDefault="00C501D6" w:rsidP="009A4B22">
            <w:pP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2.5. За подготовку команды, занявшей:</w:t>
            </w:r>
          </w:p>
        </w:tc>
        <w:tc>
          <w:tcPr>
            <w:tcW w:w="1320" w:type="dxa"/>
          </w:tcPr>
          <w:p w:rsidR="00C501D6" w:rsidRPr="00836606" w:rsidRDefault="00C501D6" w:rsidP="009A4B22">
            <w:pPr>
              <w:pStyle w:val="ConsPlusNormal"/>
              <w:jc w:val="center"/>
              <w:rPr>
                <w:rFonts w:ascii="Times New Roman" w:hAnsi="Times New Roman" w:cs="Times New Roman"/>
                <w:szCs w:val="22"/>
              </w:rPr>
            </w:pPr>
          </w:p>
        </w:tc>
        <w:tc>
          <w:tcPr>
            <w:tcW w:w="3150" w:type="dxa"/>
            <w:vMerge w:val="restart"/>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50</w:t>
            </w:r>
          </w:p>
          <w:p w:rsidR="00C501D6" w:rsidRPr="00836606" w:rsidRDefault="00C501D6" w:rsidP="009A4B22">
            <w:pPr>
              <w:pStyle w:val="ConsPlusNormal"/>
              <w:jc w:val="center"/>
              <w:rPr>
                <w:rFonts w:ascii="Times New Roman" w:hAnsi="Times New Roman" w:cs="Times New Roman"/>
                <w:szCs w:val="22"/>
              </w:rPr>
            </w:pPr>
          </w:p>
          <w:p w:rsidR="00C501D6" w:rsidRPr="00836606" w:rsidRDefault="00C501D6" w:rsidP="009A4B22">
            <w:pPr>
              <w:pStyle w:val="ConsPlusNormal"/>
              <w:jc w:val="center"/>
              <w:rPr>
                <w:rFonts w:ascii="Times New Roman" w:hAnsi="Times New Roman" w:cs="Times New Roman"/>
                <w:szCs w:val="22"/>
              </w:rPr>
            </w:pPr>
          </w:p>
          <w:p w:rsidR="00C501D6" w:rsidRPr="00836606" w:rsidRDefault="00C501D6" w:rsidP="009A4B22">
            <w:pPr>
              <w:pStyle w:val="ConsPlusNormal"/>
              <w:jc w:val="center"/>
              <w:rPr>
                <w:rFonts w:ascii="Times New Roman" w:hAnsi="Times New Roman" w:cs="Times New Roman"/>
                <w:szCs w:val="22"/>
              </w:rPr>
            </w:pPr>
          </w:p>
          <w:p w:rsidR="00C501D6" w:rsidRPr="00836606" w:rsidRDefault="00C501D6" w:rsidP="009A4B22">
            <w:pPr>
              <w:pStyle w:val="ConsPlusNormal"/>
              <w:jc w:val="center"/>
              <w:rPr>
                <w:rFonts w:ascii="Times New Roman" w:hAnsi="Times New Roman" w:cs="Times New Roman"/>
                <w:szCs w:val="22"/>
              </w:rPr>
            </w:pPr>
          </w:p>
          <w:p w:rsidR="00C501D6" w:rsidRPr="00836606" w:rsidRDefault="00C501D6" w:rsidP="009A4B22">
            <w:pPr>
              <w:pStyle w:val="ConsPlusNormal"/>
              <w:jc w:val="center"/>
              <w:rPr>
                <w:rFonts w:ascii="Times New Roman" w:hAnsi="Times New Roman" w:cs="Times New Roman"/>
                <w:szCs w:val="22"/>
              </w:rPr>
            </w:pPr>
          </w:p>
          <w:p w:rsidR="00C501D6" w:rsidRPr="00836606" w:rsidRDefault="00C501D6" w:rsidP="009A4B22">
            <w:pPr>
              <w:pStyle w:val="ConsPlusNormal"/>
              <w:jc w:val="center"/>
              <w:rPr>
                <w:rFonts w:ascii="Times New Roman" w:hAnsi="Times New Roman" w:cs="Times New Roman"/>
                <w:szCs w:val="22"/>
              </w:rPr>
            </w:pPr>
          </w:p>
          <w:p w:rsidR="00C501D6" w:rsidRPr="00836606" w:rsidRDefault="00C501D6" w:rsidP="009A4B22">
            <w:pPr>
              <w:pStyle w:val="ConsPlusNormal"/>
              <w:jc w:val="center"/>
              <w:rPr>
                <w:rFonts w:ascii="Times New Roman" w:hAnsi="Times New Roman" w:cs="Times New Roman"/>
                <w:szCs w:val="22"/>
              </w:rPr>
            </w:pPr>
          </w:p>
          <w:p w:rsidR="00C501D6" w:rsidRPr="00836606" w:rsidRDefault="00C501D6" w:rsidP="009A4B22">
            <w:pPr>
              <w:pStyle w:val="ConsPlusNormal"/>
              <w:jc w:val="center"/>
              <w:rPr>
                <w:rFonts w:ascii="Times New Roman" w:hAnsi="Times New Roman" w:cs="Times New Roman"/>
                <w:szCs w:val="22"/>
              </w:rPr>
            </w:pPr>
          </w:p>
          <w:p w:rsidR="00C501D6" w:rsidRPr="00836606" w:rsidRDefault="00C501D6" w:rsidP="009A4B22">
            <w:pPr>
              <w:pStyle w:val="ConsPlusNormal"/>
              <w:rPr>
                <w:rFonts w:ascii="Times New Roman" w:hAnsi="Times New Roman" w:cs="Times New Roman"/>
                <w:szCs w:val="22"/>
              </w:rPr>
            </w:pPr>
          </w:p>
        </w:tc>
        <w:tc>
          <w:tcPr>
            <w:tcW w:w="1974" w:type="dxa"/>
            <w:vMerge w:val="restart"/>
          </w:tcPr>
          <w:p w:rsidR="00C501D6" w:rsidRPr="00836606" w:rsidRDefault="00C501D6" w:rsidP="009A4B22">
            <w:pPr>
              <w:pStyle w:val="ConsPlusNormal"/>
              <w:jc w:val="center"/>
              <w:rPr>
                <w:rFonts w:ascii="Times New Roman" w:hAnsi="Times New Roman" w:cs="Times New Roman"/>
                <w:szCs w:val="22"/>
              </w:rPr>
            </w:pPr>
          </w:p>
        </w:tc>
        <w:tc>
          <w:tcPr>
            <w:tcW w:w="2126" w:type="dxa"/>
            <w:vMerge w:val="restart"/>
          </w:tcPr>
          <w:p w:rsidR="00C501D6" w:rsidRPr="00836606" w:rsidRDefault="00C501D6" w:rsidP="009A4B22">
            <w:pPr>
              <w:pStyle w:val="ConsPlusNormal"/>
              <w:rPr>
                <w:rFonts w:ascii="Times New Roman" w:hAnsi="Times New Roman" w:cs="Times New Roman"/>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на чемпионате России</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4 - 6</w:t>
            </w:r>
          </w:p>
        </w:tc>
        <w:tc>
          <w:tcPr>
            <w:tcW w:w="3150" w:type="dxa"/>
            <w:vMerge/>
          </w:tcPr>
          <w:p w:rsidR="00C501D6" w:rsidRPr="00836606" w:rsidRDefault="00C501D6" w:rsidP="009A4B22">
            <w:pPr>
              <w:jc w:val="center"/>
              <w:rPr>
                <w:sz w:val="22"/>
                <w:szCs w:val="22"/>
              </w:rPr>
            </w:pPr>
          </w:p>
        </w:tc>
        <w:tc>
          <w:tcPr>
            <w:tcW w:w="1974" w:type="dxa"/>
            <w:vMerge/>
          </w:tcPr>
          <w:p w:rsidR="00C501D6" w:rsidRPr="00836606" w:rsidRDefault="00C501D6" w:rsidP="009A4B22">
            <w:pPr>
              <w:jc w:val="cente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на Первенстве России</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3 - 4</w:t>
            </w:r>
          </w:p>
        </w:tc>
        <w:tc>
          <w:tcPr>
            <w:tcW w:w="3150" w:type="dxa"/>
            <w:vMerge/>
          </w:tcPr>
          <w:p w:rsidR="00C501D6" w:rsidRPr="00836606" w:rsidRDefault="00C501D6" w:rsidP="009A4B22">
            <w:pPr>
              <w:jc w:val="center"/>
              <w:rPr>
                <w:sz w:val="22"/>
                <w:szCs w:val="22"/>
              </w:rPr>
            </w:pPr>
          </w:p>
        </w:tc>
        <w:tc>
          <w:tcPr>
            <w:tcW w:w="1974" w:type="dxa"/>
            <w:vMerge/>
          </w:tcPr>
          <w:p w:rsidR="00C501D6" w:rsidRPr="00836606" w:rsidRDefault="00C501D6" w:rsidP="009A4B22">
            <w:pPr>
              <w:jc w:val="cente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в финале спартакиады молодежи, спартакиады учащихся, всероссийских соревнований среди спортивных школ</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2 - 3</w:t>
            </w:r>
          </w:p>
        </w:tc>
        <w:tc>
          <w:tcPr>
            <w:tcW w:w="3150" w:type="dxa"/>
            <w:vMerge/>
          </w:tcPr>
          <w:p w:rsidR="00C501D6" w:rsidRPr="00836606" w:rsidRDefault="00C501D6" w:rsidP="009A4B22">
            <w:pPr>
              <w:jc w:val="center"/>
              <w:rPr>
                <w:sz w:val="22"/>
                <w:szCs w:val="22"/>
              </w:rPr>
            </w:pPr>
          </w:p>
        </w:tc>
        <w:tc>
          <w:tcPr>
            <w:tcW w:w="1974" w:type="dxa"/>
            <w:vMerge/>
          </w:tcPr>
          <w:p w:rsidR="00C501D6" w:rsidRPr="00836606" w:rsidRDefault="00C501D6" w:rsidP="009A4B22">
            <w:pPr>
              <w:jc w:val="cente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на чемпионате и Первенстве субъекта Российской Федерации</w:t>
            </w:r>
          </w:p>
        </w:tc>
        <w:tc>
          <w:tcPr>
            <w:tcW w:w="132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w:t>
            </w:r>
          </w:p>
        </w:tc>
        <w:tc>
          <w:tcPr>
            <w:tcW w:w="3150" w:type="dxa"/>
            <w:vMerge/>
          </w:tcPr>
          <w:p w:rsidR="00C501D6" w:rsidRPr="00836606" w:rsidRDefault="00C501D6" w:rsidP="009A4B22">
            <w:pPr>
              <w:jc w:val="center"/>
              <w:rPr>
                <w:sz w:val="22"/>
                <w:szCs w:val="22"/>
              </w:rPr>
            </w:pPr>
          </w:p>
        </w:tc>
        <w:tc>
          <w:tcPr>
            <w:tcW w:w="1974" w:type="dxa"/>
            <w:vMerge/>
          </w:tcPr>
          <w:p w:rsidR="00C501D6" w:rsidRPr="00836606" w:rsidRDefault="00C501D6" w:rsidP="009A4B22">
            <w:pPr>
              <w:jc w:val="center"/>
              <w:rPr>
                <w:sz w:val="22"/>
                <w:szCs w:val="22"/>
              </w:rPr>
            </w:pPr>
          </w:p>
        </w:tc>
        <w:tc>
          <w:tcPr>
            <w:tcW w:w="2126" w:type="dxa"/>
            <w:vMerge/>
          </w:tcPr>
          <w:p w:rsidR="00C501D6" w:rsidRPr="00836606" w:rsidRDefault="00C501D6" w:rsidP="009A4B22">
            <w:pPr>
              <w:rPr>
                <w:sz w:val="22"/>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bookmarkStart w:id="20" w:name="P1406"/>
            <w:bookmarkEnd w:id="20"/>
            <w:r w:rsidRPr="00836606">
              <w:rPr>
                <w:rFonts w:ascii="Times New Roman" w:hAnsi="Times New Roman" w:cs="Times New Roman"/>
                <w:szCs w:val="22"/>
              </w:rPr>
              <w:t>2.6. Зачисление в государственное училище олимпийского резерва</w:t>
            </w:r>
          </w:p>
        </w:tc>
        <w:tc>
          <w:tcPr>
            <w:tcW w:w="1320" w:type="dxa"/>
          </w:tcPr>
          <w:p w:rsidR="00C501D6" w:rsidRPr="00836606" w:rsidRDefault="00C501D6" w:rsidP="009A4B22">
            <w:pPr>
              <w:pStyle w:val="ConsPlusNormal"/>
              <w:jc w:val="center"/>
              <w:rPr>
                <w:rFonts w:ascii="Times New Roman" w:hAnsi="Times New Roman" w:cs="Times New Roman"/>
                <w:szCs w:val="22"/>
              </w:rPr>
            </w:pPr>
          </w:p>
        </w:tc>
        <w:tc>
          <w:tcPr>
            <w:tcW w:w="315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50</w:t>
            </w:r>
          </w:p>
        </w:tc>
        <w:tc>
          <w:tcPr>
            <w:tcW w:w="1974"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5</w:t>
            </w:r>
          </w:p>
        </w:tc>
        <w:tc>
          <w:tcPr>
            <w:tcW w:w="2126" w:type="dxa"/>
          </w:tcPr>
          <w:p w:rsidR="00C501D6" w:rsidRPr="00836606" w:rsidRDefault="00C501D6" w:rsidP="009A4B22">
            <w:pPr>
              <w:pStyle w:val="ConsPlusNormal"/>
              <w:rPr>
                <w:rFonts w:ascii="Times New Roman" w:hAnsi="Times New Roman" w:cs="Times New Roman"/>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2.7. Участие в составе сборной команды России в официальных международных соревнованиях:</w:t>
            </w:r>
          </w:p>
        </w:tc>
        <w:tc>
          <w:tcPr>
            <w:tcW w:w="1320" w:type="dxa"/>
            <w:vMerge w:val="restart"/>
          </w:tcPr>
          <w:p w:rsidR="00C501D6" w:rsidRPr="00836606" w:rsidRDefault="00C501D6" w:rsidP="009A4B22">
            <w:pPr>
              <w:pStyle w:val="ConsPlusNormal"/>
              <w:jc w:val="center"/>
              <w:rPr>
                <w:rFonts w:ascii="Times New Roman" w:hAnsi="Times New Roman" w:cs="Times New Roman"/>
                <w:szCs w:val="22"/>
              </w:rPr>
            </w:pPr>
          </w:p>
        </w:tc>
        <w:tc>
          <w:tcPr>
            <w:tcW w:w="3150" w:type="dxa"/>
          </w:tcPr>
          <w:p w:rsidR="00C501D6" w:rsidRPr="00836606" w:rsidRDefault="00C501D6" w:rsidP="009A4B22">
            <w:pPr>
              <w:pStyle w:val="ConsPlusNormal"/>
              <w:jc w:val="center"/>
              <w:rPr>
                <w:rFonts w:ascii="Times New Roman" w:hAnsi="Times New Roman" w:cs="Times New Roman"/>
                <w:szCs w:val="22"/>
              </w:rPr>
            </w:pPr>
          </w:p>
        </w:tc>
        <w:tc>
          <w:tcPr>
            <w:tcW w:w="1974" w:type="dxa"/>
          </w:tcPr>
          <w:p w:rsidR="00C501D6" w:rsidRPr="00836606" w:rsidRDefault="00C501D6" w:rsidP="009A4B22">
            <w:pPr>
              <w:pStyle w:val="ConsPlusNormal"/>
              <w:jc w:val="center"/>
              <w:rPr>
                <w:rFonts w:ascii="Times New Roman" w:hAnsi="Times New Roman" w:cs="Times New Roman"/>
                <w:szCs w:val="22"/>
              </w:rPr>
            </w:pPr>
          </w:p>
        </w:tc>
        <w:tc>
          <w:tcPr>
            <w:tcW w:w="2126" w:type="dxa"/>
          </w:tcPr>
          <w:p w:rsidR="00C501D6" w:rsidRPr="00836606" w:rsidRDefault="00C501D6" w:rsidP="009A4B22">
            <w:pPr>
              <w:pStyle w:val="ConsPlusNormal"/>
              <w:rPr>
                <w:rFonts w:ascii="Times New Roman" w:hAnsi="Times New Roman" w:cs="Times New Roman"/>
                <w:szCs w:val="22"/>
              </w:rPr>
            </w:pP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основной состав сборной</w:t>
            </w:r>
          </w:p>
        </w:tc>
        <w:tc>
          <w:tcPr>
            <w:tcW w:w="1320" w:type="dxa"/>
            <w:vMerge/>
          </w:tcPr>
          <w:p w:rsidR="00C501D6" w:rsidRPr="00836606" w:rsidRDefault="00C501D6" w:rsidP="009A4B22">
            <w:pPr>
              <w:jc w:val="center"/>
              <w:rPr>
                <w:sz w:val="22"/>
                <w:szCs w:val="22"/>
              </w:rPr>
            </w:pPr>
          </w:p>
        </w:tc>
        <w:tc>
          <w:tcPr>
            <w:tcW w:w="315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100</w:t>
            </w:r>
          </w:p>
        </w:tc>
        <w:tc>
          <w:tcPr>
            <w:tcW w:w="1974"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8</w:t>
            </w:r>
          </w:p>
        </w:tc>
        <w:tc>
          <w:tcPr>
            <w:tcW w:w="2126"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5</w:t>
            </w: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молодежный состав сборной</w:t>
            </w:r>
          </w:p>
        </w:tc>
        <w:tc>
          <w:tcPr>
            <w:tcW w:w="1320" w:type="dxa"/>
            <w:vMerge/>
          </w:tcPr>
          <w:p w:rsidR="00C501D6" w:rsidRPr="00836606" w:rsidRDefault="00C501D6" w:rsidP="009A4B22">
            <w:pPr>
              <w:rPr>
                <w:sz w:val="22"/>
                <w:szCs w:val="22"/>
              </w:rPr>
            </w:pPr>
          </w:p>
        </w:tc>
        <w:tc>
          <w:tcPr>
            <w:tcW w:w="315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75</w:t>
            </w:r>
          </w:p>
        </w:tc>
        <w:tc>
          <w:tcPr>
            <w:tcW w:w="1974"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8</w:t>
            </w:r>
          </w:p>
        </w:tc>
        <w:tc>
          <w:tcPr>
            <w:tcW w:w="2126"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3</w:t>
            </w:r>
          </w:p>
        </w:tc>
      </w:tr>
      <w:tr w:rsidR="00C501D6" w:rsidRPr="00836606" w:rsidTr="009A4B22">
        <w:tc>
          <w:tcPr>
            <w:tcW w:w="5940" w:type="dxa"/>
          </w:tcPr>
          <w:p w:rsidR="00C501D6" w:rsidRPr="00836606" w:rsidRDefault="00C501D6" w:rsidP="00504A2F">
            <w:pPr>
              <w:pStyle w:val="ConsPlusNormal"/>
              <w:rPr>
                <w:rFonts w:ascii="Times New Roman" w:hAnsi="Times New Roman" w:cs="Times New Roman"/>
                <w:szCs w:val="22"/>
              </w:rPr>
            </w:pPr>
            <w:r w:rsidRPr="00836606">
              <w:rPr>
                <w:rFonts w:ascii="Times New Roman" w:hAnsi="Times New Roman" w:cs="Times New Roman"/>
                <w:szCs w:val="22"/>
              </w:rPr>
              <w:t xml:space="preserve"> юношеский состав сборной</w:t>
            </w:r>
          </w:p>
        </w:tc>
        <w:tc>
          <w:tcPr>
            <w:tcW w:w="1320" w:type="dxa"/>
            <w:vMerge/>
          </w:tcPr>
          <w:p w:rsidR="00C501D6" w:rsidRPr="00836606" w:rsidRDefault="00C501D6" w:rsidP="009A4B22">
            <w:pPr>
              <w:rPr>
                <w:sz w:val="22"/>
                <w:szCs w:val="22"/>
              </w:rPr>
            </w:pPr>
          </w:p>
        </w:tc>
        <w:tc>
          <w:tcPr>
            <w:tcW w:w="3150"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до 50</w:t>
            </w:r>
          </w:p>
        </w:tc>
        <w:tc>
          <w:tcPr>
            <w:tcW w:w="1974"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5</w:t>
            </w:r>
          </w:p>
        </w:tc>
        <w:tc>
          <w:tcPr>
            <w:tcW w:w="2126" w:type="dxa"/>
          </w:tcPr>
          <w:p w:rsidR="00C501D6" w:rsidRPr="00836606" w:rsidRDefault="00C501D6" w:rsidP="009A4B22">
            <w:pPr>
              <w:pStyle w:val="ConsPlusNormal"/>
              <w:jc w:val="center"/>
              <w:rPr>
                <w:rFonts w:ascii="Times New Roman" w:hAnsi="Times New Roman" w:cs="Times New Roman"/>
                <w:szCs w:val="22"/>
              </w:rPr>
            </w:pPr>
            <w:r w:rsidRPr="00836606">
              <w:rPr>
                <w:rFonts w:ascii="Times New Roman" w:hAnsi="Times New Roman" w:cs="Times New Roman"/>
                <w:szCs w:val="22"/>
              </w:rPr>
              <w:t>1</w:t>
            </w:r>
          </w:p>
        </w:tc>
      </w:tr>
    </w:tbl>
    <w:p w:rsidR="00C501D6" w:rsidRDefault="00C501D6" w:rsidP="00836606">
      <w:pPr>
        <w:pStyle w:val="ConsPlusNormal"/>
        <w:ind w:firstLine="709"/>
        <w:jc w:val="both"/>
        <w:rPr>
          <w:rFonts w:ascii="Times New Roman" w:hAnsi="Times New Roman" w:cs="Times New Roman"/>
          <w:sz w:val="24"/>
          <w:szCs w:val="24"/>
        </w:rPr>
      </w:pPr>
      <w:bookmarkStart w:id="21" w:name="P1430"/>
      <w:bookmarkEnd w:id="21"/>
    </w:p>
    <w:p w:rsidR="00C501D6" w:rsidRDefault="00C501D6" w:rsidP="008366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C501D6" w:rsidRPr="00BF721C" w:rsidRDefault="00C501D6" w:rsidP="00836606">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Надбавка устанавливается только по олимпийским видам спорта и олимпийским дисциплинам в пределах фонда оплаты труда.</w:t>
      </w:r>
    </w:p>
    <w:p w:rsidR="00C501D6" w:rsidRPr="00BF721C" w:rsidRDefault="00C501D6" w:rsidP="00836606">
      <w:pPr>
        <w:pStyle w:val="ConsPlusNormal"/>
        <w:ind w:firstLine="709"/>
        <w:jc w:val="both"/>
        <w:rPr>
          <w:rFonts w:ascii="Times New Roman" w:hAnsi="Times New Roman" w:cs="Times New Roman"/>
          <w:sz w:val="24"/>
          <w:szCs w:val="24"/>
        </w:rPr>
      </w:pPr>
    </w:p>
    <w:p w:rsidR="00C501D6" w:rsidRPr="00BF721C" w:rsidRDefault="00C501D6" w:rsidP="00836606">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Размер норматива оплаты труда тренера-преподавателя устанавливается со дня показанного спортсменом результата или с начала учебного (финансового) года (соответственно сдвигая срок действия) и сохраняется по </w:t>
      </w:r>
      <w:hyperlink w:anchor="P1269" w:history="1">
        <w:r w:rsidRPr="00BF721C">
          <w:rPr>
            <w:rFonts w:ascii="Times New Roman" w:hAnsi="Times New Roman" w:cs="Times New Roman"/>
            <w:sz w:val="24"/>
            <w:szCs w:val="24"/>
          </w:rPr>
          <w:t>пунктам 1.1</w:t>
        </w:r>
      </w:hyperlink>
      <w:r w:rsidRPr="00BF721C">
        <w:rPr>
          <w:rFonts w:ascii="Times New Roman" w:hAnsi="Times New Roman" w:cs="Times New Roman"/>
          <w:sz w:val="24"/>
          <w:szCs w:val="24"/>
        </w:rPr>
        <w:t>–</w:t>
      </w:r>
      <w:hyperlink w:anchor="P1298" w:history="1">
        <w:r w:rsidRPr="00BF721C">
          <w:rPr>
            <w:rFonts w:ascii="Times New Roman" w:hAnsi="Times New Roman" w:cs="Times New Roman"/>
            <w:sz w:val="24"/>
            <w:szCs w:val="24"/>
          </w:rPr>
          <w:t>1.4</w:t>
        </w:r>
      </w:hyperlink>
      <w:r w:rsidRPr="00BF721C">
        <w:rPr>
          <w:rFonts w:ascii="Times New Roman" w:hAnsi="Times New Roman" w:cs="Times New Roman"/>
          <w:sz w:val="24"/>
          <w:szCs w:val="24"/>
        </w:rPr>
        <w:t xml:space="preserve">, </w:t>
      </w:r>
      <w:hyperlink w:anchor="P1363" w:history="1">
        <w:r w:rsidRPr="00BF721C">
          <w:rPr>
            <w:rFonts w:ascii="Times New Roman" w:hAnsi="Times New Roman" w:cs="Times New Roman"/>
            <w:sz w:val="24"/>
            <w:szCs w:val="24"/>
          </w:rPr>
          <w:t>2.1</w:t>
        </w:r>
      </w:hyperlink>
      <w:r w:rsidRPr="00BF721C">
        <w:rPr>
          <w:rFonts w:ascii="Times New Roman" w:hAnsi="Times New Roman" w:cs="Times New Roman"/>
          <w:sz w:val="24"/>
          <w:szCs w:val="24"/>
        </w:rPr>
        <w:t xml:space="preserve">, </w:t>
      </w:r>
      <w:hyperlink w:anchor="P1370" w:history="1">
        <w:r w:rsidRPr="00BF721C">
          <w:rPr>
            <w:rFonts w:ascii="Times New Roman" w:hAnsi="Times New Roman" w:cs="Times New Roman"/>
            <w:sz w:val="24"/>
            <w:szCs w:val="24"/>
          </w:rPr>
          <w:t>2.2</w:t>
        </w:r>
      </w:hyperlink>
      <w:r w:rsidRPr="00BF721C">
        <w:rPr>
          <w:rFonts w:ascii="Times New Roman" w:hAnsi="Times New Roman" w:cs="Times New Roman"/>
          <w:sz w:val="24"/>
          <w:szCs w:val="24"/>
        </w:rPr>
        <w:t xml:space="preserve"> до проведения следующих официальных международных соревнований данного уровня (например, до следующих Олимпийских игр или чемпионата мира), по </w:t>
      </w:r>
      <w:hyperlink w:anchor="P1347" w:history="1">
        <w:r w:rsidRPr="00BF721C">
          <w:rPr>
            <w:rFonts w:ascii="Times New Roman" w:hAnsi="Times New Roman" w:cs="Times New Roman"/>
            <w:sz w:val="24"/>
            <w:szCs w:val="24"/>
          </w:rPr>
          <w:t>пунктам 1.9</w:t>
        </w:r>
      </w:hyperlink>
      <w:r w:rsidRPr="00BF721C">
        <w:rPr>
          <w:rFonts w:ascii="Times New Roman" w:hAnsi="Times New Roman" w:cs="Times New Roman"/>
          <w:sz w:val="24"/>
          <w:szCs w:val="24"/>
        </w:rPr>
        <w:t xml:space="preserve">, </w:t>
      </w:r>
      <w:hyperlink w:anchor="P1406" w:history="1">
        <w:r w:rsidRPr="00BF721C">
          <w:rPr>
            <w:rFonts w:ascii="Times New Roman" w:hAnsi="Times New Roman" w:cs="Times New Roman"/>
            <w:sz w:val="24"/>
            <w:szCs w:val="24"/>
          </w:rPr>
          <w:t>2.6</w:t>
        </w:r>
      </w:hyperlink>
      <w:r w:rsidRPr="00BF721C">
        <w:rPr>
          <w:rFonts w:ascii="Times New Roman" w:hAnsi="Times New Roman" w:cs="Times New Roman"/>
          <w:sz w:val="24"/>
          <w:szCs w:val="24"/>
        </w:rPr>
        <w:t>– на весь период обучения в училище олимпийского резерва, по всем остальным пунктам – в течение одного календарного года.</w:t>
      </w:r>
    </w:p>
    <w:p w:rsidR="00C501D6" w:rsidRPr="00BF721C" w:rsidRDefault="00C501D6" w:rsidP="00836606">
      <w:pPr>
        <w:pStyle w:val="ConsPlusNormal"/>
        <w:ind w:firstLine="709"/>
        <w:jc w:val="both"/>
        <w:rPr>
          <w:rFonts w:ascii="Times New Roman" w:hAnsi="Times New Roman" w:cs="Times New Roman"/>
          <w:sz w:val="24"/>
          <w:szCs w:val="24"/>
        </w:rPr>
      </w:pPr>
      <w:r w:rsidRPr="00BF721C">
        <w:rPr>
          <w:rFonts w:ascii="Times New Roman" w:hAnsi="Times New Roman" w:cs="Times New Roman"/>
          <w:sz w:val="24"/>
          <w:szCs w:val="24"/>
        </w:rPr>
        <w:t xml:space="preserve">Надбавка к должностным окладам устанавливается со дня показанного спортсменом результата или с начала учебного (финансового) года (соответственно сдвигая срок действия) и сохраняется по </w:t>
      </w:r>
      <w:hyperlink w:anchor="P1269" w:history="1">
        <w:r w:rsidRPr="00BF721C">
          <w:rPr>
            <w:rFonts w:ascii="Times New Roman" w:hAnsi="Times New Roman" w:cs="Times New Roman"/>
            <w:sz w:val="24"/>
            <w:szCs w:val="24"/>
          </w:rPr>
          <w:t>пунктам 1.1</w:t>
        </w:r>
      </w:hyperlink>
      <w:r w:rsidRPr="00BF721C">
        <w:rPr>
          <w:rFonts w:ascii="Times New Roman" w:hAnsi="Times New Roman" w:cs="Times New Roman"/>
          <w:sz w:val="24"/>
          <w:szCs w:val="24"/>
        </w:rPr>
        <w:t>–</w:t>
      </w:r>
      <w:hyperlink w:anchor="P1298" w:history="1">
        <w:r w:rsidRPr="00BF721C">
          <w:rPr>
            <w:rFonts w:ascii="Times New Roman" w:hAnsi="Times New Roman" w:cs="Times New Roman"/>
            <w:sz w:val="24"/>
            <w:szCs w:val="24"/>
          </w:rPr>
          <w:t>1.4</w:t>
        </w:r>
      </w:hyperlink>
      <w:r w:rsidRPr="00BF721C">
        <w:rPr>
          <w:rFonts w:ascii="Times New Roman" w:hAnsi="Times New Roman" w:cs="Times New Roman"/>
          <w:sz w:val="24"/>
          <w:szCs w:val="24"/>
        </w:rPr>
        <w:t xml:space="preserve">, </w:t>
      </w:r>
      <w:hyperlink w:anchor="P1363" w:history="1">
        <w:r w:rsidRPr="00BF721C">
          <w:rPr>
            <w:rFonts w:ascii="Times New Roman" w:hAnsi="Times New Roman" w:cs="Times New Roman"/>
            <w:sz w:val="24"/>
            <w:szCs w:val="24"/>
          </w:rPr>
          <w:t>2.1</w:t>
        </w:r>
      </w:hyperlink>
      <w:r w:rsidRPr="00BF721C">
        <w:rPr>
          <w:rFonts w:ascii="Times New Roman" w:hAnsi="Times New Roman" w:cs="Times New Roman"/>
          <w:sz w:val="24"/>
          <w:szCs w:val="24"/>
        </w:rPr>
        <w:t xml:space="preserve">, </w:t>
      </w:r>
      <w:hyperlink w:anchor="P1370" w:history="1">
        <w:r w:rsidRPr="00BF721C">
          <w:rPr>
            <w:rFonts w:ascii="Times New Roman" w:hAnsi="Times New Roman" w:cs="Times New Roman"/>
            <w:sz w:val="24"/>
            <w:szCs w:val="24"/>
          </w:rPr>
          <w:t>2.2</w:t>
        </w:r>
      </w:hyperlink>
      <w:r w:rsidRPr="00BF721C">
        <w:rPr>
          <w:rFonts w:ascii="Times New Roman" w:hAnsi="Times New Roman" w:cs="Times New Roman"/>
          <w:sz w:val="24"/>
          <w:szCs w:val="24"/>
        </w:rPr>
        <w:t xml:space="preserve"> до проведения следующих официальных международных соревнований данного уровня, по </w:t>
      </w:r>
      <w:hyperlink w:anchor="P1347" w:history="1">
        <w:r w:rsidRPr="00BF721C">
          <w:rPr>
            <w:rFonts w:ascii="Times New Roman" w:hAnsi="Times New Roman" w:cs="Times New Roman"/>
            <w:sz w:val="24"/>
            <w:szCs w:val="24"/>
          </w:rPr>
          <w:t>пунктам 1.9</w:t>
        </w:r>
      </w:hyperlink>
      <w:r w:rsidRPr="00BF721C">
        <w:rPr>
          <w:rFonts w:ascii="Times New Roman" w:hAnsi="Times New Roman" w:cs="Times New Roman"/>
          <w:sz w:val="24"/>
          <w:szCs w:val="24"/>
        </w:rPr>
        <w:t xml:space="preserve">, </w:t>
      </w:r>
      <w:hyperlink w:anchor="P1406" w:history="1">
        <w:r w:rsidRPr="00BF721C">
          <w:rPr>
            <w:rFonts w:ascii="Times New Roman" w:hAnsi="Times New Roman" w:cs="Times New Roman"/>
            <w:sz w:val="24"/>
            <w:szCs w:val="24"/>
          </w:rPr>
          <w:t>2.6</w:t>
        </w:r>
      </w:hyperlink>
      <w:r w:rsidRPr="00BF721C">
        <w:rPr>
          <w:rFonts w:ascii="Times New Roman" w:hAnsi="Times New Roman" w:cs="Times New Roman"/>
          <w:sz w:val="24"/>
          <w:szCs w:val="24"/>
        </w:rPr>
        <w:t>– на весь период обучения в училище олимпийского резерва, по всем остальным пунктам – в течение одного календарного года.</w:t>
      </w:r>
    </w:p>
    <w:p w:rsidR="00C501D6" w:rsidRPr="00BF721C" w:rsidRDefault="00C501D6" w:rsidP="00D852FE">
      <w:pPr>
        <w:rPr>
          <w:sz w:val="24"/>
          <w:szCs w:val="24"/>
        </w:rPr>
      </w:pPr>
    </w:p>
    <w:p w:rsidR="00C501D6" w:rsidRPr="00BF721C" w:rsidRDefault="00C501D6" w:rsidP="00D852FE">
      <w:pPr>
        <w:rPr>
          <w:sz w:val="24"/>
          <w:szCs w:val="24"/>
        </w:rPr>
      </w:pPr>
    </w:p>
    <w:p w:rsidR="00C501D6" w:rsidRPr="00BF721C" w:rsidRDefault="00C501D6" w:rsidP="00D852FE">
      <w:pPr>
        <w:rPr>
          <w:sz w:val="24"/>
          <w:szCs w:val="24"/>
        </w:rPr>
      </w:pPr>
    </w:p>
    <w:p w:rsidR="00C501D6" w:rsidRPr="00BF721C" w:rsidRDefault="00C501D6" w:rsidP="00D852FE">
      <w:pPr>
        <w:rPr>
          <w:sz w:val="24"/>
          <w:szCs w:val="24"/>
        </w:rPr>
      </w:pPr>
    </w:p>
    <w:p w:rsidR="00C501D6" w:rsidRPr="00BF721C" w:rsidRDefault="00C501D6" w:rsidP="00D852FE">
      <w:pPr>
        <w:rPr>
          <w:sz w:val="24"/>
          <w:szCs w:val="24"/>
        </w:rPr>
      </w:pPr>
    </w:p>
    <w:p w:rsidR="00C501D6" w:rsidRPr="00BF721C" w:rsidRDefault="00C501D6" w:rsidP="00D852FE">
      <w:pPr>
        <w:rPr>
          <w:sz w:val="24"/>
          <w:szCs w:val="24"/>
        </w:rPr>
      </w:pPr>
    </w:p>
    <w:sectPr w:rsidR="00C501D6" w:rsidRPr="00BF721C" w:rsidSect="00836606">
      <w:headerReference w:type="even" r:id="rId36"/>
      <w:headerReference w:type="default" r:id="rId37"/>
      <w:pgSz w:w="16838" w:h="11905" w:orient="landscape"/>
      <w:pgMar w:top="1276" w:right="1134" w:bottom="709"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1D6" w:rsidRDefault="00C501D6" w:rsidP="00AC126C">
      <w:pPr>
        <w:pStyle w:val="BodyText"/>
      </w:pPr>
      <w:r>
        <w:separator/>
      </w:r>
    </w:p>
  </w:endnote>
  <w:endnote w:type="continuationSeparator" w:id="1">
    <w:p w:rsidR="00C501D6" w:rsidRDefault="00C501D6" w:rsidP="00AC126C">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1D6" w:rsidRDefault="00C501D6" w:rsidP="00AC126C">
      <w:pPr>
        <w:pStyle w:val="BodyText"/>
      </w:pPr>
      <w:r>
        <w:separator/>
      </w:r>
    </w:p>
  </w:footnote>
  <w:footnote w:type="continuationSeparator" w:id="1">
    <w:p w:rsidR="00C501D6" w:rsidRDefault="00C501D6" w:rsidP="00AC126C">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D6" w:rsidRDefault="00C501D6" w:rsidP="00B526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01D6" w:rsidRDefault="00C50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D6" w:rsidRDefault="00C501D6" w:rsidP="00B526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C501D6" w:rsidRDefault="00C501D6">
    <w:pPr>
      <w:pStyle w:val="Header"/>
      <w:jc w:val="center"/>
    </w:pPr>
  </w:p>
  <w:p w:rsidR="00C501D6" w:rsidRDefault="00C501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D6" w:rsidRDefault="00C501D6">
    <w:pPr>
      <w:pStyle w:val="Header"/>
      <w:jc w:val="center"/>
    </w:pPr>
    <w:r>
      <w:t xml:space="preserve"> </w:t>
    </w:r>
  </w:p>
  <w:p w:rsidR="00C501D6" w:rsidRDefault="00C501D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D6" w:rsidRDefault="00C501D6" w:rsidP="003133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01D6" w:rsidRDefault="00C501D6">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D6" w:rsidRDefault="00C501D6" w:rsidP="003133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C501D6" w:rsidRDefault="00C501D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550"/>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
    <w:nsid w:val="066913B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C9B4FAF"/>
    <w:multiLevelType w:val="hybridMultilevel"/>
    <w:tmpl w:val="1C8EC654"/>
    <w:lvl w:ilvl="0" w:tplc="0419000F">
      <w:start w:val="5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46589A"/>
    <w:multiLevelType w:val="hybridMultilevel"/>
    <w:tmpl w:val="025609BA"/>
    <w:lvl w:ilvl="0" w:tplc="F5E8614C">
      <w:start w:val="1"/>
      <w:numFmt w:val="decimal"/>
      <w:lvlText w:val="%1."/>
      <w:lvlJc w:val="left"/>
      <w:pPr>
        <w:tabs>
          <w:tab w:val="num" w:pos="1080"/>
        </w:tabs>
        <w:ind w:left="1080" w:hanging="360"/>
      </w:pPr>
      <w:rPr>
        <w:rFonts w:cs="Times New Roman" w:hint="default"/>
      </w:rPr>
    </w:lvl>
    <w:lvl w:ilvl="1" w:tplc="6F84B9CE">
      <w:start w:val="1"/>
      <w:numFmt w:val="bullet"/>
      <w:lvlText w:val="-"/>
      <w:lvlJc w:val="left"/>
      <w:pPr>
        <w:tabs>
          <w:tab w:val="num" w:pos="1800"/>
        </w:tabs>
        <w:ind w:left="1800"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DBE637D"/>
    <w:multiLevelType w:val="hybridMultilevel"/>
    <w:tmpl w:val="F1D08030"/>
    <w:lvl w:ilvl="0" w:tplc="244CED3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D75327"/>
    <w:multiLevelType w:val="singleLevel"/>
    <w:tmpl w:val="7E90CDE2"/>
    <w:lvl w:ilvl="0">
      <w:start w:val="1999"/>
      <w:numFmt w:val="bullet"/>
      <w:lvlText w:val="-"/>
      <w:lvlJc w:val="left"/>
      <w:pPr>
        <w:tabs>
          <w:tab w:val="num" w:pos="1080"/>
        </w:tabs>
        <w:ind w:left="1080" w:hanging="360"/>
      </w:pPr>
      <w:rPr>
        <w:rFonts w:hint="default"/>
      </w:rPr>
    </w:lvl>
  </w:abstractNum>
  <w:abstractNum w:abstractNumId="6">
    <w:nsid w:val="15A10063"/>
    <w:multiLevelType w:val="hybridMultilevel"/>
    <w:tmpl w:val="171AA166"/>
    <w:lvl w:ilvl="0" w:tplc="993061D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6D21933"/>
    <w:multiLevelType w:val="hybridMultilevel"/>
    <w:tmpl w:val="626671AA"/>
    <w:lvl w:ilvl="0" w:tplc="0419000F">
      <w:start w:val="4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4D3F76"/>
    <w:multiLevelType w:val="hybridMultilevel"/>
    <w:tmpl w:val="EA126188"/>
    <w:lvl w:ilvl="0" w:tplc="0419000F">
      <w:start w:val="4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DD12FF"/>
    <w:multiLevelType w:val="singleLevel"/>
    <w:tmpl w:val="E5E6542E"/>
    <w:lvl w:ilvl="0">
      <w:start w:val="3"/>
      <w:numFmt w:val="decimal"/>
      <w:lvlText w:val="%1."/>
      <w:lvlJc w:val="left"/>
      <w:pPr>
        <w:tabs>
          <w:tab w:val="num" w:pos="945"/>
        </w:tabs>
        <w:ind w:left="945" w:hanging="360"/>
      </w:pPr>
      <w:rPr>
        <w:rFonts w:cs="Times New Roman" w:hint="default"/>
      </w:rPr>
    </w:lvl>
  </w:abstractNum>
  <w:abstractNum w:abstractNumId="10">
    <w:nsid w:val="270D487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319B5536"/>
    <w:multiLevelType w:val="multilevel"/>
    <w:tmpl w:val="BA5CF0C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12">
    <w:nsid w:val="3AA1789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3CB059D1"/>
    <w:multiLevelType w:val="multilevel"/>
    <w:tmpl w:val="41945366"/>
    <w:lvl w:ilvl="0">
      <w:start w:val="1"/>
      <w:numFmt w:val="bullet"/>
      <w:lvlText w:val=""/>
      <w:lvlJc w:val="left"/>
      <w:pPr>
        <w:tabs>
          <w:tab w:val="num" w:pos="2868"/>
        </w:tabs>
        <w:ind w:left="2868"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3DBE58F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43431380"/>
    <w:multiLevelType w:val="singleLevel"/>
    <w:tmpl w:val="A67A0060"/>
    <w:lvl w:ilvl="0">
      <w:start w:val="16"/>
      <w:numFmt w:val="decimal"/>
      <w:lvlText w:val="%1."/>
      <w:legacy w:legacy="1" w:legacySpace="0" w:legacyIndent="533"/>
      <w:lvlJc w:val="left"/>
      <w:rPr>
        <w:rFonts w:ascii="Times New Roman" w:hAnsi="Times New Roman" w:cs="Times New Roman" w:hint="default"/>
      </w:rPr>
    </w:lvl>
  </w:abstractNum>
  <w:abstractNum w:abstractNumId="16">
    <w:nsid w:val="46696B17"/>
    <w:multiLevelType w:val="hybridMultilevel"/>
    <w:tmpl w:val="FA902D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890033F"/>
    <w:multiLevelType w:val="hybridMultilevel"/>
    <w:tmpl w:val="171AA166"/>
    <w:lvl w:ilvl="0" w:tplc="993061D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AC06828"/>
    <w:multiLevelType w:val="hybridMultilevel"/>
    <w:tmpl w:val="41945366"/>
    <w:lvl w:ilvl="0" w:tplc="352EA45E">
      <w:start w:val="1"/>
      <w:numFmt w:val="bullet"/>
      <w:lvlText w:val=""/>
      <w:lvlJc w:val="left"/>
      <w:pPr>
        <w:tabs>
          <w:tab w:val="num" w:pos="2868"/>
        </w:tabs>
        <w:ind w:left="286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C0A6E68"/>
    <w:multiLevelType w:val="hybridMultilevel"/>
    <w:tmpl w:val="7F507CE4"/>
    <w:lvl w:ilvl="0" w:tplc="3168DD6E">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E0B41C5"/>
    <w:multiLevelType w:val="hybridMultilevel"/>
    <w:tmpl w:val="E5E2D542"/>
    <w:lvl w:ilvl="0" w:tplc="0A78E8A4">
      <w:start w:val="1"/>
      <w:numFmt w:val="bullet"/>
      <w:lvlText w:val=""/>
      <w:lvlJc w:val="left"/>
      <w:pPr>
        <w:tabs>
          <w:tab w:val="num" w:pos="60"/>
        </w:tabs>
        <w:ind w:left="-507" w:firstLine="567"/>
      </w:pPr>
      <w:rPr>
        <w:rFonts w:ascii="Symbol" w:hAnsi="Symbol" w:hint="default"/>
        <w:sz w:val="24"/>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nsid w:val="51AE4673"/>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2">
    <w:nsid w:val="538F51EA"/>
    <w:multiLevelType w:val="multilevel"/>
    <w:tmpl w:val="1F9AE11C"/>
    <w:lvl w:ilvl="0">
      <w:start w:val="4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345AFB"/>
    <w:multiLevelType w:val="hybridMultilevel"/>
    <w:tmpl w:val="6C14B0E8"/>
    <w:lvl w:ilvl="0" w:tplc="0419000F">
      <w:start w:val="4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7E360F7"/>
    <w:multiLevelType w:val="hybridMultilevel"/>
    <w:tmpl w:val="89A05C1A"/>
    <w:lvl w:ilvl="0" w:tplc="0419000F">
      <w:start w:val="5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897568B"/>
    <w:multiLevelType w:val="hybridMultilevel"/>
    <w:tmpl w:val="91CE38DE"/>
    <w:lvl w:ilvl="0" w:tplc="8FA89C7A">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E024964"/>
    <w:multiLevelType w:val="hybridMultilevel"/>
    <w:tmpl w:val="9D8214FE"/>
    <w:lvl w:ilvl="0" w:tplc="352EA45E">
      <w:start w:val="1"/>
      <w:numFmt w:val="bullet"/>
      <w:lvlText w:val=""/>
      <w:lvlJc w:val="left"/>
      <w:pPr>
        <w:tabs>
          <w:tab w:val="num" w:pos="2868"/>
        </w:tabs>
        <w:ind w:left="2868" w:hanging="360"/>
      </w:pPr>
      <w:rPr>
        <w:rFonts w:ascii="Symbol" w:hAnsi="Symbol" w:hint="default"/>
      </w:rPr>
    </w:lvl>
    <w:lvl w:ilvl="1" w:tplc="89DE885C">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2524126"/>
    <w:multiLevelType w:val="hybridMultilevel"/>
    <w:tmpl w:val="81F4F8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5E26E93"/>
    <w:multiLevelType w:val="hybridMultilevel"/>
    <w:tmpl w:val="8556BB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EC4361A"/>
    <w:multiLevelType w:val="hybridMultilevel"/>
    <w:tmpl w:val="AB543F40"/>
    <w:lvl w:ilvl="0" w:tplc="E4E85DB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7A141861"/>
    <w:multiLevelType w:val="singleLevel"/>
    <w:tmpl w:val="F6D4E9F4"/>
    <w:lvl w:ilvl="0">
      <w:start w:val="1"/>
      <w:numFmt w:val="decimal"/>
      <w:lvlText w:val="%1."/>
      <w:legacy w:legacy="1" w:legacySpace="0" w:legacyIndent="533"/>
      <w:lvlJc w:val="left"/>
      <w:rPr>
        <w:rFonts w:ascii="Times New Roman" w:hAnsi="Times New Roman" w:cs="Times New Roman" w:hint="default"/>
      </w:rPr>
    </w:lvl>
  </w:abstractNum>
  <w:abstractNum w:abstractNumId="31">
    <w:nsid w:val="7C7F6F0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nsid w:val="7D4C1F17"/>
    <w:multiLevelType w:val="hybridMultilevel"/>
    <w:tmpl w:val="792E4804"/>
    <w:lvl w:ilvl="0" w:tplc="0419000F">
      <w:start w:val="5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F3A1AC5"/>
    <w:multiLevelType w:val="singleLevel"/>
    <w:tmpl w:val="49A4805E"/>
    <w:lvl w:ilvl="0">
      <w:start w:val="1"/>
      <w:numFmt w:val="decimal"/>
      <w:lvlText w:val="%1."/>
      <w:lvlJc w:val="left"/>
      <w:pPr>
        <w:tabs>
          <w:tab w:val="num" w:pos="426"/>
        </w:tabs>
        <w:ind w:left="426" w:hanging="360"/>
      </w:pPr>
      <w:rPr>
        <w:rFonts w:cs="Times New Roman" w:hint="default"/>
      </w:rPr>
    </w:lvl>
  </w:abstractNum>
  <w:num w:numId="1">
    <w:abstractNumId w:val="1"/>
  </w:num>
  <w:num w:numId="2">
    <w:abstractNumId w:val="10"/>
  </w:num>
  <w:num w:numId="3">
    <w:abstractNumId w:val="31"/>
  </w:num>
  <w:num w:numId="4">
    <w:abstractNumId w:val="5"/>
  </w:num>
  <w:num w:numId="5">
    <w:abstractNumId w:val="0"/>
  </w:num>
  <w:num w:numId="6">
    <w:abstractNumId w:val="9"/>
  </w:num>
  <w:num w:numId="7">
    <w:abstractNumId w:val="14"/>
  </w:num>
  <w:num w:numId="8">
    <w:abstractNumId w:val="12"/>
  </w:num>
  <w:num w:numId="9">
    <w:abstractNumId w:val="21"/>
  </w:num>
  <w:num w:numId="10">
    <w:abstractNumId w:val="11"/>
  </w:num>
  <w:num w:numId="11">
    <w:abstractNumId w:val="33"/>
  </w:num>
  <w:num w:numId="12">
    <w:abstractNumId w:val="3"/>
  </w:num>
  <w:num w:numId="13">
    <w:abstractNumId w:val="25"/>
  </w:num>
  <w:num w:numId="14">
    <w:abstractNumId w:val="30"/>
  </w:num>
  <w:num w:numId="15">
    <w:abstractNumId w:val="15"/>
  </w:num>
  <w:num w:numId="16">
    <w:abstractNumId w:val="16"/>
  </w:num>
  <w:num w:numId="17">
    <w:abstractNumId w:val="23"/>
  </w:num>
  <w:num w:numId="18">
    <w:abstractNumId w:val="7"/>
  </w:num>
  <w:num w:numId="19">
    <w:abstractNumId w:val="27"/>
  </w:num>
  <w:num w:numId="20">
    <w:abstractNumId w:val="24"/>
  </w:num>
  <w:num w:numId="21">
    <w:abstractNumId w:val="22"/>
  </w:num>
  <w:num w:numId="22">
    <w:abstractNumId w:val="32"/>
  </w:num>
  <w:num w:numId="23">
    <w:abstractNumId w:val="8"/>
  </w:num>
  <w:num w:numId="24">
    <w:abstractNumId w:val="2"/>
  </w:num>
  <w:num w:numId="25">
    <w:abstractNumId w:val="19"/>
  </w:num>
  <w:num w:numId="26">
    <w:abstractNumId w:val="29"/>
  </w:num>
  <w:num w:numId="27">
    <w:abstractNumId w:val="4"/>
  </w:num>
  <w:num w:numId="28">
    <w:abstractNumId w:val="20"/>
  </w:num>
  <w:num w:numId="29">
    <w:abstractNumId w:val="17"/>
  </w:num>
  <w:num w:numId="30">
    <w:abstractNumId w:val="6"/>
  </w:num>
  <w:num w:numId="31">
    <w:abstractNumId w:val="28"/>
  </w:num>
  <w:num w:numId="32">
    <w:abstractNumId w:val="18"/>
  </w:num>
  <w:num w:numId="33">
    <w:abstractNumId w:val="13"/>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238"/>
    <w:rsid w:val="00036254"/>
    <w:rsid w:val="00040020"/>
    <w:rsid w:val="00040947"/>
    <w:rsid w:val="00041491"/>
    <w:rsid w:val="00042129"/>
    <w:rsid w:val="00052A81"/>
    <w:rsid w:val="00062E35"/>
    <w:rsid w:val="00072468"/>
    <w:rsid w:val="00072E98"/>
    <w:rsid w:val="0008101F"/>
    <w:rsid w:val="000A5107"/>
    <w:rsid w:val="000A7C3C"/>
    <w:rsid w:val="000B7AA4"/>
    <w:rsid w:val="000C3574"/>
    <w:rsid w:val="000C7F0C"/>
    <w:rsid w:val="000D13BE"/>
    <w:rsid w:val="000E7497"/>
    <w:rsid w:val="000F1531"/>
    <w:rsid w:val="000F1877"/>
    <w:rsid w:val="000F5367"/>
    <w:rsid w:val="0011419E"/>
    <w:rsid w:val="0012503A"/>
    <w:rsid w:val="0012757B"/>
    <w:rsid w:val="00133FA3"/>
    <w:rsid w:val="00144FB0"/>
    <w:rsid w:val="0014611F"/>
    <w:rsid w:val="001603F8"/>
    <w:rsid w:val="0017297E"/>
    <w:rsid w:val="00176940"/>
    <w:rsid w:val="00180382"/>
    <w:rsid w:val="00192F06"/>
    <w:rsid w:val="001A57BA"/>
    <w:rsid w:val="001B74DB"/>
    <w:rsid w:val="001C50C8"/>
    <w:rsid w:val="001E30C6"/>
    <w:rsid w:val="001E62FB"/>
    <w:rsid w:val="001E70F1"/>
    <w:rsid w:val="002071BA"/>
    <w:rsid w:val="00224E32"/>
    <w:rsid w:val="00227E3E"/>
    <w:rsid w:val="00240A61"/>
    <w:rsid w:val="00241F80"/>
    <w:rsid w:val="00242A9E"/>
    <w:rsid w:val="0028404F"/>
    <w:rsid w:val="00293596"/>
    <w:rsid w:val="002A06FE"/>
    <w:rsid w:val="002A3F59"/>
    <w:rsid w:val="002A58D2"/>
    <w:rsid w:val="002B4AF9"/>
    <w:rsid w:val="002D5BC1"/>
    <w:rsid w:val="00312472"/>
    <w:rsid w:val="0031309C"/>
    <w:rsid w:val="00313321"/>
    <w:rsid w:val="003135B3"/>
    <w:rsid w:val="00317C64"/>
    <w:rsid w:val="003211D0"/>
    <w:rsid w:val="00322F2B"/>
    <w:rsid w:val="00334D24"/>
    <w:rsid w:val="00336924"/>
    <w:rsid w:val="0036536C"/>
    <w:rsid w:val="003705DC"/>
    <w:rsid w:val="00371282"/>
    <w:rsid w:val="003765D5"/>
    <w:rsid w:val="00377B7F"/>
    <w:rsid w:val="00383717"/>
    <w:rsid w:val="00392736"/>
    <w:rsid w:val="00393C76"/>
    <w:rsid w:val="00394FC7"/>
    <w:rsid w:val="003A1425"/>
    <w:rsid w:val="003A3989"/>
    <w:rsid w:val="003A6B4E"/>
    <w:rsid w:val="003C2DA8"/>
    <w:rsid w:val="003F7CFF"/>
    <w:rsid w:val="00403943"/>
    <w:rsid w:val="00414DA5"/>
    <w:rsid w:val="004342FA"/>
    <w:rsid w:val="0043461F"/>
    <w:rsid w:val="00444629"/>
    <w:rsid w:val="0044555B"/>
    <w:rsid w:val="00451EDE"/>
    <w:rsid w:val="00455083"/>
    <w:rsid w:val="00483043"/>
    <w:rsid w:val="004A3AEC"/>
    <w:rsid w:val="004B25F7"/>
    <w:rsid w:val="004C3528"/>
    <w:rsid w:val="004D2BA3"/>
    <w:rsid w:val="00502980"/>
    <w:rsid w:val="00504A2F"/>
    <w:rsid w:val="00507DE6"/>
    <w:rsid w:val="00511097"/>
    <w:rsid w:val="00536326"/>
    <w:rsid w:val="00551CA6"/>
    <w:rsid w:val="0056099E"/>
    <w:rsid w:val="005665A2"/>
    <w:rsid w:val="00570806"/>
    <w:rsid w:val="00576689"/>
    <w:rsid w:val="00590FBB"/>
    <w:rsid w:val="005A05B7"/>
    <w:rsid w:val="005A0CCC"/>
    <w:rsid w:val="005B1BD2"/>
    <w:rsid w:val="005F7735"/>
    <w:rsid w:val="00600D8C"/>
    <w:rsid w:val="00603BEE"/>
    <w:rsid w:val="006371F7"/>
    <w:rsid w:val="0065334C"/>
    <w:rsid w:val="00655B94"/>
    <w:rsid w:val="00674803"/>
    <w:rsid w:val="00681140"/>
    <w:rsid w:val="006A7F92"/>
    <w:rsid w:val="006B5302"/>
    <w:rsid w:val="006C688E"/>
    <w:rsid w:val="006C7675"/>
    <w:rsid w:val="006E2439"/>
    <w:rsid w:val="006F6F13"/>
    <w:rsid w:val="00707FBA"/>
    <w:rsid w:val="00721835"/>
    <w:rsid w:val="00730363"/>
    <w:rsid w:val="00742CFB"/>
    <w:rsid w:val="0074453A"/>
    <w:rsid w:val="00744D55"/>
    <w:rsid w:val="00767229"/>
    <w:rsid w:val="007937F0"/>
    <w:rsid w:val="007A37A8"/>
    <w:rsid w:val="007A5B55"/>
    <w:rsid w:val="007C3CFB"/>
    <w:rsid w:val="007C6A86"/>
    <w:rsid w:val="007D5CF1"/>
    <w:rsid w:val="007F3E4A"/>
    <w:rsid w:val="00800A2A"/>
    <w:rsid w:val="008113D5"/>
    <w:rsid w:val="00836606"/>
    <w:rsid w:val="00844BD1"/>
    <w:rsid w:val="0084725D"/>
    <w:rsid w:val="00862FFC"/>
    <w:rsid w:val="008655E7"/>
    <w:rsid w:val="008669AD"/>
    <w:rsid w:val="00881ED6"/>
    <w:rsid w:val="00884047"/>
    <w:rsid w:val="00885BCA"/>
    <w:rsid w:val="00890E1B"/>
    <w:rsid w:val="008B0A3F"/>
    <w:rsid w:val="008C3808"/>
    <w:rsid w:val="008D3670"/>
    <w:rsid w:val="008D3E1F"/>
    <w:rsid w:val="008F35A3"/>
    <w:rsid w:val="0090777E"/>
    <w:rsid w:val="00911CE2"/>
    <w:rsid w:val="0091377D"/>
    <w:rsid w:val="009145C0"/>
    <w:rsid w:val="009215C7"/>
    <w:rsid w:val="009276A3"/>
    <w:rsid w:val="00940D29"/>
    <w:rsid w:val="00941125"/>
    <w:rsid w:val="00971523"/>
    <w:rsid w:val="00983112"/>
    <w:rsid w:val="00992DE2"/>
    <w:rsid w:val="009A4B22"/>
    <w:rsid w:val="009C3052"/>
    <w:rsid w:val="009D0B36"/>
    <w:rsid w:val="009D1305"/>
    <w:rsid w:val="009D2A7E"/>
    <w:rsid w:val="009D55F7"/>
    <w:rsid w:val="009D63D4"/>
    <w:rsid w:val="009D7E9C"/>
    <w:rsid w:val="009E06F3"/>
    <w:rsid w:val="009E0B16"/>
    <w:rsid w:val="009E65E0"/>
    <w:rsid w:val="009F68D3"/>
    <w:rsid w:val="00A026F9"/>
    <w:rsid w:val="00A07ADE"/>
    <w:rsid w:val="00A24360"/>
    <w:rsid w:val="00A32ACA"/>
    <w:rsid w:val="00A44CD8"/>
    <w:rsid w:val="00A4665D"/>
    <w:rsid w:val="00A47D3E"/>
    <w:rsid w:val="00A50919"/>
    <w:rsid w:val="00A533E3"/>
    <w:rsid w:val="00A552D2"/>
    <w:rsid w:val="00A6064F"/>
    <w:rsid w:val="00A64BBE"/>
    <w:rsid w:val="00A97ED1"/>
    <w:rsid w:val="00AB12BD"/>
    <w:rsid w:val="00AB514E"/>
    <w:rsid w:val="00AC09CC"/>
    <w:rsid w:val="00AC126C"/>
    <w:rsid w:val="00AC27CE"/>
    <w:rsid w:val="00AE1002"/>
    <w:rsid w:val="00AF3A2D"/>
    <w:rsid w:val="00B017AE"/>
    <w:rsid w:val="00B05F59"/>
    <w:rsid w:val="00B31B73"/>
    <w:rsid w:val="00B43038"/>
    <w:rsid w:val="00B454F1"/>
    <w:rsid w:val="00B526B5"/>
    <w:rsid w:val="00B54374"/>
    <w:rsid w:val="00B61DA9"/>
    <w:rsid w:val="00B77FDB"/>
    <w:rsid w:val="00B9147F"/>
    <w:rsid w:val="00BA791E"/>
    <w:rsid w:val="00BA7CCB"/>
    <w:rsid w:val="00BB0D5E"/>
    <w:rsid w:val="00BB177D"/>
    <w:rsid w:val="00BC2484"/>
    <w:rsid w:val="00BC4C1C"/>
    <w:rsid w:val="00BD0C7A"/>
    <w:rsid w:val="00BE076C"/>
    <w:rsid w:val="00BE0D79"/>
    <w:rsid w:val="00BF721C"/>
    <w:rsid w:val="00BF73A5"/>
    <w:rsid w:val="00C015AF"/>
    <w:rsid w:val="00C027CA"/>
    <w:rsid w:val="00C07D1B"/>
    <w:rsid w:val="00C11B5C"/>
    <w:rsid w:val="00C126BB"/>
    <w:rsid w:val="00C225CD"/>
    <w:rsid w:val="00C2423C"/>
    <w:rsid w:val="00C251EC"/>
    <w:rsid w:val="00C27F66"/>
    <w:rsid w:val="00C44CAD"/>
    <w:rsid w:val="00C501D6"/>
    <w:rsid w:val="00C67B90"/>
    <w:rsid w:val="00C713EC"/>
    <w:rsid w:val="00C907C8"/>
    <w:rsid w:val="00C92DA8"/>
    <w:rsid w:val="00C9364E"/>
    <w:rsid w:val="00CA3546"/>
    <w:rsid w:val="00CB3890"/>
    <w:rsid w:val="00CC5349"/>
    <w:rsid w:val="00CE4D8F"/>
    <w:rsid w:val="00CF73C2"/>
    <w:rsid w:val="00D03073"/>
    <w:rsid w:val="00D33BA4"/>
    <w:rsid w:val="00D35036"/>
    <w:rsid w:val="00D55AF0"/>
    <w:rsid w:val="00D74B03"/>
    <w:rsid w:val="00D81126"/>
    <w:rsid w:val="00D82F5B"/>
    <w:rsid w:val="00D852FE"/>
    <w:rsid w:val="00D93E02"/>
    <w:rsid w:val="00D9576E"/>
    <w:rsid w:val="00DA0901"/>
    <w:rsid w:val="00DB2EB5"/>
    <w:rsid w:val="00DB74E6"/>
    <w:rsid w:val="00DD714F"/>
    <w:rsid w:val="00DE5E77"/>
    <w:rsid w:val="00DE691B"/>
    <w:rsid w:val="00E010C8"/>
    <w:rsid w:val="00E14BD0"/>
    <w:rsid w:val="00E26015"/>
    <w:rsid w:val="00E35315"/>
    <w:rsid w:val="00E404D1"/>
    <w:rsid w:val="00E438B9"/>
    <w:rsid w:val="00E535DB"/>
    <w:rsid w:val="00E578A8"/>
    <w:rsid w:val="00E6226E"/>
    <w:rsid w:val="00E76887"/>
    <w:rsid w:val="00E878D6"/>
    <w:rsid w:val="00E958D3"/>
    <w:rsid w:val="00EC2EF2"/>
    <w:rsid w:val="00EC47F8"/>
    <w:rsid w:val="00EE1C07"/>
    <w:rsid w:val="00EE2DC4"/>
    <w:rsid w:val="00EE5A2A"/>
    <w:rsid w:val="00EE7E25"/>
    <w:rsid w:val="00EF16D0"/>
    <w:rsid w:val="00F01238"/>
    <w:rsid w:val="00F20254"/>
    <w:rsid w:val="00F35B54"/>
    <w:rsid w:val="00F4554D"/>
    <w:rsid w:val="00F470B2"/>
    <w:rsid w:val="00F76A32"/>
    <w:rsid w:val="00F8436C"/>
    <w:rsid w:val="00F92F68"/>
    <w:rsid w:val="00FA212C"/>
    <w:rsid w:val="00FA5876"/>
    <w:rsid w:val="00FB4007"/>
    <w:rsid w:val="00FE049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04F"/>
    <w:rPr>
      <w:sz w:val="20"/>
      <w:szCs w:val="20"/>
    </w:rPr>
  </w:style>
  <w:style w:type="paragraph" w:styleId="Heading1">
    <w:name w:val="heading 1"/>
    <w:basedOn w:val="Normal"/>
    <w:next w:val="Normal"/>
    <w:link w:val="Heading1Char"/>
    <w:uiPriority w:val="99"/>
    <w:qFormat/>
    <w:rsid w:val="0028404F"/>
    <w:pPr>
      <w:keepNext/>
      <w:outlineLvl w:val="0"/>
    </w:pPr>
    <w:rPr>
      <w:b/>
      <w:sz w:val="28"/>
    </w:rPr>
  </w:style>
  <w:style w:type="paragraph" w:styleId="Heading2">
    <w:name w:val="heading 2"/>
    <w:basedOn w:val="Normal"/>
    <w:next w:val="Normal"/>
    <w:link w:val="Heading2Char"/>
    <w:uiPriority w:val="99"/>
    <w:qFormat/>
    <w:rsid w:val="0028404F"/>
    <w:pPr>
      <w:keepNext/>
      <w:jc w:val="right"/>
      <w:outlineLvl w:val="1"/>
    </w:pPr>
    <w:rPr>
      <w:b/>
      <w:sz w:val="28"/>
    </w:rPr>
  </w:style>
  <w:style w:type="paragraph" w:styleId="Heading3">
    <w:name w:val="heading 3"/>
    <w:basedOn w:val="Normal"/>
    <w:next w:val="Normal"/>
    <w:link w:val="Heading3Char"/>
    <w:uiPriority w:val="99"/>
    <w:qFormat/>
    <w:rsid w:val="0028404F"/>
    <w:pPr>
      <w:keepNext/>
      <w:jc w:val="center"/>
      <w:outlineLvl w:val="2"/>
    </w:pPr>
    <w:rPr>
      <w:b/>
    </w:rPr>
  </w:style>
  <w:style w:type="paragraph" w:styleId="Heading4">
    <w:name w:val="heading 4"/>
    <w:basedOn w:val="Normal"/>
    <w:next w:val="Normal"/>
    <w:link w:val="Heading4Char"/>
    <w:uiPriority w:val="99"/>
    <w:qFormat/>
    <w:rsid w:val="0028404F"/>
    <w:pPr>
      <w:keepNext/>
      <w:jc w:val="center"/>
      <w:outlineLvl w:val="3"/>
    </w:pPr>
    <w:rPr>
      <w:rFonts w:ascii="Arial" w:hAnsi="Arial"/>
      <w:sz w:val="24"/>
    </w:rPr>
  </w:style>
  <w:style w:type="paragraph" w:styleId="Heading5">
    <w:name w:val="heading 5"/>
    <w:basedOn w:val="Normal"/>
    <w:next w:val="Normal"/>
    <w:link w:val="Heading5Char"/>
    <w:uiPriority w:val="99"/>
    <w:qFormat/>
    <w:rsid w:val="0028404F"/>
    <w:pPr>
      <w:keepNext/>
      <w:jc w:val="right"/>
      <w:outlineLvl w:val="4"/>
    </w:pPr>
    <w:rPr>
      <w:sz w:val="28"/>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1BD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B1BD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B1BD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B1BD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B1BD2"/>
    <w:rPr>
      <w:rFonts w:ascii="Calibri" w:hAnsi="Calibri" w:cs="Times New Roman"/>
      <w:b/>
      <w:bCs/>
      <w:i/>
      <w:iCs/>
      <w:sz w:val="26"/>
      <w:szCs w:val="26"/>
    </w:rPr>
  </w:style>
  <w:style w:type="paragraph" w:styleId="BodyText">
    <w:name w:val="Body Text"/>
    <w:basedOn w:val="Normal"/>
    <w:link w:val="BodyTextChar"/>
    <w:uiPriority w:val="99"/>
    <w:rsid w:val="0028404F"/>
    <w:rPr>
      <w:sz w:val="24"/>
    </w:rPr>
  </w:style>
  <w:style w:type="character" w:customStyle="1" w:styleId="BodyTextChar">
    <w:name w:val="Body Text Char"/>
    <w:basedOn w:val="DefaultParagraphFont"/>
    <w:link w:val="BodyText"/>
    <w:uiPriority w:val="99"/>
    <w:semiHidden/>
    <w:locked/>
    <w:rsid w:val="005B1BD2"/>
    <w:rPr>
      <w:rFonts w:cs="Times New Roman"/>
      <w:sz w:val="20"/>
      <w:szCs w:val="20"/>
    </w:rPr>
  </w:style>
  <w:style w:type="paragraph" w:styleId="BodyTextIndent">
    <w:name w:val="Body Text Indent"/>
    <w:basedOn w:val="Normal"/>
    <w:link w:val="BodyTextIndentChar"/>
    <w:uiPriority w:val="99"/>
    <w:rsid w:val="0028404F"/>
    <w:pPr>
      <w:ind w:firstLine="720"/>
    </w:pPr>
    <w:rPr>
      <w:sz w:val="24"/>
    </w:rPr>
  </w:style>
  <w:style w:type="character" w:customStyle="1" w:styleId="BodyTextIndentChar">
    <w:name w:val="Body Text Indent Char"/>
    <w:basedOn w:val="DefaultParagraphFont"/>
    <w:link w:val="BodyTextIndent"/>
    <w:uiPriority w:val="99"/>
    <w:semiHidden/>
    <w:locked/>
    <w:rsid w:val="005B1BD2"/>
    <w:rPr>
      <w:rFonts w:cs="Times New Roman"/>
      <w:sz w:val="20"/>
      <w:szCs w:val="20"/>
    </w:rPr>
  </w:style>
  <w:style w:type="paragraph" w:styleId="Header">
    <w:name w:val="header"/>
    <w:basedOn w:val="Normal"/>
    <w:link w:val="HeaderChar"/>
    <w:uiPriority w:val="99"/>
    <w:rsid w:val="0028404F"/>
    <w:pPr>
      <w:tabs>
        <w:tab w:val="center" w:pos="4153"/>
        <w:tab w:val="right" w:pos="8306"/>
      </w:tabs>
    </w:pPr>
  </w:style>
  <w:style w:type="character" w:customStyle="1" w:styleId="HeaderChar">
    <w:name w:val="Header Char"/>
    <w:basedOn w:val="DefaultParagraphFont"/>
    <w:link w:val="Header"/>
    <w:uiPriority w:val="99"/>
    <w:semiHidden/>
    <w:locked/>
    <w:rsid w:val="005B1BD2"/>
    <w:rPr>
      <w:rFonts w:cs="Times New Roman"/>
      <w:sz w:val="20"/>
      <w:szCs w:val="20"/>
    </w:rPr>
  </w:style>
  <w:style w:type="character" w:styleId="PageNumber">
    <w:name w:val="page number"/>
    <w:basedOn w:val="DefaultParagraphFont"/>
    <w:uiPriority w:val="99"/>
    <w:rsid w:val="0028404F"/>
    <w:rPr>
      <w:rFonts w:cs="Times New Roman"/>
    </w:rPr>
  </w:style>
  <w:style w:type="paragraph" w:styleId="BodyText2">
    <w:name w:val="Body Text 2"/>
    <w:basedOn w:val="Normal"/>
    <w:link w:val="BodyText2Char"/>
    <w:uiPriority w:val="99"/>
    <w:rsid w:val="0028404F"/>
    <w:rPr>
      <w:b/>
      <w:sz w:val="24"/>
    </w:rPr>
  </w:style>
  <w:style w:type="character" w:customStyle="1" w:styleId="BodyText2Char">
    <w:name w:val="Body Text 2 Char"/>
    <w:basedOn w:val="DefaultParagraphFont"/>
    <w:link w:val="BodyText2"/>
    <w:uiPriority w:val="99"/>
    <w:semiHidden/>
    <w:locked/>
    <w:rsid w:val="005B1BD2"/>
    <w:rPr>
      <w:rFonts w:cs="Times New Roman"/>
      <w:sz w:val="20"/>
      <w:szCs w:val="20"/>
    </w:rPr>
  </w:style>
  <w:style w:type="paragraph" w:styleId="BodyTextIndent2">
    <w:name w:val="Body Text Indent 2"/>
    <w:basedOn w:val="Normal"/>
    <w:link w:val="BodyTextIndent2Char"/>
    <w:uiPriority w:val="99"/>
    <w:rsid w:val="0028404F"/>
    <w:pPr>
      <w:spacing w:line="360" w:lineRule="auto"/>
      <w:ind w:firstLine="720"/>
      <w:jc w:val="both"/>
    </w:pPr>
    <w:rPr>
      <w:rFonts w:ascii="Arial" w:hAnsi="Arial"/>
      <w:sz w:val="24"/>
    </w:rPr>
  </w:style>
  <w:style w:type="character" w:customStyle="1" w:styleId="BodyTextIndent2Char">
    <w:name w:val="Body Text Indent 2 Char"/>
    <w:basedOn w:val="DefaultParagraphFont"/>
    <w:link w:val="BodyTextIndent2"/>
    <w:uiPriority w:val="99"/>
    <w:semiHidden/>
    <w:locked/>
    <w:rsid w:val="005B1BD2"/>
    <w:rPr>
      <w:rFonts w:cs="Times New Roman"/>
      <w:sz w:val="20"/>
      <w:szCs w:val="20"/>
    </w:rPr>
  </w:style>
  <w:style w:type="paragraph" w:styleId="BodyText3">
    <w:name w:val="Body Text 3"/>
    <w:basedOn w:val="Normal"/>
    <w:link w:val="BodyText3Char"/>
    <w:uiPriority w:val="99"/>
    <w:rsid w:val="0028404F"/>
    <w:rPr>
      <w:rFonts w:ascii="Arial" w:hAnsi="Arial"/>
      <w:sz w:val="22"/>
    </w:rPr>
  </w:style>
  <w:style w:type="character" w:customStyle="1" w:styleId="BodyText3Char">
    <w:name w:val="Body Text 3 Char"/>
    <w:basedOn w:val="DefaultParagraphFont"/>
    <w:link w:val="BodyText3"/>
    <w:uiPriority w:val="99"/>
    <w:semiHidden/>
    <w:locked/>
    <w:rsid w:val="005B1BD2"/>
    <w:rPr>
      <w:rFonts w:cs="Times New Roman"/>
      <w:sz w:val="16"/>
      <w:szCs w:val="16"/>
    </w:rPr>
  </w:style>
  <w:style w:type="paragraph" w:styleId="BodyTextIndent3">
    <w:name w:val="Body Text Indent 3"/>
    <w:basedOn w:val="Normal"/>
    <w:link w:val="BodyTextIndent3Char"/>
    <w:uiPriority w:val="99"/>
    <w:rsid w:val="0028404F"/>
    <w:pPr>
      <w:ind w:left="450"/>
      <w:jc w:val="both"/>
    </w:pPr>
    <w:rPr>
      <w:sz w:val="24"/>
    </w:rPr>
  </w:style>
  <w:style w:type="character" w:customStyle="1" w:styleId="BodyTextIndent3Char">
    <w:name w:val="Body Text Indent 3 Char"/>
    <w:basedOn w:val="DefaultParagraphFont"/>
    <w:link w:val="BodyTextIndent3"/>
    <w:uiPriority w:val="99"/>
    <w:semiHidden/>
    <w:locked/>
    <w:rsid w:val="005B1BD2"/>
    <w:rPr>
      <w:rFonts w:cs="Times New Roman"/>
      <w:sz w:val="16"/>
      <w:szCs w:val="16"/>
    </w:rPr>
  </w:style>
  <w:style w:type="paragraph" w:styleId="BalloonText">
    <w:name w:val="Balloon Text"/>
    <w:basedOn w:val="Normal"/>
    <w:link w:val="BalloonTextChar"/>
    <w:uiPriority w:val="99"/>
    <w:semiHidden/>
    <w:rsid w:val="002840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1BD2"/>
    <w:rPr>
      <w:rFonts w:cs="Times New Roman"/>
      <w:sz w:val="2"/>
    </w:rPr>
  </w:style>
  <w:style w:type="table" w:styleId="TableGrid">
    <w:name w:val="Table Grid"/>
    <w:basedOn w:val="TableNormal"/>
    <w:uiPriority w:val="99"/>
    <w:rsid w:val="00F470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2 Знак Знак Знак"/>
    <w:basedOn w:val="Normal"/>
    <w:uiPriority w:val="99"/>
    <w:rsid w:val="0065334C"/>
    <w:pPr>
      <w:spacing w:after="160" w:line="240" w:lineRule="exact"/>
    </w:pPr>
    <w:rPr>
      <w:rFonts w:ascii="Verdana" w:hAnsi="Verdana"/>
      <w:lang w:val="en-US" w:eastAsia="en-US"/>
    </w:rPr>
  </w:style>
  <w:style w:type="paragraph" w:styleId="ListParagraph">
    <w:name w:val="List Paragraph"/>
    <w:basedOn w:val="Normal"/>
    <w:uiPriority w:val="99"/>
    <w:qFormat/>
    <w:rsid w:val="00E14BD0"/>
    <w:pPr>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36536C"/>
    <w:pPr>
      <w:widowControl w:val="0"/>
      <w:autoSpaceDE w:val="0"/>
      <w:autoSpaceDN w:val="0"/>
    </w:pPr>
    <w:rPr>
      <w:rFonts w:ascii="Calibri" w:hAnsi="Calibri" w:cs="Calibri"/>
      <w:szCs w:val="20"/>
    </w:rPr>
  </w:style>
  <w:style w:type="character" w:styleId="Hyperlink">
    <w:name w:val="Hyperlink"/>
    <w:basedOn w:val="DefaultParagraphFont"/>
    <w:uiPriority w:val="99"/>
    <w:rsid w:val="0036536C"/>
    <w:rPr>
      <w:rFonts w:cs="Times New Roman"/>
      <w:color w:val="0000FF"/>
      <w:u w:val="single"/>
    </w:rPr>
  </w:style>
  <w:style w:type="character" w:customStyle="1" w:styleId="FooterChar">
    <w:name w:val="Footer Char"/>
    <w:basedOn w:val="DefaultParagraphFont"/>
    <w:link w:val="Footer"/>
    <w:uiPriority w:val="99"/>
    <w:locked/>
    <w:rsid w:val="00B31B73"/>
    <w:rPr>
      <w:rFonts w:cs="Times New Roman"/>
      <w:sz w:val="24"/>
      <w:szCs w:val="24"/>
      <w:lang w:eastAsia="ru-RU" w:bidi="ar-SA"/>
    </w:rPr>
  </w:style>
  <w:style w:type="paragraph" w:styleId="Footer">
    <w:name w:val="footer"/>
    <w:basedOn w:val="Normal"/>
    <w:link w:val="FooterChar"/>
    <w:uiPriority w:val="99"/>
    <w:rsid w:val="00B31B73"/>
    <w:pPr>
      <w:tabs>
        <w:tab w:val="center" w:pos="4677"/>
        <w:tab w:val="right" w:pos="9355"/>
      </w:tabs>
    </w:pPr>
    <w:rPr>
      <w:sz w:val="24"/>
      <w:szCs w:val="24"/>
    </w:rPr>
  </w:style>
  <w:style w:type="character" w:customStyle="1" w:styleId="FooterChar1">
    <w:name w:val="Footer Char1"/>
    <w:basedOn w:val="DefaultParagraphFont"/>
    <w:link w:val="Footer"/>
    <w:uiPriority w:val="99"/>
    <w:semiHidden/>
    <w:locked/>
    <w:rsid w:val="008F35A3"/>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1EEC4B555653A12E1F65940036452AC5EBFF7697B47F3ACEFAA5284E451ACFFF1E1F58A701A0C47ErEx2M" TargetMode="External"/><Relationship Id="rId18" Type="http://schemas.openxmlformats.org/officeDocument/2006/relationships/hyperlink" Target="consultantplus://offline/ref=1EEC4B555653A12E1F65940036452AC5E8FC7794B3793ACEFAA5284E451ACFFF1E1F58A701A0C47ErEx0M" TargetMode="External"/><Relationship Id="rId26" Type="http://schemas.openxmlformats.org/officeDocument/2006/relationships/hyperlink" Target="consultantplus://offline/ref=1EEC4B555653A12E1F65940036452AC5EBFF7497B67E3ACEFAA5284E451ACFFF1E1F58A701A0C47DrEx4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EEC4B555653A12E1F65940036452AC5E8FC7794B3793ACEFAA5284E451ACFFF1E1F58A701A0C47DrEx7M"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consultantplus://offline/ref=1EEC4B555653A12E1F65940036452AC5EBFF7697B47F3ACEFAA5284E451ACFFF1E1F58A701A0C47FrEx9M" TargetMode="External"/><Relationship Id="rId17" Type="http://schemas.openxmlformats.org/officeDocument/2006/relationships/hyperlink" Target="consultantplus://offline/ref=1EEC4B555653A12E1F65940036452AC5E8FC7794B3793ACEFAA5284E451ACFFF1E1F58A701A0C47FrEx9M" TargetMode="External"/><Relationship Id="rId25" Type="http://schemas.openxmlformats.org/officeDocument/2006/relationships/hyperlink" Target="consultantplus://offline/ref=1EEC4B555653A12E1F65940036452AC5EBFF7497B67E3ACEFAA5284E451ACFFF1E1F58A701A0C47DrEx0M"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EEC4B555653A12E1F65940036452AC5EBFF7697B47F3ACEFAA5284E451ACFFF1E1F58A701A0C47DrEx8M" TargetMode="External"/><Relationship Id="rId20" Type="http://schemas.openxmlformats.org/officeDocument/2006/relationships/hyperlink" Target="consultantplus://offline/ref=1EEC4B555653A12E1F65940036452AC5E8FC7794B3793ACEFAA5284E451ACFFF1E1F58A701A0C47DrEx0M" TargetMode="External"/><Relationship Id="rId29" Type="http://schemas.openxmlformats.org/officeDocument/2006/relationships/hyperlink" Target="consultantplus://offline/ref=1EEC4B555653A12E1F65940036452AC5E2F97294B37367C4F2FC244C421590E8195654A601A0C5r7xB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zhevciti.ru" TargetMode="External"/><Relationship Id="rId24" Type="http://schemas.openxmlformats.org/officeDocument/2006/relationships/hyperlink" Target="consultantplus://offline/ref=1EEC4B555653A12E1F65940036452AC5EBFF7497B67E3ACEFAA5284E451ACFFF1E1F58A701A0C47ErEx5M" TargetMode="External"/><Relationship Id="rId32" Type="http://schemas.openxmlformats.org/officeDocument/2006/relationships/hyperlink" Target="consultantplus://offline/ref=1EEC4B555653A12E1F65940036452AC5E8FD7292B0713ACEFAA5284E451ACFFF1E1F58A100rAx5M" TargetMode="External"/><Relationship Id="rId37"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consultantplus://offline/ref=1EEC4B555653A12E1F65940036452AC5EBFF7697B47F3ACEFAA5284E451ACFFF1E1F58A701A0C47ErEx9M" TargetMode="External"/><Relationship Id="rId23" Type="http://schemas.openxmlformats.org/officeDocument/2006/relationships/hyperlink" Target="consultantplus://offline/ref=1EEC4B555653A12E1F65940036452AC5EBFF7497B67E3ACEFAA5284E451ACFFF1E1F58A701A0C47ErEx1M" TargetMode="External"/><Relationship Id="rId28" Type="http://schemas.openxmlformats.org/officeDocument/2006/relationships/hyperlink" Target="consultantplus://offline/ref=1EEC4B555653A12E1F65940036452AC5E2F97294B37367C4F2FC244C421590E8195654A601A0C5r7xFM" TargetMode="External"/><Relationship Id="rId36" Type="http://schemas.openxmlformats.org/officeDocument/2006/relationships/header" Target="header4.xml"/><Relationship Id="rId10" Type="http://schemas.openxmlformats.org/officeDocument/2006/relationships/hyperlink" Target="consultantplus://offline/ref=1EEC4B555653A12E1F65940036452AC5E8FD7292B0713ACEFAA5284E451ACFFF1E1F58A008rAx2M" TargetMode="External"/><Relationship Id="rId19" Type="http://schemas.openxmlformats.org/officeDocument/2006/relationships/hyperlink" Target="consultantplus://offline/ref=1EEC4B555653A12E1F65940036452AC5E8FC7794B3793ACEFAA5284E451ACFFF1E1F58A701A0C47ErEx3M" TargetMode="External"/><Relationship Id="rId31" Type="http://schemas.openxmlformats.org/officeDocument/2006/relationships/hyperlink" Target="consultantplus://offline/ref=1EEC4B555653A12E1F65940036452AC5E2F97294B37367C4F2FC244C421590E8195654A601A0C6r7x7M" TargetMode="External"/><Relationship Id="rId4" Type="http://schemas.openxmlformats.org/officeDocument/2006/relationships/webSettings" Target="webSettings.xml"/><Relationship Id="rId9" Type="http://schemas.openxmlformats.org/officeDocument/2006/relationships/hyperlink" Target="consultantplus://offline/ref=1EEC4B555653A12E1F65940036452AC5E8FD7292B0713ACEFAA5284E451ACFFF1E1F58A004rAx7M" TargetMode="External"/><Relationship Id="rId14" Type="http://schemas.openxmlformats.org/officeDocument/2006/relationships/hyperlink" Target="consultantplus://offline/ref=1EEC4B555653A12E1F65940036452AC5EBFF7697B47F3ACEFAA5284E451ACFFF1E1F58A701A0C47ErEx5M" TargetMode="External"/><Relationship Id="rId22" Type="http://schemas.openxmlformats.org/officeDocument/2006/relationships/hyperlink" Target="consultantplus://offline/ref=1EEC4B555653A12E1F65940036452AC5EBFF7497B67E3ACEFAA5284E451ACFFF1E1F58A701A0C47ErEx0M" TargetMode="External"/><Relationship Id="rId27" Type="http://schemas.openxmlformats.org/officeDocument/2006/relationships/hyperlink" Target="consultantplus://offline/ref=1EEC4B555653A12E1F65940036452AC5E2F97294B37367C4F2FC244C421590E8195654A601A0C4r7x6M" TargetMode="External"/><Relationship Id="rId30" Type="http://schemas.openxmlformats.org/officeDocument/2006/relationships/hyperlink" Target="consultantplus://offline/ref=1EEC4B555653A12E1F65940036452AC5E2F97294B37367C4F2FC244C421590E8195654A601A0C6r7xE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TotalTime>
  <Pages>34</Pages>
  <Words>11561</Words>
  <Characters>-32766</Characters>
  <Application>Microsoft Office Outlook</Application>
  <DocSecurity>0</DocSecurity>
  <Lines>0</Lines>
  <Paragraphs>0</Paragraphs>
  <ScaleCrop>false</ScaleCrop>
  <Company>Администрация города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 – ЗАПАДНАЯ</dc:title>
  <dc:subject/>
  <dc:creator>Администрация города</dc:creator>
  <cp:keywords/>
  <dc:description/>
  <cp:lastModifiedBy>mahinistka</cp:lastModifiedBy>
  <cp:revision>49</cp:revision>
  <cp:lastPrinted>2017-09-13T11:04:00Z</cp:lastPrinted>
  <dcterms:created xsi:type="dcterms:W3CDTF">2017-09-06T12:29:00Z</dcterms:created>
  <dcterms:modified xsi:type="dcterms:W3CDTF">2017-09-13T11:04:00Z</dcterms:modified>
</cp:coreProperties>
</file>