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93" w:rsidRPr="003A2193" w:rsidRDefault="003A2193" w:rsidP="003A2193">
      <w:pPr>
        <w:spacing w:before="100" w:beforeAutospacing="1" w:after="68" w:line="240" w:lineRule="auto"/>
        <w:outlineLvl w:val="3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  <w:r w:rsidRPr="003A2193"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  <w:t>Извещение о проведении общественного обсуждения проекта Муниципальной программы города Ржева Тверской области «Формирование современной городской среды города Ржева Тверской области» на 2018-2023 годы</w:t>
      </w:r>
    </w:p>
    <w:p w:rsidR="003A2193" w:rsidRPr="003A2193" w:rsidRDefault="003A2193" w:rsidP="003A2193">
      <w:pPr>
        <w:spacing w:after="0" w:line="240" w:lineRule="auto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b/>
          <w:bCs/>
          <w:color w:val="444444"/>
          <w:sz w:val="24"/>
          <w:szCs w:val="24"/>
          <w:lang w:eastAsia="ru-RU"/>
        </w:rPr>
        <w:t>Опубликовано: 20.11.2017</w:t>
      </w:r>
    </w:p>
    <w:p w:rsidR="003A2193" w:rsidRPr="003A2193" w:rsidRDefault="003A2193" w:rsidP="003A2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Администрация города Ржева предлагает всем заинтересованным лицам принять участие в  обсуждении  проекта  Муниципальной  программы  города  Ржева  Тверской  области «Формирование современной городской среды города Ржева Тверской области» на 2018-2023 годы (далее – проект муниципальной программы).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 xml:space="preserve">Ознакомиться с проектом муниципальной программы можно здесь </w:t>
      </w:r>
      <w:hyperlink r:id="rId4" w:history="1">
        <w:r w:rsidRPr="00BE35EC">
          <w:rPr>
            <w:rStyle w:val="a5"/>
            <w:rFonts w:ascii="Times" w:eastAsia="Times New Roman" w:hAnsi="Times" w:cs="Times"/>
            <w:sz w:val="27"/>
            <w:szCs w:val="27"/>
            <w:lang w:eastAsia="ru-RU"/>
          </w:rPr>
          <w:t>(</w:t>
        </w:r>
        <w:r w:rsidRPr="00BE35EC">
          <w:rPr>
            <w:rStyle w:val="a5"/>
            <w:rFonts w:ascii="Times" w:eastAsia="Times New Roman" w:hAnsi="Times" w:cs="Times"/>
            <w:i/>
            <w:iCs/>
            <w:sz w:val="27"/>
            <w:szCs w:val="27"/>
            <w:lang w:eastAsia="ru-RU"/>
          </w:rPr>
          <w:t>ссылка на проект муниципальной программы).</w:t>
        </w:r>
      </w:hyperlink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Общественное обсуждение проекта муниципальной программы проводится в форме</w:t>
      </w:r>
      <w:r w:rsidRPr="003A2193">
        <w:rPr>
          <w:rFonts w:ascii="Times" w:eastAsia="Times New Roman" w:hAnsi="Times" w:cs="Times"/>
          <w:i/>
          <w:iCs/>
          <w:color w:val="444444"/>
          <w:sz w:val="27"/>
          <w:szCs w:val="27"/>
          <w:lang w:eastAsia="ru-RU"/>
        </w:rPr>
        <w:t> 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направления замечаний и предложений заинтересованных лиц в адрес Администрации</w:t>
      </w:r>
      <w:r w:rsidRPr="003A2193">
        <w:rPr>
          <w:rFonts w:ascii="Times" w:eastAsia="Times New Roman" w:hAnsi="Times" w:cs="Times"/>
          <w:i/>
          <w:iCs/>
          <w:color w:val="444444"/>
          <w:sz w:val="27"/>
          <w:szCs w:val="27"/>
          <w:lang w:eastAsia="ru-RU"/>
        </w:rPr>
        <w:t> 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города Ржева.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Замечания   и   предложения   по   проекту   муниципальной   программы   направляются</w:t>
      </w:r>
      <w:r w:rsidR="00155A44" w:rsidRPr="00155A44">
        <w:rPr>
          <w:rFonts w:ascii="Times" w:eastAsia="Times New Roman" w:hAnsi="Times" w:cs="Times"/>
          <w:color w:val="444444"/>
          <w:sz w:val="27"/>
          <w:szCs w:val="27"/>
          <w:lang w:eastAsia="ru-RU"/>
        </w:rPr>
        <w:t xml:space="preserve"> 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заинтересованными лицами в письменном виде на почтовый адрес Администрации города</w:t>
      </w:r>
      <w:r w:rsidRPr="003A2193">
        <w:rPr>
          <w:rFonts w:ascii="Times" w:eastAsia="Times New Roman" w:hAnsi="Times" w:cs="Times"/>
          <w:i/>
          <w:iCs/>
          <w:color w:val="444444"/>
          <w:sz w:val="27"/>
          <w:szCs w:val="27"/>
          <w:lang w:eastAsia="ru-RU"/>
        </w:rPr>
        <w:t> 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Ржева:  172381, г. Ржев, ул. Партизанская, д. 33 или на адрес электронной почты:  </w:t>
      </w:r>
      <w:hyperlink r:id="rId5" w:history="1">
        <w:r w:rsidRPr="003A2193">
          <w:rPr>
            <w:rFonts w:ascii="Times" w:eastAsia="Times New Roman" w:hAnsi="Times" w:cs="Times"/>
            <w:color w:val="0000FF"/>
            <w:sz w:val="27"/>
            <w:u w:val="single"/>
            <w:lang w:eastAsia="ru-RU"/>
          </w:rPr>
          <w:t>info@rzhevcity.ru</w:t>
        </w:r>
      </w:hyperlink>
      <w:r w:rsidRPr="003A2193">
        <w:rPr>
          <w:rFonts w:ascii="Times" w:eastAsia="Times New Roman" w:hAnsi="Times" w:cs="Times"/>
          <w:i/>
          <w:iCs/>
          <w:color w:val="444444"/>
          <w:sz w:val="27"/>
          <w:szCs w:val="27"/>
          <w:lang w:eastAsia="ru-RU"/>
        </w:rPr>
        <w:t> 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с указанием фамилии, имени, отчества (при наличии), даты рождения</w:t>
      </w:r>
      <w:r w:rsidRPr="003A2193">
        <w:rPr>
          <w:rFonts w:ascii="Times" w:eastAsia="Times New Roman" w:hAnsi="Times" w:cs="Times"/>
          <w:i/>
          <w:iCs/>
          <w:color w:val="444444"/>
          <w:sz w:val="27"/>
          <w:szCs w:val="27"/>
          <w:lang w:eastAsia="ru-RU"/>
        </w:rPr>
        <w:t> 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гражданина,  адреса   места   жительства,   контактного   телефона,   либо   наименования организации, общественного объединения, органа местного самоуправления, а также фамилии, имени и отчества (при наличии) представителя организации, общественного объединения, органа местного самоуправления, почтового адреса, контактного телефона.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 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Дата начала проведения общественного обсуждения проекта Муниципальной программы города Ржева Тверской области «Формирование современной городской среды города Ржева Тверской области» на 2018-2023 годы: «20» ноября  2017г.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 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Дата окончания проведения общественного обсуждения проекта Муниципальной программы города Ржева Тверской области «Формирование современной городской среды города Ржева Тверской области» на 2018-2023 годы: «20» декабря  2017 г.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 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>Рассмотрение, обобщение, анализ замечаний и предложений, поступивших в рамках общественного обсуждения проекта муниципальной программы осуществляет Общественный совет города Ржева.</w:t>
      </w:r>
    </w:p>
    <w:p w:rsidR="003A2193" w:rsidRPr="003A2193" w:rsidRDefault="003A2193" w:rsidP="003A2193">
      <w:pPr>
        <w:spacing w:before="109" w:after="54" w:line="240" w:lineRule="auto"/>
        <w:ind w:firstLine="68"/>
        <w:rPr>
          <w:rFonts w:ascii="Times" w:eastAsia="Times New Roman" w:hAnsi="Times" w:cs="Times"/>
          <w:color w:val="444444"/>
          <w:sz w:val="27"/>
          <w:szCs w:val="27"/>
          <w:lang w:eastAsia="ru-RU"/>
        </w:rPr>
      </w:pP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t xml:space="preserve">Подведение итогов общественного обсуждения осуществляется Общественным советом не позднее 5 рабочих дней со дня окончания срока общественного обсуждения. Протокол об итогах общественного обсуждения проекта </w:t>
      </w:r>
      <w:r w:rsidRPr="003A2193">
        <w:rPr>
          <w:rFonts w:ascii="Times" w:eastAsia="Times New Roman" w:hAnsi="Times" w:cs="Times"/>
          <w:color w:val="444444"/>
          <w:sz w:val="27"/>
          <w:szCs w:val="27"/>
          <w:lang w:eastAsia="ru-RU"/>
        </w:rPr>
        <w:lastRenderedPageBreak/>
        <w:t>муниципальной программы будет размещен на официальном сайте Администрации города Ржева в сети «Интернет» не позднее 3 рабочих дней со дня проведения заседания Общественного совета города Ржева.</w:t>
      </w:r>
    </w:p>
    <w:p w:rsidR="00707075" w:rsidRDefault="00155A44"/>
    <w:sectPr w:rsidR="00707075" w:rsidSect="005E3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A2193"/>
    <w:rsid w:val="00155A44"/>
    <w:rsid w:val="003A2193"/>
    <w:rsid w:val="005A7D07"/>
    <w:rsid w:val="005E34D2"/>
    <w:rsid w:val="00974F73"/>
    <w:rsid w:val="00B62171"/>
    <w:rsid w:val="00BC593A"/>
    <w:rsid w:val="00B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D2"/>
  </w:style>
  <w:style w:type="paragraph" w:styleId="4">
    <w:name w:val="heading 4"/>
    <w:basedOn w:val="a"/>
    <w:link w:val="40"/>
    <w:uiPriority w:val="9"/>
    <w:qFormat/>
    <w:rsid w:val="003A2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A2193"/>
    <w:rPr>
      <w:b/>
      <w:bCs/>
    </w:rPr>
  </w:style>
  <w:style w:type="paragraph" w:styleId="a4">
    <w:name w:val="Normal (Web)"/>
    <w:basedOn w:val="a"/>
    <w:uiPriority w:val="99"/>
    <w:semiHidden/>
    <w:unhideWhenUsed/>
    <w:rsid w:val="003A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2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zhevcity.ru" TargetMode="External"/><Relationship Id="rId4" Type="http://schemas.openxmlformats.org/officeDocument/2006/relationships/hyperlink" Target="http://rzhevcity.ru/?wpfb_dl=2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MakaroFF</cp:lastModifiedBy>
  <cp:revision>2</cp:revision>
  <dcterms:created xsi:type="dcterms:W3CDTF">2018-01-29T12:54:00Z</dcterms:created>
  <dcterms:modified xsi:type="dcterms:W3CDTF">2018-01-29T12:54:00Z</dcterms:modified>
</cp:coreProperties>
</file>