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E" w:rsidRDefault="00FF138E" w:rsidP="00473201">
      <w:pPr>
        <w:spacing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90577746" r:id="rId8"/>
        </w:object>
      </w:r>
    </w:p>
    <w:p w:rsidR="00FF138E" w:rsidRPr="00087461" w:rsidRDefault="00FF138E" w:rsidP="007250AE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138E" w:rsidRPr="00750EAC" w:rsidRDefault="00FF138E" w:rsidP="00231DDB">
      <w:pPr>
        <w:spacing w:line="240" w:lineRule="auto"/>
        <w:ind w:left="-284"/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 w:rsidRPr="00750EAC">
        <w:rPr>
          <w:rFonts w:ascii="Times New Roman" w:hAnsi="Times New Roman"/>
          <w:b/>
          <w:sz w:val="40"/>
          <w:szCs w:val="20"/>
          <w:lang w:eastAsia="ru-RU"/>
        </w:rPr>
        <w:t>А Д М И Н И С Т Р А Ц И Я  Г О Р О Д А  Р Ж Е В А</w:t>
      </w:r>
    </w:p>
    <w:p w:rsidR="00FF138E" w:rsidRPr="00750EAC" w:rsidRDefault="00FF138E" w:rsidP="00231DDB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50EAC">
        <w:rPr>
          <w:rFonts w:ascii="Times New Roman" w:hAnsi="Times New Roman"/>
          <w:b/>
          <w:sz w:val="36"/>
          <w:szCs w:val="36"/>
          <w:lang w:eastAsia="ru-RU"/>
        </w:rPr>
        <w:t>ТВЕРСКОЙ ОБЛАСТИ</w:t>
      </w:r>
    </w:p>
    <w:p w:rsidR="00FF138E" w:rsidRPr="00750EAC" w:rsidRDefault="00FF138E" w:rsidP="00231DDB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138E" w:rsidRPr="00750EAC" w:rsidRDefault="00FF138E" w:rsidP="00231DD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0EAC">
        <w:rPr>
          <w:rFonts w:ascii="Times New Roman" w:hAnsi="Times New Roman"/>
          <w:b/>
          <w:sz w:val="32"/>
          <w:szCs w:val="32"/>
          <w:lang w:eastAsia="ru-RU"/>
        </w:rPr>
        <w:t xml:space="preserve">П О С Т А Н О В Л Е Н И Е </w:t>
      </w:r>
    </w:p>
    <w:p w:rsidR="00FF138E" w:rsidRPr="00750EAC" w:rsidRDefault="00FF138E" w:rsidP="00231DDB">
      <w:pPr>
        <w:spacing w:line="240" w:lineRule="auto"/>
        <w:rPr>
          <w:rFonts w:ascii="Arial" w:hAnsi="Arial"/>
          <w:sz w:val="20"/>
          <w:szCs w:val="20"/>
          <w:lang w:eastAsia="ru-RU"/>
        </w:rPr>
      </w:pPr>
    </w:p>
    <w:p w:rsidR="00FF138E" w:rsidRDefault="00FF138E" w:rsidP="00231DDB">
      <w:pPr>
        <w:spacing w:line="240" w:lineRule="auto"/>
        <w:rPr>
          <w:rFonts w:ascii="Arial" w:hAnsi="Arial"/>
          <w:sz w:val="20"/>
          <w:szCs w:val="20"/>
          <w:lang w:eastAsia="ru-RU"/>
        </w:rPr>
      </w:pPr>
    </w:p>
    <w:p w:rsidR="00FF138E" w:rsidRPr="00750EAC" w:rsidRDefault="00FF138E" w:rsidP="00231DDB">
      <w:pPr>
        <w:spacing w:line="240" w:lineRule="auto"/>
        <w:rPr>
          <w:rFonts w:ascii="Arial" w:hAnsi="Arial"/>
          <w:sz w:val="20"/>
          <w:szCs w:val="20"/>
          <w:lang w:eastAsia="ru-RU"/>
        </w:rPr>
      </w:pPr>
    </w:p>
    <w:p w:rsidR="00FF138E" w:rsidRPr="00750EAC" w:rsidRDefault="00FF138E" w:rsidP="00231DDB">
      <w:pPr>
        <w:spacing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29.12.2017</w:t>
      </w:r>
      <w:r w:rsidRPr="00750EA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50EA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50EA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50EAC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750EA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50EA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0E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250AE">
        <w:rPr>
          <w:rFonts w:ascii="Times New Roman" w:hAnsi="Times New Roman"/>
          <w:bCs/>
          <w:sz w:val="28"/>
          <w:szCs w:val="28"/>
          <w:lang w:eastAsia="ru-RU"/>
        </w:rPr>
        <w:t xml:space="preserve">1237 </w:t>
      </w:r>
    </w:p>
    <w:p w:rsidR="00FF138E" w:rsidRDefault="00FF138E" w:rsidP="00231DDB">
      <w:pPr>
        <w:pStyle w:val="Title"/>
        <w:tabs>
          <w:tab w:val="left" w:pos="1080"/>
          <w:tab w:val="left" w:pos="3960"/>
        </w:tabs>
        <w:jc w:val="left"/>
        <w:rPr>
          <w:sz w:val="24"/>
        </w:rPr>
      </w:pPr>
    </w:p>
    <w:p w:rsidR="00FF138E" w:rsidRDefault="00FF138E" w:rsidP="00231DDB">
      <w:pPr>
        <w:pStyle w:val="Title"/>
        <w:tabs>
          <w:tab w:val="left" w:pos="1080"/>
          <w:tab w:val="left" w:pos="3960"/>
        </w:tabs>
        <w:jc w:val="left"/>
        <w:rPr>
          <w:sz w:val="24"/>
        </w:rPr>
      </w:pP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0"/>
          <w:szCs w:val="20"/>
          <w:lang w:eastAsia="ru-RU"/>
        </w:rPr>
      </w:pP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 утверждении Порядка определения платы </w:t>
      </w: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за оказание муниципальных услуг, относящихся  </w:t>
      </w: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 соответствии с уставами муниципальных учреждений,  </w:t>
      </w: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подведомственных Отделу культуры администрации </w:t>
      </w: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города Ржева Тверской области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к основным видам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их </w:t>
      </w: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для физических и (или) юридических </w:t>
      </w: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лиц сверх установленного муниципального задания, </w:t>
      </w:r>
    </w:p>
    <w:p w:rsidR="00FF138E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а также в случаях, определенных федеральными законами, </w:t>
      </w:r>
    </w:p>
    <w:p w:rsidR="00FF138E" w:rsidRPr="00325174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111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 пределах установ</w:t>
      </w:r>
      <w:r w:rsidRPr="0032517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ленного муниципального задания</w:t>
      </w:r>
    </w:p>
    <w:p w:rsidR="00FF138E" w:rsidRPr="00325174" w:rsidRDefault="00FF138E" w:rsidP="00231DDB">
      <w:pPr>
        <w:spacing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F138E" w:rsidRDefault="00FF138E" w:rsidP="00231DDB">
      <w:pPr>
        <w:spacing w:line="315" w:lineRule="atLeas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F138E" w:rsidRPr="00325174" w:rsidRDefault="00FF138E" w:rsidP="00231DDB">
      <w:pPr>
        <w:spacing w:line="315" w:lineRule="atLeas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F138E" w:rsidRPr="002A215A" w:rsidRDefault="00FF138E" w:rsidP="009939C3">
      <w:pPr>
        <w:shd w:val="clear" w:color="auto" w:fill="FFFFFF"/>
        <w:spacing w:line="360" w:lineRule="auto"/>
        <w:ind w:left="6" w:right="17" w:firstLine="709"/>
        <w:jc w:val="both"/>
        <w:rPr>
          <w:rFonts w:ascii="Times New Roman" w:hAnsi="Times New Roman"/>
          <w:sz w:val="24"/>
          <w:szCs w:val="24"/>
        </w:rPr>
      </w:pPr>
      <w:r w:rsidRPr="00325174">
        <w:rPr>
          <w:rFonts w:ascii="Times New Roman" w:hAnsi="Times New Roman"/>
          <w:sz w:val="24"/>
          <w:szCs w:val="24"/>
        </w:rPr>
        <w:t>Руководствуясь </w:t>
      </w:r>
      <w:hyperlink r:id="rId9" w:history="1">
        <w:r w:rsidRPr="00325174">
          <w:rPr>
            <w:rFonts w:ascii="Times New Roman" w:hAnsi="Times New Roman"/>
            <w:sz w:val="24"/>
            <w:szCs w:val="24"/>
          </w:rPr>
          <w:t xml:space="preserve">Федеральным законом от 06.10.2003 № 131-ФЗ «Об общих принципах организации местного самоуправления в Российской Федерации» </w:t>
        </w:r>
      </w:hyperlink>
      <w:r w:rsidRPr="00325174">
        <w:rPr>
          <w:rFonts w:ascii="Times New Roman" w:hAnsi="Times New Roman"/>
          <w:sz w:val="24"/>
          <w:szCs w:val="24"/>
        </w:rPr>
        <w:t xml:space="preserve"> и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25174">
          <w:rPr>
            <w:rFonts w:ascii="Times New Roman" w:hAnsi="Times New Roman"/>
            <w:sz w:val="24"/>
            <w:szCs w:val="24"/>
          </w:rPr>
          <w:t xml:space="preserve">Федеральным законом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</w:t>
        </w:r>
      </w:hyperlink>
      <w:r w:rsidRPr="00325174">
        <w:rPr>
          <w:rFonts w:ascii="Times New Roman" w:hAnsi="Times New Roman"/>
          <w:sz w:val="24"/>
          <w:szCs w:val="24"/>
        </w:rPr>
        <w:t xml:space="preserve"> </w:t>
      </w:r>
      <w:r w:rsidRPr="00325174">
        <w:rPr>
          <w:rStyle w:val="normaltextrun"/>
          <w:rFonts w:ascii="Times New Roman" w:hAnsi="Times New Roman"/>
          <w:sz w:val="24"/>
          <w:szCs w:val="24"/>
        </w:rPr>
        <w:t xml:space="preserve">в соответствии  со  статьей 52 Закона Российской Федерации от 09.10.1992  № 3612-1 «Основы законодательства Российской Федерации о культуре», Законом Российской Федерации от 07.02.1992 № 2300-1  «О защите прав потребителей», Гражданским кодексом Российской Федерации, Бюджетным </w:t>
      </w:r>
      <w:hyperlink r:id="rId11" w:tgtFrame="_blank" w:history="1">
        <w:r w:rsidRPr="00325174">
          <w:rPr>
            <w:rStyle w:val="normaltextrun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25174">
        <w:rPr>
          <w:rStyle w:val="normaltextrun"/>
          <w:rFonts w:ascii="Times New Roman" w:hAnsi="Times New Roman"/>
          <w:sz w:val="24"/>
          <w:szCs w:val="24"/>
        </w:rPr>
        <w:t xml:space="preserve"> Российской Федерации, постановлением Администрации города Ржева Тверской области </w:t>
      </w:r>
      <w:r w:rsidRPr="00325174">
        <w:rPr>
          <w:rFonts w:ascii="Times New Roman" w:hAnsi="Times New Roman"/>
          <w:bCs/>
          <w:sz w:val="24"/>
          <w:szCs w:val="24"/>
        </w:rPr>
        <w:t>от 07.07</w:t>
      </w:r>
      <w:r w:rsidRPr="002A215A">
        <w:rPr>
          <w:rFonts w:ascii="Times New Roman" w:hAnsi="Times New Roman"/>
          <w:bCs/>
          <w:sz w:val="24"/>
          <w:szCs w:val="24"/>
        </w:rPr>
        <w:t>.2015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215A">
        <w:rPr>
          <w:rFonts w:ascii="Times New Roman" w:hAnsi="Times New Roman"/>
          <w:bCs/>
          <w:sz w:val="24"/>
          <w:szCs w:val="24"/>
        </w:rPr>
        <w:t>№</w:t>
      </w:r>
      <w:r w:rsidRPr="002A215A">
        <w:rPr>
          <w:rFonts w:ascii="Times New Roman" w:hAnsi="Times New Roman"/>
          <w:sz w:val="24"/>
          <w:szCs w:val="24"/>
        </w:rPr>
        <w:t xml:space="preserve"> 790 «Об утверждении Порядка определения платы за оказание муниципальных услуг, относящихся к основным видам деятельности муниципального бюджетного (автономного) учреждения города Ржева Тверской области, для физических и (или)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задания», </w:t>
      </w:r>
      <w:r w:rsidRPr="002A215A">
        <w:rPr>
          <w:rFonts w:ascii="Times New Roman" w:hAnsi="Times New Roman"/>
          <w:sz w:val="24"/>
          <w:szCs w:val="24"/>
          <w:lang w:eastAsia="ru-RU"/>
        </w:rPr>
        <w:t xml:space="preserve">руководствуясь  статьями 30 и 33 Устава города Ржева, Администрация города Ржева </w:t>
      </w:r>
    </w:p>
    <w:p w:rsidR="00FF138E" w:rsidRDefault="00FF138E" w:rsidP="00231D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138E" w:rsidRPr="00F11E06" w:rsidRDefault="00FF138E" w:rsidP="00231D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138E" w:rsidRDefault="00FF138E" w:rsidP="00231D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1E0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E06">
        <w:rPr>
          <w:rFonts w:ascii="Times New Roman" w:hAnsi="Times New Roman"/>
          <w:sz w:val="24"/>
          <w:szCs w:val="24"/>
        </w:rPr>
        <w:t>:</w:t>
      </w:r>
    </w:p>
    <w:p w:rsidR="00FF138E" w:rsidRPr="00F11E06" w:rsidRDefault="00FF138E" w:rsidP="00231D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138E" w:rsidRDefault="00FF138E" w:rsidP="00002DF0">
      <w:pPr>
        <w:spacing w:line="360" w:lineRule="auto"/>
        <w:ind w:firstLine="708"/>
        <w:jc w:val="both"/>
        <w:textAlignment w:val="baseline"/>
        <w:outlineLvl w:val="0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1. </w:t>
      </w:r>
      <w:r w:rsidRPr="0091113F">
        <w:rPr>
          <w:rStyle w:val="normaltextrun"/>
          <w:rFonts w:ascii="Times New Roman" w:hAnsi="Times New Roman"/>
          <w:sz w:val="24"/>
          <w:szCs w:val="24"/>
        </w:rPr>
        <w:t xml:space="preserve">Утвердить Порядок </w:t>
      </w:r>
      <w:r w:rsidRPr="0091113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определения платы за оказание муниципальных услуг, относящихся  в соответствии с уставами муниципальных учреждений,  подведомственных Отделу культуры администрации города Ржева </w:t>
      </w:r>
      <w:r w:rsidRPr="00D779A8">
        <w:rPr>
          <w:rFonts w:ascii="Times New Roman" w:hAnsi="Times New Roman"/>
          <w:bCs/>
          <w:kern w:val="36"/>
          <w:sz w:val="24"/>
          <w:szCs w:val="24"/>
          <w:lang w:eastAsia="ru-RU"/>
        </w:rPr>
        <w:t>Тверской области, к основным видам их деятельности для физических и (или)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r>
        <w:rPr>
          <w:rStyle w:val="normaltextrun"/>
          <w:rFonts w:ascii="Times New Roman" w:hAnsi="Times New Roman"/>
          <w:sz w:val="24"/>
          <w:szCs w:val="24"/>
        </w:rPr>
        <w:t>(П</w:t>
      </w:r>
      <w:r w:rsidRPr="00D779A8">
        <w:rPr>
          <w:rStyle w:val="normaltextrun"/>
          <w:rFonts w:ascii="Times New Roman" w:hAnsi="Times New Roman"/>
          <w:sz w:val="24"/>
          <w:szCs w:val="24"/>
        </w:rPr>
        <w:t>риложение).</w:t>
      </w:r>
    </w:p>
    <w:p w:rsidR="00FF138E" w:rsidRDefault="00FF138E" w:rsidP="00002DF0">
      <w:pPr>
        <w:spacing w:line="36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2. </w:t>
      </w:r>
      <w:r w:rsidRPr="00D779A8">
        <w:rPr>
          <w:rFonts w:ascii="Times New Roman" w:hAnsi="Times New Roman"/>
          <w:spacing w:val="2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города Ржева www.rzhevcity.ru в </w:t>
      </w:r>
      <w:r>
        <w:rPr>
          <w:rFonts w:ascii="Times New Roman" w:hAnsi="Times New Roman"/>
          <w:spacing w:val="2"/>
          <w:sz w:val="24"/>
          <w:szCs w:val="24"/>
        </w:rPr>
        <w:t>информационно-</w:t>
      </w:r>
      <w:r w:rsidRPr="00D779A8">
        <w:rPr>
          <w:rFonts w:ascii="Times New Roman" w:hAnsi="Times New Roman"/>
          <w:spacing w:val="2"/>
          <w:sz w:val="24"/>
          <w:szCs w:val="24"/>
        </w:rPr>
        <w:t>телекоммуникационной сети Интернет.</w:t>
      </w:r>
    </w:p>
    <w:p w:rsidR="00FF138E" w:rsidRPr="00D779A8" w:rsidRDefault="00FF138E" w:rsidP="00002DF0">
      <w:pPr>
        <w:spacing w:line="36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 </w:t>
      </w:r>
      <w:r w:rsidRPr="00D779A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города Ржева Леонтьеву Н.И. </w:t>
      </w:r>
    </w:p>
    <w:p w:rsidR="00FF138E" w:rsidRDefault="00FF138E" w:rsidP="00231DDB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138E" w:rsidRDefault="00FF138E" w:rsidP="00231DDB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138E" w:rsidRDefault="00FF138E" w:rsidP="00231DDB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138E" w:rsidRPr="00AB436C" w:rsidRDefault="00FF138E" w:rsidP="00231DDB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138E" w:rsidRDefault="00FF138E" w:rsidP="00002DF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города Ржева                                                                                                В.В. Родивилов</w:t>
      </w: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Default="00FF138E" w:rsidP="00231DDB">
      <w:pPr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138E" w:rsidRPr="00002DF0" w:rsidRDefault="00FF138E" w:rsidP="00002D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002DF0">
        <w:rPr>
          <w:rFonts w:ascii="Times New Roman" w:hAnsi="Times New Roman"/>
          <w:sz w:val="24"/>
          <w:szCs w:val="24"/>
        </w:rPr>
        <w:t>к постановлению</w:t>
      </w:r>
    </w:p>
    <w:p w:rsidR="00FF138E" w:rsidRDefault="00FF138E" w:rsidP="00002DF0">
      <w:pPr>
        <w:jc w:val="right"/>
        <w:rPr>
          <w:rFonts w:ascii="Times New Roman" w:hAnsi="Times New Roman"/>
          <w:sz w:val="24"/>
          <w:szCs w:val="24"/>
        </w:rPr>
      </w:pPr>
      <w:r w:rsidRPr="00002DF0">
        <w:rPr>
          <w:rFonts w:ascii="Times New Roman" w:hAnsi="Times New Roman"/>
          <w:sz w:val="24"/>
          <w:szCs w:val="24"/>
        </w:rPr>
        <w:t>Администрации города Ржева</w:t>
      </w:r>
    </w:p>
    <w:p w:rsidR="00FF138E" w:rsidRPr="00002DF0" w:rsidRDefault="00FF138E" w:rsidP="00002D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</w:p>
    <w:p w:rsidR="00FF138E" w:rsidRPr="00002DF0" w:rsidRDefault="00FF138E" w:rsidP="00002D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</w:t>
      </w:r>
      <w:r w:rsidRPr="00002DF0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1237</w:t>
      </w:r>
    </w:p>
    <w:p w:rsidR="00FF138E" w:rsidRPr="00BA1DE6" w:rsidRDefault="00FF138E" w:rsidP="00231DDB">
      <w:pPr>
        <w:spacing w:before="375" w:after="225" w:line="240" w:lineRule="auto"/>
        <w:jc w:val="right"/>
        <w:textAlignment w:val="baseline"/>
        <w:outlineLvl w:val="1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lang w:eastAsia="ar-SA"/>
        </w:rPr>
        <w:t xml:space="preserve">  </w:t>
      </w:r>
    </w:p>
    <w:p w:rsidR="00FF138E" w:rsidRPr="00002DF0" w:rsidRDefault="00FF138E" w:rsidP="00231DDB">
      <w:pPr>
        <w:spacing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02DF0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FF138E" w:rsidRDefault="00FF138E" w:rsidP="00231DDB">
      <w:pPr>
        <w:spacing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02DF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определения платы за оказание муниципальных услуг, относящих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ся </w:t>
      </w:r>
      <w:r w:rsidRPr="00002DF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 соответствии </w:t>
      </w:r>
    </w:p>
    <w:p w:rsidR="00FF138E" w:rsidRDefault="00FF138E" w:rsidP="00231DDB">
      <w:pPr>
        <w:spacing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02DF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 уставами муниципальных учреждений,  подведомственных Отделу культуры администрации города Ржева Тверской области, к основным видам их деятельности </w:t>
      </w:r>
    </w:p>
    <w:p w:rsidR="00FF138E" w:rsidRDefault="00FF138E" w:rsidP="00231DDB">
      <w:pPr>
        <w:spacing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02DF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для физических и (или) юридических лиц сверх установленного муниципального задания, а также в случаях, определенных федеральными законами, </w:t>
      </w:r>
    </w:p>
    <w:p w:rsidR="00FF138E" w:rsidRPr="00002DF0" w:rsidRDefault="00FF138E" w:rsidP="00231DDB">
      <w:pPr>
        <w:spacing w:line="240" w:lineRule="auto"/>
        <w:jc w:val="center"/>
        <w:textAlignment w:val="baseline"/>
        <w:outlineLvl w:val="0"/>
        <w:rPr>
          <w:rStyle w:val="normaltextrun"/>
          <w:rFonts w:ascii="Times New Roman" w:hAnsi="Times New Roman"/>
          <w:b/>
          <w:color w:val="000000"/>
          <w:sz w:val="24"/>
          <w:szCs w:val="24"/>
        </w:rPr>
      </w:pPr>
      <w:r w:rsidRPr="00002DF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 пределах установленного муниципального задания</w:t>
      </w:r>
    </w:p>
    <w:p w:rsidR="00FF138E" w:rsidRDefault="00FF138E" w:rsidP="00231DDB">
      <w:pPr>
        <w:spacing w:line="240" w:lineRule="auto"/>
        <w:jc w:val="center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FF138E" w:rsidRPr="00002DF0" w:rsidRDefault="00FF138E" w:rsidP="00002DF0">
      <w:pPr>
        <w:tabs>
          <w:tab w:val="left" w:pos="220"/>
        </w:tabs>
        <w:spacing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kern w:val="36"/>
            <w:sz w:val="24"/>
            <w:szCs w:val="24"/>
            <w:lang w:val="en-US" w:eastAsia="ru-RU"/>
          </w:rPr>
          <w:t>I</w:t>
        </w:r>
        <w:r w:rsidRPr="00002DF0">
          <w:rPr>
            <w:rFonts w:ascii="Times New Roman" w:hAnsi="Times New Roman"/>
            <w:b/>
            <w:bCs/>
            <w:kern w:val="36"/>
            <w:sz w:val="24"/>
            <w:szCs w:val="24"/>
            <w:lang w:eastAsia="ru-RU"/>
          </w:rPr>
          <w:t>.</w:t>
        </w:r>
      </w:smartTag>
      <w:r w:rsidRPr="00002DF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ОБЩИЕ ПОЛОЖЕНИЯ</w:t>
      </w:r>
    </w:p>
    <w:p w:rsidR="00FF138E" w:rsidRPr="00516F9F" w:rsidRDefault="00FF138E" w:rsidP="00231DDB">
      <w:pPr>
        <w:spacing w:line="240" w:lineRule="auto"/>
        <w:ind w:left="1080"/>
        <w:textAlignment w:val="baseline"/>
        <w:outlineLvl w:val="0"/>
        <w:rPr>
          <w:rFonts w:ascii="Times New Roman" w:hAnsi="Times New Roman"/>
          <w:sz w:val="21"/>
          <w:szCs w:val="21"/>
          <w:lang w:eastAsia="ru-RU"/>
        </w:rPr>
      </w:pPr>
    </w:p>
    <w:p w:rsidR="00FF138E" w:rsidRDefault="00FF138E" w:rsidP="00002DF0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850585">
        <w:rPr>
          <w:rFonts w:ascii="Times New Roman" w:hAnsi="Times New Roman"/>
          <w:sz w:val="24"/>
          <w:szCs w:val="24"/>
          <w:lang w:eastAsia="ru-RU"/>
        </w:rPr>
        <w:t xml:space="preserve">Настоящий Порядок </w:t>
      </w:r>
      <w:r w:rsidRPr="00002DF0">
        <w:rPr>
          <w:rFonts w:ascii="Times New Roman" w:hAnsi="Times New Roman"/>
          <w:bCs/>
          <w:kern w:val="36"/>
          <w:sz w:val="24"/>
          <w:szCs w:val="24"/>
          <w:lang w:eastAsia="ru-RU"/>
        </w:rPr>
        <w:t>определения платы за оказание муниципальных услуг, относящихся в соответствии с уставами муниципальных учреждений,  подведомственных Отделу культуры администрации города Ржева Тверской области, к основным видам их деятельности для физических и (или)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Style w:val="normaltextrun"/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Порядок) </w:t>
      </w:r>
      <w:r w:rsidRPr="00850585">
        <w:rPr>
          <w:rFonts w:ascii="Times New Roman" w:hAnsi="Times New Roman"/>
          <w:sz w:val="24"/>
          <w:szCs w:val="24"/>
          <w:lang w:eastAsia="ru-RU"/>
        </w:rPr>
        <w:t xml:space="preserve">устанавливает правила </w:t>
      </w:r>
      <w:r w:rsidRPr="0085058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определения платы за оказание муниципальных услуг, относящихся  в соответствии с уставами муниципальных учреждений,  подведомственных Отделу культуры администрации города Ржева Тверской области (далее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–</w:t>
      </w:r>
      <w:r w:rsidRPr="0085058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учреждения), к основным видам их деятельности для физических и (или)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</w:t>
      </w:r>
      <w:r w:rsidRPr="00850585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850585">
        <w:rPr>
          <w:rFonts w:ascii="Times New Roman" w:hAnsi="Times New Roman"/>
          <w:bCs/>
          <w:kern w:val="36"/>
          <w:sz w:val="24"/>
          <w:szCs w:val="24"/>
          <w:lang w:eastAsia="ru-RU"/>
        </w:rPr>
        <w:t>(далее – платные услуги).</w:t>
      </w:r>
    </w:p>
    <w:p w:rsidR="00FF138E" w:rsidRDefault="00FF138E" w:rsidP="00002DF0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FF138E" w:rsidRDefault="00FF138E" w:rsidP="00002DF0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1.2. </w:t>
      </w:r>
      <w:r w:rsidRPr="00ED7E6E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Настоящий Порядок определяет правовые, экономические, организационные основы предоставления услуг, относящихся в соответствии с Уставами учреждений к их основным видам деятельности, муниципальными казенными и бюджетными учреждениями физическим и юридическим лицам на платной основе. </w:t>
      </w:r>
    </w:p>
    <w:p w:rsidR="00FF138E" w:rsidRDefault="00FF138E" w:rsidP="00002DF0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002DF0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Настоящий </w:t>
      </w:r>
      <w:r w:rsidRPr="00850585">
        <w:rPr>
          <w:rFonts w:ascii="Times New Roman" w:hAnsi="Times New Roman"/>
          <w:sz w:val="24"/>
          <w:szCs w:val="24"/>
          <w:lang w:eastAsia="ru-RU"/>
        </w:rPr>
        <w:t>Порядок не распространяется на иные виды деятельности учреждений, не являющиеся основными в соответствии с их  уставами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50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платы за оказание услуг по иным видам деятельности, не относящимся к основным, разрабатывается и утверждается учреждением самостоятельно.</w:t>
      </w:r>
    </w:p>
    <w:p w:rsidR="00FF138E" w:rsidRDefault="00FF138E" w:rsidP="00002DF0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1.4.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Настоящий </w:t>
      </w:r>
      <w:r w:rsidRPr="00850585">
        <w:rPr>
          <w:rFonts w:ascii="Times New Roman" w:hAnsi="Times New Roman"/>
          <w:sz w:val="24"/>
          <w:szCs w:val="24"/>
          <w:lang w:eastAsia="ru-RU"/>
        </w:rPr>
        <w:t xml:space="preserve">Порядок разработан в целях обеспечения унифицированных подходов к формированию платы за услуги (работы), оказываемые учреждениями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50585">
        <w:rPr>
          <w:rFonts w:ascii="Times New Roman" w:hAnsi="Times New Roman"/>
          <w:sz w:val="24"/>
          <w:szCs w:val="24"/>
          <w:lang w:eastAsia="ru-RU"/>
        </w:rPr>
        <w:t xml:space="preserve"> цены) и определяет основные принципы их регулирования.</w:t>
      </w: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Основными принципами формирования цен (тарифов) на услуги учреждений являются:</w:t>
      </w:r>
    </w:p>
    <w:p w:rsidR="00FF138E" w:rsidRPr="009829D4" w:rsidRDefault="00FF138E" w:rsidP="009829D4">
      <w:pPr>
        <w:numPr>
          <w:ilvl w:val="0"/>
          <w:numId w:val="6"/>
        </w:numPr>
        <w:tabs>
          <w:tab w:val="clear" w:pos="2856"/>
          <w:tab w:val="num" w:pos="1100"/>
        </w:tabs>
        <w:spacing w:line="240" w:lineRule="auto"/>
        <w:ind w:left="0" w:firstLine="77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баланс экономических интересов учреждений и потребителей платных услуг;</w:t>
      </w:r>
    </w:p>
    <w:p w:rsidR="00FF138E" w:rsidRPr="009829D4" w:rsidRDefault="00FF138E" w:rsidP="009829D4">
      <w:pPr>
        <w:numPr>
          <w:ilvl w:val="0"/>
          <w:numId w:val="6"/>
        </w:numPr>
        <w:tabs>
          <w:tab w:val="clear" w:pos="2856"/>
          <w:tab w:val="num" w:pos="1100"/>
        </w:tabs>
        <w:spacing w:line="240" w:lineRule="auto"/>
        <w:ind w:left="0" w:firstLine="77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доступность платных услуг для потребителей и защита их прав;</w:t>
      </w:r>
    </w:p>
    <w:p w:rsidR="00FF138E" w:rsidRPr="009829D4" w:rsidRDefault="00FF138E" w:rsidP="009829D4">
      <w:pPr>
        <w:numPr>
          <w:ilvl w:val="0"/>
          <w:numId w:val="6"/>
        </w:numPr>
        <w:tabs>
          <w:tab w:val="clear" w:pos="2856"/>
          <w:tab w:val="num" w:pos="1100"/>
        </w:tabs>
        <w:spacing w:line="240" w:lineRule="auto"/>
        <w:ind w:left="0" w:firstLine="77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компенсация экономически обоснованных расходов учреждений за предоставление платных услуг и обеспечение получения прибыли;</w:t>
      </w:r>
    </w:p>
    <w:p w:rsidR="00FF138E" w:rsidRPr="009829D4" w:rsidRDefault="00FF138E" w:rsidP="009829D4">
      <w:pPr>
        <w:numPr>
          <w:ilvl w:val="0"/>
          <w:numId w:val="6"/>
        </w:numPr>
        <w:tabs>
          <w:tab w:val="clear" w:pos="2856"/>
          <w:tab w:val="num" w:pos="1100"/>
        </w:tabs>
        <w:spacing w:line="240" w:lineRule="auto"/>
        <w:ind w:left="0" w:firstLine="770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открытость информации о ценах (тарифах), порядке их установления и утверждения.</w:t>
      </w:r>
    </w:p>
    <w:p w:rsidR="00FF138E" w:rsidRDefault="00FF138E" w:rsidP="009829D4">
      <w:pPr>
        <w:spacing w:line="240" w:lineRule="auto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1.6. </w:t>
      </w:r>
      <w:r w:rsidRPr="00850585">
        <w:rPr>
          <w:rFonts w:ascii="Times New Roman" w:hAnsi="Times New Roman"/>
          <w:sz w:val="24"/>
          <w:szCs w:val="24"/>
          <w:lang w:eastAsia="ru-RU"/>
        </w:rPr>
        <w:t>Платные услуги оказываются учреждениями по ценам (тарифам), целиком покрывающим издержки учреждений на оказание данных услуг и исключающие возникновение выпадающих расходов.</w:t>
      </w: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</w:t>
      </w:r>
      <w:r w:rsidRPr="00850585">
        <w:rPr>
          <w:rFonts w:ascii="Times New Roman" w:hAnsi="Times New Roman"/>
          <w:sz w:val="24"/>
          <w:szCs w:val="24"/>
          <w:lang w:eastAsia="ru-RU"/>
        </w:rPr>
        <w:t>Учреждения самостоятельно определяют возможность оказания платных услуг (работ) в зависимости от материальной базы, численного состава и квалификации персонала, спроса на услугу (работу).</w:t>
      </w: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</w:t>
      </w:r>
      <w:r w:rsidRPr="00850585">
        <w:rPr>
          <w:rFonts w:ascii="Times New Roman" w:hAnsi="Times New Roman"/>
          <w:sz w:val="24"/>
          <w:szCs w:val="24"/>
          <w:lang w:eastAsia="ru-RU"/>
        </w:rPr>
        <w:t>Учреждения формируют и утверждают перечень платных услуг (работ) по согласованию с Отделом культуры администрации города Ржева Тверской области.</w:t>
      </w: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Цены (тарифы) </w:t>
      </w:r>
      <w:r w:rsidRPr="00850585">
        <w:rPr>
          <w:rFonts w:ascii="Times New Roman" w:hAnsi="Times New Roman"/>
          <w:sz w:val="24"/>
          <w:szCs w:val="24"/>
          <w:lang w:eastAsia="ru-RU"/>
        </w:rPr>
        <w:t>на платные услуги, включая цены на билеты, учреждения устанавливают самостоятельно в соответствии с основами законодательства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о культуре </w:t>
      </w:r>
      <w:r w:rsidRPr="00850585">
        <w:rPr>
          <w:rFonts w:ascii="Times New Roman" w:hAnsi="Times New Roman"/>
          <w:sz w:val="24"/>
          <w:szCs w:val="24"/>
          <w:lang w:eastAsia="ru-RU"/>
        </w:rPr>
        <w:t>и п</w:t>
      </w:r>
      <w:r>
        <w:rPr>
          <w:rFonts w:ascii="Times New Roman" w:hAnsi="Times New Roman"/>
          <w:sz w:val="24"/>
          <w:szCs w:val="24"/>
          <w:lang w:eastAsia="ru-RU"/>
        </w:rPr>
        <w:t>оложениями настоящего Порядка (Р</w:t>
      </w:r>
      <w:r w:rsidRPr="00850585">
        <w:rPr>
          <w:rFonts w:ascii="Times New Roman" w:hAnsi="Times New Roman"/>
          <w:sz w:val="24"/>
          <w:szCs w:val="24"/>
          <w:lang w:eastAsia="ru-RU"/>
        </w:rPr>
        <w:t xml:space="preserve">аздел </w:t>
      </w:r>
      <w:r w:rsidRPr="0085058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50585">
        <w:rPr>
          <w:rFonts w:ascii="Times New Roman" w:hAnsi="Times New Roman"/>
          <w:sz w:val="24"/>
          <w:szCs w:val="24"/>
          <w:lang w:eastAsia="ru-RU"/>
        </w:rPr>
        <w:t>).</w:t>
      </w:r>
    </w:p>
    <w:p w:rsidR="00FF138E" w:rsidRDefault="00FF138E" w:rsidP="009829D4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F138E" w:rsidRPr="00780E96" w:rsidRDefault="00FF138E" w:rsidP="00780E96">
      <w:pPr>
        <w:spacing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1.10.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850585">
        <w:rPr>
          <w:rFonts w:ascii="Times New Roman" w:hAnsi="Times New Roman"/>
          <w:sz w:val="24"/>
          <w:szCs w:val="24"/>
          <w:lang w:eastAsia="ru-RU"/>
        </w:rPr>
        <w:t>Цены (тарифы) на платные услуги утверждается локальными нормативными актами учреждений по согласованию с Отделом культуры администрации города Ржева Тверской области в срок до 1 сентября текущего финансового года.</w:t>
      </w:r>
    </w:p>
    <w:p w:rsidR="00FF138E" w:rsidRPr="00850585" w:rsidRDefault="00FF138E" w:rsidP="00002DF0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0585">
        <w:rPr>
          <w:rFonts w:ascii="Times New Roman" w:hAnsi="Times New Roman"/>
          <w:sz w:val="24"/>
          <w:szCs w:val="24"/>
          <w:lang w:eastAsia="ru-RU"/>
        </w:rPr>
        <w:t>При организации платных мероприятий учреждения могут устанавливать льготы для детей дошкольного возраста, учащихся, инвалидов, военнослужащих, проходящих военную службу по призыву.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установления льгот для учреждений устанавливается </w:t>
      </w:r>
      <w:r w:rsidRPr="00850585">
        <w:rPr>
          <w:rFonts w:ascii="Times New Roman" w:hAnsi="Times New Roman"/>
          <w:sz w:val="24"/>
          <w:szCs w:val="24"/>
          <w:lang w:eastAsia="ru-RU"/>
        </w:rPr>
        <w:t>локальным нормативным актом учреждений по согласованию с Отделом культуры администрации города Ржева Тверской области.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случае высокой расчетной себестоимости отдельной платной услуги учреждения при расчете цены (тарифа) на платные услуги может применяться коэффициент цен для обеспечения доступности услуг в сфере культуры и искусства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 xml:space="preserve"> уменьшения цены (тарифа) на платные услуги в рамках социальной политики государства, направленной на обеспечение экономической доступности услуг для социально незащищенных слоев общества.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Учреждения, осуществляющие образовательную деятельность, вправе снизить цену (тариф) на  платную  услугу, указанную в договоре с получателем платной услуги, с учетом покрытия недостающей стоимости платных услуг за счет собственных средств учреждений,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цены (тарифа) на  платную  услугу устанавливаются локальными нормативными актами учреждений и доводятся до сведения получателя платной услуги.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1.11. </w:t>
      </w: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Учреждение не вправе допускать возмещения расходов, связанных с предоставлением платных услуг, за счет бюджетных средств.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1.12. </w:t>
      </w:r>
      <w:r w:rsidRPr="00850585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>цены (тарифа) на  платную  услугу после заключения договора на оказание этой услуги с получателем платной услуги не допускается, за исключением увеличения цены (тарифа) на  платную  услугу с учетом уровня инфляции, предусмотренного основными характеристиками бюджета города Ржева Тверской области на очередной финансовый год и плановый период.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850585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1.13. </w:t>
      </w:r>
      <w:r w:rsidRPr="00850585">
        <w:rPr>
          <w:rFonts w:ascii="Times New Roman" w:hAnsi="Times New Roman"/>
          <w:sz w:val="24"/>
          <w:szCs w:val="24"/>
          <w:lang w:eastAsia="ru-RU"/>
        </w:rPr>
        <w:t>Учреждения, оказывающие платные услуги, обязаны своевременно и в доступном месте предоставлять физическим и (или) юридическим лицам необходимую и достоверную информацию о перечне платных услуг и их стоимости.</w:t>
      </w: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850585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15" w:lineRule="atLeast"/>
        <w:jc w:val="center"/>
        <w:textAlignment w:val="baseline"/>
        <w:rPr>
          <w:rFonts w:ascii="Times New Roman" w:hAnsi="Times New Roman"/>
          <w:b/>
          <w:sz w:val="21"/>
          <w:szCs w:val="21"/>
          <w:lang w:eastAsia="ru-RU"/>
        </w:rPr>
      </w:pPr>
      <w:r w:rsidRPr="00BF7250">
        <w:rPr>
          <w:rFonts w:ascii="Times New Roman" w:hAnsi="Times New Roman"/>
          <w:b/>
          <w:sz w:val="21"/>
          <w:szCs w:val="21"/>
          <w:lang w:val="en-US" w:eastAsia="ru-RU"/>
        </w:rPr>
        <w:t>II</w:t>
      </w:r>
      <w:r w:rsidRPr="00BF7250">
        <w:rPr>
          <w:rFonts w:ascii="Times New Roman" w:hAnsi="Times New Roman"/>
          <w:b/>
          <w:sz w:val="21"/>
          <w:szCs w:val="21"/>
          <w:lang w:eastAsia="ru-RU"/>
        </w:rPr>
        <w:t xml:space="preserve">. ОПРЕДЕЛЕНИЕ ЦЕНЫ (ТАРИФА) НА ПЛАТНЫЕ УСЛУГИ, </w:t>
      </w:r>
    </w:p>
    <w:p w:rsidR="00FF138E" w:rsidRDefault="00FF138E" w:rsidP="00231DDB">
      <w:pPr>
        <w:spacing w:line="315" w:lineRule="atLeast"/>
        <w:jc w:val="center"/>
        <w:textAlignment w:val="baseline"/>
        <w:rPr>
          <w:rFonts w:ascii="Times New Roman" w:hAnsi="Times New Roman"/>
          <w:b/>
          <w:sz w:val="21"/>
          <w:szCs w:val="21"/>
          <w:lang w:eastAsia="ru-RU"/>
        </w:rPr>
      </w:pPr>
      <w:r w:rsidRPr="00BF7250">
        <w:rPr>
          <w:rFonts w:ascii="Times New Roman" w:hAnsi="Times New Roman"/>
          <w:b/>
          <w:sz w:val="21"/>
          <w:szCs w:val="21"/>
          <w:lang w:eastAsia="ru-RU"/>
        </w:rPr>
        <w:t xml:space="preserve">ОКАЗЫВАЕМЫЕ, УЧРЕЖДЕНИЯМИ, ПОДВЕДОМСТВЕННЫМИ </w:t>
      </w:r>
    </w:p>
    <w:p w:rsidR="00FF138E" w:rsidRPr="00BF7250" w:rsidRDefault="00FF138E" w:rsidP="00231DDB">
      <w:pPr>
        <w:spacing w:line="315" w:lineRule="atLeast"/>
        <w:jc w:val="center"/>
        <w:textAlignment w:val="baseline"/>
        <w:rPr>
          <w:rFonts w:ascii="Times New Roman" w:hAnsi="Times New Roman"/>
          <w:b/>
          <w:sz w:val="21"/>
          <w:szCs w:val="21"/>
          <w:lang w:eastAsia="ru-RU"/>
        </w:rPr>
      </w:pPr>
      <w:r w:rsidRPr="00BF7250">
        <w:rPr>
          <w:rFonts w:ascii="Times New Roman" w:hAnsi="Times New Roman"/>
          <w:b/>
          <w:sz w:val="21"/>
          <w:szCs w:val="21"/>
          <w:lang w:eastAsia="ru-RU"/>
        </w:rPr>
        <w:t>ОТДЕЛУ КУЛЬТУРЫ АДМИНИСТРАЦИИ ГОРОДА РЖЕВА ТВЕРСКОЙ ОБЛАСТИ</w:t>
      </w: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color w:val="00B050"/>
          <w:sz w:val="24"/>
          <w:szCs w:val="24"/>
          <w:lang w:eastAsia="ru-RU"/>
        </w:rPr>
      </w:pP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2.1. </w:t>
      </w: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 xml:space="preserve">Цена (тариф) формируется на основе </w:t>
      </w:r>
      <w:r w:rsidRPr="00850585">
        <w:rPr>
          <w:rFonts w:ascii="Times New Roman" w:hAnsi="Times New Roman"/>
          <w:sz w:val="24"/>
          <w:szCs w:val="24"/>
          <w:lang w:eastAsia="ru-RU"/>
        </w:rPr>
        <w:t>расчета экономически обоснованных материальных и трудовых ресурсов (далее – затраты)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0585">
        <w:rPr>
          <w:rFonts w:ascii="Times New Roman" w:hAnsi="Times New Roman"/>
          <w:spacing w:val="2"/>
          <w:sz w:val="24"/>
          <w:szCs w:val="24"/>
          <w:lang w:eastAsia="ru-RU"/>
        </w:rPr>
        <w:t xml:space="preserve"> с учетом спроса, требований к качеству платной услуги по определению расчетных нормативных затрат на оказание платной услуги.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2.2. </w:t>
      </w:r>
      <w:r w:rsidRPr="00FA58B0">
        <w:rPr>
          <w:rFonts w:ascii="Times New Roman" w:hAnsi="Times New Roman"/>
          <w:sz w:val="24"/>
          <w:szCs w:val="24"/>
          <w:lang w:eastAsia="ru-RU"/>
        </w:rPr>
        <w:t>Затраты учреждения делятся на затраты, непосредственно связанные с оказанием платной услуги (работы)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FA58B0">
        <w:rPr>
          <w:rFonts w:ascii="Times New Roman" w:hAnsi="Times New Roman"/>
          <w:sz w:val="24"/>
          <w:szCs w:val="24"/>
          <w:lang w:eastAsia="ru-RU"/>
        </w:rPr>
        <w:t>К затратам, непосредственно связанным с оказанием платной услуги (работы), относятся: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A58B0">
        <w:rPr>
          <w:rFonts w:ascii="Times New Roman" w:hAnsi="Times New Roman"/>
          <w:sz w:val="24"/>
          <w:szCs w:val="24"/>
          <w:lang w:eastAsia="ru-RU"/>
        </w:rPr>
        <w:t xml:space="preserve">затраты на персонал, непосредственно участвующий в процессе оказания платной услуги (работы)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A58B0">
        <w:rPr>
          <w:rFonts w:ascii="Times New Roman" w:hAnsi="Times New Roman"/>
          <w:sz w:val="24"/>
          <w:szCs w:val="24"/>
          <w:lang w:eastAsia="ru-RU"/>
        </w:rPr>
        <w:t xml:space="preserve"> основной персонал);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A58B0">
        <w:rPr>
          <w:rFonts w:ascii="Times New Roman" w:hAnsi="Times New Roman"/>
          <w:sz w:val="24"/>
          <w:szCs w:val="24"/>
          <w:lang w:eastAsia="ru-RU"/>
        </w:rPr>
        <w:t>затраты на материальные запасы, полностью потребляемые в процессе оказания платной услуги (работы);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A58B0">
        <w:rPr>
          <w:rFonts w:ascii="Times New Roman" w:hAnsi="Times New Roman"/>
          <w:sz w:val="24"/>
          <w:szCs w:val="24"/>
          <w:lang w:eastAsia="ru-RU"/>
        </w:rPr>
        <w:t xml:space="preserve">затраты (амортизация) оборудования, используемого в процессе оказания платной услуги (работы); 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A58B0">
        <w:rPr>
          <w:rFonts w:ascii="Times New Roman" w:hAnsi="Times New Roman"/>
          <w:sz w:val="24"/>
          <w:szCs w:val="24"/>
          <w:lang w:eastAsia="ru-RU"/>
        </w:rPr>
        <w:t>прочие расходы, отражающие специфику оказания платной услуги (работы).</w:t>
      </w:r>
    </w:p>
    <w:p w:rsidR="00FF138E" w:rsidRDefault="00FF138E" w:rsidP="00780E96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780E96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A668F1">
        <w:rPr>
          <w:rFonts w:ascii="Times New Roman" w:hAnsi="Times New Roman"/>
          <w:sz w:val="24"/>
          <w:szCs w:val="24"/>
          <w:lang w:eastAsia="ru-RU"/>
        </w:rPr>
        <w:t xml:space="preserve">К затратам, необходимым для обеспечения деятельности учреждения в целом, но не потребляемым непосредственно в процессе платной услуги (работы)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A668F1">
        <w:rPr>
          <w:rFonts w:ascii="Times New Roman" w:hAnsi="Times New Roman"/>
          <w:sz w:val="24"/>
          <w:szCs w:val="24"/>
          <w:lang w:eastAsia="ru-RU"/>
        </w:rPr>
        <w:t xml:space="preserve"> накладные затраты), относятся: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668F1">
        <w:rPr>
          <w:rFonts w:ascii="Times New Roman" w:hAnsi="Times New Roman"/>
          <w:sz w:val="24"/>
          <w:szCs w:val="24"/>
          <w:lang w:eastAsia="ru-RU"/>
        </w:rPr>
        <w:t xml:space="preserve">затраты на персонал учреждения, не участвующего непосредственно в процессе оказания платной услуги (работы)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A668F1">
        <w:rPr>
          <w:rFonts w:ascii="Times New Roman" w:hAnsi="Times New Roman"/>
          <w:sz w:val="24"/>
          <w:szCs w:val="24"/>
          <w:lang w:eastAsia="ru-RU"/>
        </w:rPr>
        <w:t xml:space="preserve"> административно-управленческий персонал);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668F1">
        <w:rPr>
          <w:rFonts w:ascii="Times New Roman" w:hAnsi="Times New Roman"/>
          <w:sz w:val="24"/>
          <w:szCs w:val="24"/>
          <w:lang w:eastAsia="ru-RU"/>
        </w:rPr>
        <w:t xml:space="preserve">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A668F1">
        <w:rPr>
          <w:rFonts w:ascii="Times New Roman" w:hAnsi="Times New Roman"/>
          <w:sz w:val="24"/>
          <w:szCs w:val="24"/>
          <w:lang w:eastAsia="ru-RU"/>
        </w:rPr>
        <w:t xml:space="preserve"> затраты общехозяйственного назначения);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668F1">
        <w:rPr>
          <w:rFonts w:ascii="Times New Roman" w:hAnsi="Times New Roman"/>
          <w:sz w:val="24"/>
          <w:szCs w:val="24"/>
          <w:lang w:eastAsia="ru-RU"/>
        </w:rPr>
        <w:t xml:space="preserve">затраты на уплату налогов (кроме налогов на фонд оплаты труда), пошлины и иные </w:t>
      </w:r>
      <w:r w:rsidRPr="00780E96">
        <w:rPr>
          <w:rFonts w:ascii="Times New Roman" w:hAnsi="Times New Roman"/>
          <w:sz w:val="24"/>
          <w:szCs w:val="24"/>
          <w:lang w:eastAsia="ru-RU"/>
        </w:rPr>
        <w:t>обязательные платежи;</w:t>
      </w:r>
    </w:p>
    <w:p w:rsidR="00FF138E" w:rsidRPr="00780E96" w:rsidRDefault="00FF138E" w:rsidP="00780E96">
      <w:pPr>
        <w:numPr>
          <w:ilvl w:val="1"/>
          <w:numId w:val="9"/>
        </w:numPr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80E96">
        <w:rPr>
          <w:rFonts w:ascii="Times New Roman" w:hAnsi="Times New Roman"/>
          <w:sz w:val="24"/>
          <w:szCs w:val="24"/>
          <w:lang w:eastAsia="ru-RU"/>
        </w:rPr>
        <w:t>затраты (амортизация) зданий, сооружений и других основных фондов, непосредственно не связанных с оказанием платной услуги (работы).</w:t>
      </w:r>
    </w:p>
    <w:p w:rsidR="00FF138E" w:rsidRPr="00780E96" w:rsidRDefault="00FF138E" w:rsidP="00780E96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90CD9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90CD9">
        <w:rPr>
          <w:rFonts w:ascii="Times New Roman" w:hAnsi="Times New Roman"/>
          <w:sz w:val="24"/>
          <w:szCs w:val="24"/>
          <w:lang w:eastAsia="ru-RU"/>
        </w:rPr>
        <w:t>2.5. Для расчета затрат на оказание платной услуги (работы) может быть использован расчетно-аналитический метод или метод прямого счета.</w:t>
      </w:r>
    </w:p>
    <w:p w:rsidR="00FF138E" w:rsidRPr="00780E96" w:rsidRDefault="00FF138E" w:rsidP="00780E96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F00BB7" w:rsidRDefault="00FF138E" w:rsidP="00F00BB7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F00BB7">
        <w:rPr>
          <w:rFonts w:ascii="Times New Roman" w:hAnsi="Times New Roman"/>
          <w:b/>
          <w:sz w:val="24"/>
          <w:szCs w:val="24"/>
          <w:lang w:eastAsia="ru-RU"/>
        </w:rPr>
        <w:t xml:space="preserve">2.5.1. </w:t>
      </w:r>
      <w:r w:rsidRPr="00F00BB7">
        <w:rPr>
          <w:rFonts w:ascii="Times New Roman" w:hAnsi="Times New Roman"/>
          <w:b/>
          <w:spacing w:val="2"/>
          <w:sz w:val="24"/>
          <w:szCs w:val="24"/>
          <w:lang w:eastAsia="ru-RU"/>
        </w:rPr>
        <w:t>Расчетно-аналитический метод:</w:t>
      </w:r>
    </w:p>
    <w:p w:rsidR="00FF138E" w:rsidRDefault="00FF138E" w:rsidP="00F00BB7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80E96">
        <w:rPr>
          <w:rFonts w:ascii="Times New Roman" w:hAnsi="Times New Roman"/>
          <w:spacing w:val="2"/>
          <w:sz w:val="24"/>
          <w:szCs w:val="24"/>
          <w:lang w:eastAsia="ru-RU"/>
        </w:rPr>
        <w:t>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ресурсы, и позволяет рассчитать затраты на оказание платной услуги на основе анализа фактических затрат учреждения в предшествующие периоды.</w:t>
      </w:r>
    </w:p>
    <w:p w:rsidR="00FF138E" w:rsidRDefault="00FF138E" w:rsidP="00C8532C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80E96">
        <w:rPr>
          <w:rFonts w:ascii="Times New Roman" w:hAnsi="Times New Roman"/>
          <w:spacing w:val="2"/>
          <w:sz w:val="24"/>
          <w:szCs w:val="24"/>
          <w:lang w:eastAsia="ru-RU"/>
        </w:rPr>
        <w:t>В основе расчета затрат на оказание платной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FF138E" w:rsidRDefault="00FF138E" w:rsidP="00C8532C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C8532C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C8532C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оказание платных услуг определяются по формуле:</w:t>
      </w:r>
    </w:p>
    <w:p w:rsidR="00FF138E" w:rsidRPr="00C8532C" w:rsidRDefault="00FF138E" w:rsidP="00C8532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noProof/>
          <w:spacing w:val="2"/>
          <w:sz w:val="24"/>
          <w:szCs w:val="24"/>
          <w:lang w:eastAsia="ru-RU"/>
        </w:rPr>
        <w:pict>
          <v:shape id="Рисунок 1" o:spid="_x0000_i1026" type="#_x0000_t75" alt="ОБ УТВЕРЖДЕНИИ ПОРЯДКА УСТАНОВЛЕНИЯ ЦЕН (ТАРИФОВ) НА ДОПОЛНИТЕЛЬНЫЕ ПЛАТНЫЕ УСЛУГИ, ОКАЗЫВАЕМЫЕ МУНИЦИПАЛЬНЫМИ УЧРЕЖДЕНИЯМИ ОРЕХОВО-ЗУЕВСКОГО МУНИЦИПАЛЬНОГО РАЙОНА, ДЛЯ ГРАЖДАН И ЮРИДИЧЕСКИХ ЛИЦ (с изменениями на: 23.11.2016)" style="width:112.5pt;height:17.25pt;visibility:visible">
            <v:imagedata r:id="rId12" o:title=""/>
          </v:shape>
        </w:pict>
      </w:r>
    </w:p>
    <w:p w:rsidR="00FF138E" w:rsidRPr="00C8532C" w:rsidRDefault="00FF138E" w:rsidP="00C8532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Зусл - затраты на оказание единицы платной услуги;</w:t>
      </w:r>
    </w:p>
    <w:p w:rsidR="00FF138E" w:rsidRPr="00C8532C" w:rsidRDefault="00FF138E" w:rsidP="00C8532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Зучр - сумма всех затрат учреждения за период времени;</w:t>
      </w:r>
    </w:p>
    <w:p w:rsidR="00FF138E" w:rsidRPr="00C8532C" w:rsidRDefault="00FF138E" w:rsidP="00C8532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Фвр - фонд рабочего времени основного персонала учреждения за тот же период времени;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  <w:t>Тусл - норма рабочего времени, затрачиваемого основным персоналом на оказание платной услуги.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C8532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C8532C">
        <w:rPr>
          <w:rFonts w:ascii="Times New Roman" w:hAnsi="Times New Roman"/>
          <w:b/>
          <w:spacing w:val="2"/>
          <w:sz w:val="24"/>
          <w:szCs w:val="24"/>
          <w:lang w:eastAsia="ru-RU"/>
        </w:rPr>
        <w:t>2.5.2. Метод прямого счета:</w:t>
      </w:r>
    </w:p>
    <w:p w:rsidR="00FF138E" w:rsidRPr="00C8532C" w:rsidRDefault="00FF138E" w:rsidP="00C90CD9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</w:t>
      </w:r>
    </w:p>
    <w:p w:rsidR="00FF138E" w:rsidRPr="00C8532C" w:rsidRDefault="00FF138E" w:rsidP="002B3DD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В этом случае затраты на оказание платных услуг (в расчете на одну единицу  платной услуги) определяются по формуле:</w:t>
      </w:r>
    </w:p>
    <w:p w:rsidR="00FF138E" w:rsidRPr="00C8532C" w:rsidRDefault="00FF138E" w:rsidP="002B3DD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Зусл = Зоп + Змз + Аусл + Зн, где:</w:t>
      </w:r>
    </w:p>
    <w:p w:rsidR="00FF138E" w:rsidRPr="00C8532C" w:rsidRDefault="00FF138E" w:rsidP="002B3DD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Зусл - затраты на оказание единицы платной услуги;</w:t>
      </w:r>
    </w:p>
    <w:p w:rsidR="00FF138E" w:rsidRPr="00C8532C" w:rsidRDefault="00FF138E" w:rsidP="002B3DD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Зоп - затраты на оплату труда основного персонала, непосредственно принимающего участие в оказании платной услуги (работы);</w:t>
      </w:r>
    </w:p>
    <w:p w:rsidR="00FF138E" w:rsidRPr="00C8532C" w:rsidRDefault="00FF138E" w:rsidP="002B3DD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Змз - затраты на приобретение материальных запасов, потребляемых в процессе оказания платной услуги;</w:t>
      </w:r>
    </w:p>
    <w:p w:rsidR="00FF138E" w:rsidRPr="00C8532C" w:rsidRDefault="00FF138E" w:rsidP="002B3DD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Аусл - сумма начисленной амортизации оборудования, используемого при оказании платной услуги;</w:t>
      </w:r>
    </w:p>
    <w:p w:rsidR="00FF138E" w:rsidRPr="00C8532C" w:rsidRDefault="00FF138E" w:rsidP="002B3DD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Зн - накладные затраты, относимые на стоимость платной услуги.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DD7439" w:rsidRDefault="00FF138E" w:rsidP="00C90CD9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D7439">
        <w:rPr>
          <w:rFonts w:ascii="Times New Roman" w:hAnsi="Times New Roman"/>
          <w:spacing w:val="2"/>
          <w:sz w:val="24"/>
          <w:szCs w:val="24"/>
          <w:lang w:eastAsia="ru-RU"/>
        </w:rPr>
        <w:t>2.5.2.1. Затраты на оплату труда основного персонала включают в себя:</w:t>
      </w:r>
    </w:p>
    <w:p w:rsidR="00FF138E" w:rsidRPr="00C90CD9" w:rsidRDefault="00FF138E" w:rsidP="00C90CD9">
      <w:pPr>
        <w:numPr>
          <w:ilvl w:val="1"/>
          <w:numId w:val="12"/>
        </w:numPr>
        <w:shd w:val="clear" w:color="auto" w:fill="FFFFFF"/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оплату труда и начисления на выплаты по оплате труда основного персонала;</w:t>
      </w:r>
    </w:p>
    <w:p w:rsidR="00FF138E" w:rsidRPr="00C90CD9" w:rsidRDefault="00FF138E" w:rsidP="00C90CD9">
      <w:pPr>
        <w:numPr>
          <w:ilvl w:val="1"/>
          <w:numId w:val="12"/>
        </w:numPr>
        <w:shd w:val="clear" w:color="auto" w:fill="FFFFFF"/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командировки основного персонала, связанные с предоставлением платной услуги;</w:t>
      </w:r>
    </w:p>
    <w:p w:rsidR="00FF138E" w:rsidRPr="00C90CD9" w:rsidRDefault="00FF138E" w:rsidP="00C90CD9">
      <w:pPr>
        <w:numPr>
          <w:ilvl w:val="1"/>
          <w:numId w:val="12"/>
        </w:numPr>
        <w:shd w:val="clear" w:color="auto" w:fill="FFFFFF"/>
        <w:tabs>
          <w:tab w:val="clear" w:pos="2148"/>
          <w:tab w:val="num" w:pos="110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суммы вознаграждения сотрудников, привлекаемых по гражданско-правовым договорам.</w:t>
      </w:r>
    </w:p>
    <w:p w:rsidR="00FF138E" w:rsidRPr="00C8532C" w:rsidRDefault="00FF138E" w:rsidP="00C90CD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определяются по формуле:</w:t>
      </w:r>
    </w:p>
    <w:p w:rsidR="00FF138E" w:rsidRPr="00C8532C" w:rsidRDefault="00FF138E" w:rsidP="00C90CD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noProof/>
          <w:spacing w:val="2"/>
          <w:sz w:val="24"/>
          <w:szCs w:val="24"/>
          <w:lang w:eastAsia="ru-RU"/>
        </w:rPr>
        <w:pict>
          <v:shape id="Рисунок 2" o:spid="_x0000_i1027" type="#_x0000_t75" alt="ОБ УТВЕРЖДЕНИИ ПОРЯДКА УСТАНОВЛЕНИЯ ЦЕН (ТАРИФОВ) НА ДОПОЛНИТЕЛЬНЫЕ ПЛАТНЫЕ УСЛУГИ, ОКАЗЫВАЕМЫЕ МУНИЦИПАЛЬНЫМИ УЧРЕЖДЕНИЯМИ ОРЕХОВО-ЗУЕВСКОГО МУНИЦИПАЛЬНОГО РАЙОНА, ДЛЯ ГРАЖДАН И ЮРИДИЧЕСКИХ ЛИЦ (с изменениями на: 23.11.2016)" style="width:108.75pt;height:17.25pt;visibility:visible">
            <v:imagedata r:id="rId13" o:title=""/>
          </v:shape>
        </w:pict>
      </w:r>
    </w:p>
    <w:p w:rsidR="00FF138E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Зоп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затраты на оплату труда и начисления на выплаты по оплате труда основного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персонала;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труда);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Тусл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норма рабочего времени, затрачиваемого основным персоналом.</w:t>
      </w:r>
    </w:p>
    <w:p w:rsidR="00FF138E" w:rsidRPr="00C8532C" w:rsidRDefault="00FF138E" w:rsidP="00C90CD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Расчет затрат на оплату труда персонала, непосредственно участвующего в процессе оказания платной услуги, привод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ится по форме согласно </w:t>
      </w:r>
      <w:r w:rsidRPr="00245C05">
        <w:rPr>
          <w:rFonts w:ascii="Times New Roman" w:hAnsi="Times New Roman"/>
          <w:spacing w:val="2"/>
          <w:sz w:val="24"/>
          <w:szCs w:val="24"/>
          <w:lang w:eastAsia="ru-RU"/>
        </w:rPr>
        <w:t>таблице № 2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приложения к настоящему Порядку.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5.2.2. 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FF138E" w:rsidRDefault="00FF138E" w:rsidP="00DD7439">
      <w:pPr>
        <w:numPr>
          <w:ilvl w:val="0"/>
          <w:numId w:val="13"/>
        </w:numPr>
        <w:shd w:val="clear" w:color="auto" w:fill="FFFFFF"/>
        <w:tabs>
          <w:tab w:val="clear" w:pos="2820"/>
          <w:tab w:val="num" w:pos="88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мягкий инвентарь;</w:t>
      </w:r>
    </w:p>
    <w:p w:rsidR="00FF138E" w:rsidRDefault="00FF138E" w:rsidP="00DD7439">
      <w:pPr>
        <w:numPr>
          <w:ilvl w:val="0"/>
          <w:numId w:val="13"/>
        </w:numPr>
        <w:shd w:val="clear" w:color="auto" w:fill="FFFFFF"/>
        <w:tabs>
          <w:tab w:val="clear" w:pos="2820"/>
          <w:tab w:val="num" w:pos="88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запасные части;</w:t>
      </w:r>
    </w:p>
    <w:p w:rsidR="00FF138E" w:rsidRDefault="00FF138E" w:rsidP="00DD7439">
      <w:pPr>
        <w:numPr>
          <w:ilvl w:val="0"/>
          <w:numId w:val="13"/>
        </w:numPr>
        <w:shd w:val="clear" w:color="auto" w:fill="FFFFFF"/>
        <w:tabs>
          <w:tab w:val="clear" w:pos="2820"/>
          <w:tab w:val="num" w:pos="88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приобретение расходных материалов, необходимых для осуществления хозяйственной деятельности;</w:t>
      </w:r>
    </w:p>
    <w:p w:rsidR="00FF138E" w:rsidRPr="00C8532C" w:rsidRDefault="00FF138E" w:rsidP="00DD7439">
      <w:pPr>
        <w:numPr>
          <w:ilvl w:val="0"/>
          <w:numId w:val="13"/>
        </w:numPr>
        <w:shd w:val="clear" w:color="auto" w:fill="FFFFFF"/>
        <w:tabs>
          <w:tab w:val="clear" w:pos="2820"/>
          <w:tab w:val="num" w:pos="88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другие материальные запасы.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приобретение материальных запасов рассчитываются как произведение объема их потребления в процессе оказания платной услуги на средние цены на материальные запасы.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приобретение материальных запасов определяется по формуле: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noProof/>
          <w:spacing w:val="2"/>
          <w:sz w:val="24"/>
          <w:szCs w:val="24"/>
          <w:lang w:eastAsia="ru-RU"/>
        </w:rPr>
        <w:pict>
          <v:shape id="Рисунок 3" o:spid="_x0000_i1028" type="#_x0000_t75" alt="ОБ УТВЕРЖДЕНИИ ПОРЯДКА УСТАНОВЛЕНИЯ ЦЕН (ТАРИФОВ) НА ДОПОЛНИТЕЛЬНЫЕ ПЛАТНЫЕ УСЛУГИ, ОКАЗЫВАЕМЫЕ МУНИЦИПАЛЬНЫМИ УЧРЕЖДЕНИЯМИ ОРЕХОВО-ЗУЕВСКОГО МУНИЦИПАЛЬНОГО РАЙОНА, ДЛЯ ГРАЖДАН И ЮРИДИЧЕСКИХ ЛИЦ (с изменениями на: 23.11.2016)" style="width:95.25pt;height:17.25pt;visibility:visible">
            <v:imagedata r:id="rId14" o:title=""/>
          </v:shape>
        </w:pict>
      </w:r>
    </w:p>
    <w:p w:rsidR="00FF138E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Змз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затраты на материальные запасы, потребляемые в процессе оказания платной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услуги;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МЗ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объем материальных запасов определенного вида;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Ц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цена приобретаемых материальных запасов.</w:t>
      </w:r>
    </w:p>
    <w:p w:rsidR="00FF138E" w:rsidRPr="00C8532C" w:rsidRDefault="00FF138E" w:rsidP="00DD7439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Расчет затрат на материальные запасы, непосредственно потребляемые в процессе оказания платной услуги, привод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ится по форме согласно </w:t>
      </w:r>
      <w:r w:rsidRPr="00EB4B20">
        <w:rPr>
          <w:rFonts w:ascii="Times New Roman" w:hAnsi="Times New Roman"/>
          <w:spacing w:val="2"/>
          <w:sz w:val="24"/>
          <w:szCs w:val="24"/>
          <w:lang w:eastAsia="ru-RU"/>
        </w:rPr>
        <w:t>таблице № 3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приложения к настоящему Порядку.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3813F7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5.2.3.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 Расчет суммы начисленной амортизации оборудования, используемого при оказании платной услуги, провод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ится по форме согласно </w:t>
      </w:r>
      <w:r w:rsidRPr="00EB4B20">
        <w:rPr>
          <w:rFonts w:ascii="Times New Roman" w:hAnsi="Times New Roman"/>
          <w:spacing w:val="2"/>
          <w:sz w:val="24"/>
          <w:szCs w:val="24"/>
          <w:lang w:eastAsia="ru-RU"/>
        </w:rPr>
        <w:t>таблице № 4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приложения к настоящему Порядку.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3813F7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5.2.4.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услуги, и рассчитывается по формуле:</w:t>
      </w:r>
    </w:p>
    <w:p w:rsidR="00FF138E" w:rsidRPr="00C8532C" w:rsidRDefault="00FF138E" w:rsidP="003813F7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Зн = kн x Зот, </w:t>
      </w:r>
    </w:p>
    <w:p w:rsidR="00FF138E" w:rsidRPr="00C8532C" w:rsidRDefault="00FF138E" w:rsidP="003813F7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где: </w:t>
      </w:r>
    </w:p>
    <w:p w:rsidR="00FF138E" w:rsidRPr="00C8532C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Зн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объем накладных затрат, относимых на стоимость платной услуги;</w:t>
      </w:r>
    </w:p>
    <w:p w:rsidR="00FF138E" w:rsidRPr="00C8532C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kн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коэффициент накладных затрат, отражающий нагрузку на единицу оплаты труда основного персонала учреждения;</w:t>
      </w:r>
    </w:p>
    <w:p w:rsidR="00FF138E" w:rsidRPr="00C8532C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Зот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затраты на оплату труда и начисления на выплаты по оплате труда основного персонала.</w:t>
      </w:r>
    </w:p>
    <w:p w:rsidR="00FF138E" w:rsidRPr="00C8532C" w:rsidRDefault="00FF138E" w:rsidP="003813F7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Коэффициент накладных затрат (kн) рассчитывается на основании отчетных данных за предшествующий период и прогнозируемых изменений в плановом периоде по следующей формуле:</w:t>
      </w:r>
    </w:p>
    <w:p w:rsidR="00FF138E" w:rsidRPr="00C8532C" w:rsidRDefault="00FF138E" w:rsidP="003813F7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noProof/>
          <w:spacing w:val="2"/>
          <w:sz w:val="24"/>
          <w:szCs w:val="24"/>
          <w:lang w:eastAsia="ru-RU"/>
        </w:rPr>
        <w:pict>
          <v:shape id="Рисунок 4" o:spid="_x0000_i1029" type="#_x0000_t75" alt="ОБ УТВЕРЖДЕНИИ ПОРЯДКА УСТАНОВЛЕНИЯ ЦЕН (ТАРИФОВ) НА ДОПОЛНИТЕЛЬНЫЕ ПЛАТНЫЕ УСЛУГИ, ОКАЗЫВАЕМЫЕ МУНИЦИПАЛЬНЫМИ УЧРЕЖДЕНИЯМИ ОРЕХОВО-ЗУЕВСКОГО МУНИЦИПАЛЬНОГО РАЙОНА, ДЛЯ ГРАЖДАН И ЮРИДИЧЕСКИХ ЛИЦ (с изменениями на: 23.11.2016)" style="width:126pt;height:30.75pt;visibility:visible">
            <v:imagedata r:id="rId15" o:title=""/>
          </v:shape>
        </w:pict>
      </w:r>
    </w:p>
    <w:p w:rsidR="00FF138E" w:rsidRPr="00C8532C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Зауп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 </w:t>
      </w:r>
    </w:p>
    <w:p w:rsidR="00FF138E" w:rsidRPr="00C8532C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Зохн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FF138E" w:rsidRPr="00C8532C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Аохн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прогноз суммы начисленной амортизации имущества общехозяйственного назначения в плановом периоде;</w:t>
      </w:r>
    </w:p>
    <w:p w:rsidR="00FF138E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Зоп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– 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озируемый рост заработной платы.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Зауп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(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административно-управленческий персонал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)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включают в себя:</w:t>
      </w:r>
    </w:p>
    <w:p w:rsidR="00FF138E" w:rsidRDefault="00FF138E" w:rsidP="00D15E32">
      <w:pPr>
        <w:numPr>
          <w:ilvl w:val="0"/>
          <w:numId w:val="14"/>
        </w:numPr>
        <w:shd w:val="clear" w:color="auto" w:fill="FFFFFF"/>
        <w:tabs>
          <w:tab w:val="clear" w:pos="216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FF138E" w:rsidRDefault="00FF138E" w:rsidP="00D15E32">
      <w:pPr>
        <w:numPr>
          <w:ilvl w:val="0"/>
          <w:numId w:val="14"/>
        </w:numPr>
        <w:shd w:val="clear" w:color="auto" w:fill="FFFFFF"/>
        <w:tabs>
          <w:tab w:val="clear" w:pos="216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нормативные затраты на командировки административно-управленческого персонала;</w:t>
      </w:r>
    </w:p>
    <w:p w:rsidR="00FF138E" w:rsidRDefault="00FF138E" w:rsidP="00D15E32">
      <w:pPr>
        <w:numPr>
          <w:ilvl w:val="0"/>
          <w:numId w:val="14"/>
        </w:numPr>
        <w:shd w:val="clear" w:color="auto" w:fill="FFFFFF"/>
        <w:tabs>
          <w:tab w:val="clear" w:pos="216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по повышению квалификации основного и администра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тивно-управленческого персонала.</w:t>
      </w:r>
    </w:p>
    <w:p w:rsidR="00FF138E" w:rsidRDefault="00FF138E" w:rsidP="00D15E3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D15E3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Зохн (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общехозяйственного назначения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)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включают в себя:</w:t>
      </w:r>
    </w:p>
    <w:p w:rsidR="00FF138E" w:rsidRDefault="00FF138E" w:rsidP="00D15E32">
      <w:pPr>
        <w:numPr>
          <w:ilvl w:val="0"/>
          <w:numId w:val="14"/>
        </w:numPr>
        <w:shd w:val="clear" w:color="auto" w:fill="FFFFFF"/>
        <w:tabs>
          <w:tab w:val="clear" w:pos="216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FF138E" w:rsidRDefault="00FF138E" w:rsidP="00D15E32">
      <w:pPr>
        <w:numPr>
          <w:ilvl w:val="0"/>
          <w:numId w:val="14"/>
        </w:numPr>
        <w:shd w:val="clear" w:color="auto" w:fill="FFFFFF"/>
        <w:tabs>
          <w:tab w:val="clear" w:pos="216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FF138E" w:rsidRDefault="00FF138E" w:rsidP="00D15E32">
      <w:pPr>
        <w:numPr>
          <w:ilvl w:val="0"/>
          <w:numId w:val="14"/>
        </w:numPr>
        <w:shd w:val="clear" w:color="auto" w:fill="FFFFFF"/>
        <w:tabs>
          <w:tab w:val="clear" w:pos="216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уборку помещений, санитарную обработку помещений.</w:t>
      </w:r>
    </w:p>
    <w:p w:rsidR="00FF138E" w:rsidRPr="00C8532C" w:rsidRDefault="00FF138E" w:rsidP="00D15E3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D15E3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Аохн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(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сумма начисленной амортизации имуществ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 общехозяйственного назначения)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определяется исходя из балансовой стоимости оборудования и годовой нормы его износа.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FF138E" w:rsidRPr="00C8532C" w:rsidRDefault="00FF138E" w:rsidP="00D15E3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Расчет накладных затрат привод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ится по форме согласно </w:t>
      </w:r>
      <w:r w:rsidRPr="00D15E32">
        <w:rPr>
          <w:rFonts w:ascii="Times New Roman" w:hAnsi="Times New Roman"/>
          <w:spacing w:val="2"/>
          <w:sz w:val="24"/>
          <w:szCs w:val="24"/>
          <w:lang w:eastAsia="ru-RU"/>
        </w:rPr>
        <w:t>таблице № 5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приложения к настоящему Порядку.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D15E3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2.5.3. 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Расчет стоимости оказания платных услуг привод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ится по форме согласно таблице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6 приложения  к настоящему Порядку.</w:t>
      </w:r>
    </w:p>
    <w:p w:rsidR="00FF138E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D15E32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  <w:t xml:space="preserve">2.5.4. </w:t>
      </w:r>
      <w:r w:rsidRPr="00D15E32">
        <w:rPr>
          <w:rFonts w:ascii="Times New Roman" w:hAnsi="Times New Roman"/>
          <w:spacing w:val="2"/>
          <w:sz w:val="24"/>
          <w:szCs w:val="24"/>
          <w:lang w:eastAsia="ru-RU"/>
        </w:rPr>
        <w:t>Согласование изменения действующих цен (тарифов) на платные услуги производится по предложению руководителей учреждений не более одного раза в год.</w:t>
      </w:r>
    </w:p>
    <w:p w:rsidR="00FF138E" w:rsidRPr="00D15E32" w:rsidRDefault="00FF138E" w:rsidP="00D15E32">
      <w:pPr>
        <w:pStyle w:val="ListParagraph"/>
        <w:spacing w:after="0" w:line="240" w:lineRule="auto"/>
        <w:ind w:left="0" w:firstLine="660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D15E32" w:rsidRDefault="00FF138E" w:rsidP="00D15E32">
      <w:pPr>
        <w:pStyle w:val="ListParagraph"/>
        <w:spacing w:after="0" w:line="240" w:lineRule="auto"/>
        <w:ind w:left="0" w:firstLine="66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15E32">
        <w:rPr>
          <w:rFonts w:ascii="Times New Roman" w:hAnsi="Times New Roman"/>
          <w:sz w:val="24"/>
          <w:szCs w:val="24"/>
          <w:lang w:eastAsia="ru-RU"/>
        </w:rPr>
        <w:t>2.5.5.  Основанием для изменения цен (тарифов) является изменение внешних и внутренних факторов, приводящих к изменению затрат на оказание платных услуг.</w:t>
      </w:r>
    </w:p>
    <w:p w:rsidR="00FF138E" w:rsidRPr="00D15E32" w:rsidRDefault="00FF138E" w:rsidP="00D15E32">
      <w:pPr>
        <w:pStyle w:val="ListParagraph"/>
        <w:spacing w:after="0" w:line="240" w:lineRule="auto"/>
        <w:ind w:left="0" w:firstLine="660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</w:t>
      </w:r>
      <w:r w:rsidRPr="00D15E32">
        <w:rPr>
          <w:rFonts w:ascii="Times New Roman" w:hAnsi="Times New Roman"/>
          <w:spacing w:val="2"/>
          <w:sz w:val="24"/>
          <w:szCs w:val="24"/>
          <w:lang w:eastAsia="ru-RU"/>
        </w:rPr>
        <w:t>5.5.1. К внешним факторам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, являющимся основанием для изменения цен (тарифов) на платные услуги, относятся:</w:t>
      </w:r>
    </w:p>
    <w:p w:rsidR="00FF138E" w:rsidRDefault="00FF138E" w:rsidP="00D15E32">
      <w:pPr>
        <w:numPr>
          <w:ilvl w:val="0"/>
          <w:numId w:val="15"/>
        </w:numPr>
        <w:shd w:val="clear" w:color="auto" w:fill="FFFFFF"/>
        <w:tabs>
          <w:tab w:val="clear" w:pos="2820"/>
          <w:tab w:val="num" w:pos="99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изменение материальных затрат на оказание платных услуг, в том числе за счет изменения цен на энергоносители, сырье, материалы и другое;</w:t>
      </w:r>
    </w:p>
    <w:p w:rsidR="00FF138E" w:rsidRDefault="00FF138E" w:rsidP="00D15E32">
      <w:pPr>
        <w:numPr>
          <w:ilvl w:val="0"/>
          <w:numId w:val="15"/>
        </w:numPr>
        <w:shd w:val="clear" w:color="auto" w:fill="FFFFFF"/>
        <w:tabs>
          <w:tab w:val="clear" w:pos="2820"/>
          <w:tab w:val="num" w:pos="99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изменение размера оплаты труда;</w:t>
      </w:r>
    </w:p>
    <w:p w:rsidR="00FF138E" w:rsidRDefault="00FF138E" w:rsidP="00D15E32">
      <w:pPr>
        <w:numPr>
          <w:ilvl w:val="0"/>
          <w:numId w:val="15"/>
        </w:numPr>
        <w:shd w:val="clear" w:color="auto" w:fill="FFFFFF"/>
        <w:tabs>
          <w:tab w:val="clear" w:pos="2820"/>
          <w:tab w:val="num" w:pos="99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переоценка основных фондов;</w:t>
      </w:r>
    </w:p>
    <w:p w:rsidR="00FF138E" w:rsidRDefault="00FF138E" w:rsidP="00D15E32">
      <w:pPr>
        <w:numPr>
          <w:ilvl w:val="0"/>
          <w:numId w:val="15"/>
        </w:numPr>
        <w:shd w:val="clear" w:color="auto" w:fill="FFFFFF"/>
        <w:tabs>
          <w:tab w:val="clear" w:pos="2820"/>
          <w:tab w:val="num" w:pos="99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инфляционные процессы;</w:t>
      </w:r>
    </w:p>
    <w:p w:rsidR="00FF138E" w:rsidRPr="00C8532C" w:rsidRDefault="00FF138E" w:rsidP="00D15E32">
      <w:pPr>
        <w:numPr>
          <w:ilvl w:val="0"/>
          <w:numId w:val="15"/>
        </w:numPr>
        <w:shd w:val="clear" w:color="auto" w:fill="FFFFFF"/>
        <w:tabs>
          <w:tab w:val="clear" w:pos="2820"/>
          <w:tab w:val="num" w:pos="990"/>
        </w:tabs>
        <w:spacing w:line="240" w:lineRule="auto"/>
        <w:ind w:left="0"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изменение действующего законодательства Российс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кой Федерации.</w:t>
      </w:r>
    </w:p>
    <w:p w:rsidR="00FF138E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D15E32">
      <w:pPr>
        <w:shd w:val="clear" w:color="auto" w:fill="FFFFFF"/>
        <w:spacing w:line="240" w:lineRule="auto"/>
        <w:ind w:firstLine="6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5.5.2. К внутренним факторам, являющимся основанием для изменения цен (тарифов), относятся:</w:t>
      </w:r>
    </w:p>
    <w:p w:rsidR="00FF138E" w:rsidRDefault="00FF138E" w:rsidP="00D15E32">
      <w:pPr>
        <w:numPr>
          <w:ilvl w:val="0"/>
          <w:numId w:val="16"/>
        </w:numPr>
        <w:shd w:val="clear" w:color="auto" w:fill="FFFFFF"/>
        <w:tabs>
          <w:tab w:val="clear" w:pos="282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изменение учетной политики, повлекшее за собой изменение стоимости платных услуг; </w:t>
      </w:r>
    </w:p>
    <w:p w:rsidR="00FF138E" w:rsidRPr="00C8532C" w:rsidRDefault="00FF138E" w:rsidP="00D15E32">
      <w:pPr>
        <w:numPr>
          <w:ilvl w:val="0"/>
          <w:numId w:val="16"/>
        </w:numPr>
        <w:shd w:val="clear" w:color="auto" w:fill="FFFFFF"/>
        <w:tabs>
          <w:tab w:val="clear" w:pos="2820"/>
          <w:tab w:val="num" w:pos="990"/>
        </w:tabs>
        <w:spacing w:line="240" w:lineRule="auto"/>
        <w:ind w:left="0" w:firstLine="77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устранение нарушений, выявленных в ходе проверок финансово-хозяйственной деятельности, влияющих на себестоимость платных услуг.</w:t>
      </w:r>
    </w:p>
    <w:p w:rsidR="00FF138E" w:rsidRPr="00C8532C" w:rsidRDefault="00FF138E" w:rsidP="00780E9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D15E3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2.5.6. 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После утверждения (или изменения) перечня платных услуг и цен (тарифов) на них учреждение обязано в течение 10 дней опубликовать соответствующий перечень платных услуг и цены на них в средствах массовой информации и разместить на официальном сайте  учрежд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ения по форме согласно таблице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1 приложения к настоящему Порядку.</w:t>
      </w:r>
    </w:p>
    <w:p w:rsidR="00FF138E" w:rsidRPr="00C8532C" w:rsidRDefault="00FF138E" w:rsidP="00780E96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780E96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780E96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Default="00FF138E" w:rsidP="008225E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/>
          <w:bCs/>
          <w:kern w:val="36"/>
          <w:lang w:eastAsia="ru-RU"/>
        </w:rPr>
      </w:pPr>
      <w:r w:rsidRPr="00CD6CB0">
        <w:rPr>
          <w:rFonts w:ascii="Times New Roman" w:hAnsi="Times New Roman"/>
          <w:spacing w:val="2"/>
          <w:lang w:eastAsia="ru-RU"/>
        </w:rPr>
        <w:t>Приложение</w:t>
      </w:r>
      <w:r w:rsidRPr="00CD6CB0">
        <w:rPr>
          <w:rFonts w:ascii="Times New Roman" w:hAnsi="Times New Roman"/>
          <w:spacing w:val="2"/>
          <w:lang w:eastAsia="ru-RU"/>
        </w:rPr>
        <w:br/>
      </w:r>
      <w:r w:rsidRPr="008225E1">
        <w:rPr>
          <w:rFonts w:ascii="Times New Roman" w:hAnsi="Times New Roman"/>
          <w:spacing w:val="2"/>
          <w:lang w:eastAsia="ru-RU"/>
        </w:rPr>
        <w:t xml:space="preserve">к Порядку </w:t>
      </w:r>
      <w:r w:rsidRPr="008225E1">
        <w:rPr>
          <w:rFonts w:ascii="Times New Roman" w:hAnsi="Times New Roman"/>
          <w:bCs/>
          <w:kern w:val="36"/>
          <w:lang w:eastAsia="ru-RU"/>
        </w:rPr>
        <w:t>определения платы за оказание муниципальных услуг,</w:t>
      </w:r>
    </w:p>
    <w:p w:rsidR="00FF138E" w:rsidRDefault="00FF138E" w:rsidP="008225E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/>
          <w:bCs/>
          <w:kern w:val="36"/>
          <w:lang w:eastAsia="ru-RU"/>
        </w:rPr>
      </w:pPr>
      <w:r w:rsidRPr="008225E1">
        <w:rPr>
          <w:rFonts w:ascii="Times New Roman" w:hAnsi="Times New Roman"/>
          <w:bCs/>
          <w:kern w:val="36"/>
          <w:lang w:eastAsia="ru-RU"/>
        </w:rPr>
        <w:t>относящихся  в соответствии с уст</w:t>
      </w:r>
      <w:r>
        <w:rPr>
          <w:rFonts w:ascii="Times New Roman" w:hAnsi="Times New Roman"/>
          <w:bCs/>
          <w:kern w:val="36"/>
          <w:lang w:eastAsia="ru-RU"/>
        </w:rPr>
        <w:t>авами муниципальных учреждений,</w:t>
      </w:r>
    </w:p>
    <w:p w:rsidR="00FF138E" w:rsidRDefault="00FF138E" w:rsidP="008225E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/>
          <w:bCs/>
          <w:kern w:val="36"/>
          <w:lang w:eastAsia="ru-RU"/>
        </w:rPr>
      </w:pPr>
      <w:r w:rsidRPr="008225E1">
        <w:rPr>
          <w:rFonts w:ascii="Times New Roman" w:hAnsi="Times New Roman"/>
          <w:bCs/>
          <w:kern w:val="36"/>
          <w:lang w:eastAsia="ru-RU"/>
        </w:rPr>
        <w:t>подведомственных Отделу культуры администрации города Ржева</w:t>
      </w:r>
    </w:p>
    <w:p w:rsidR="00FF138E" w:rsidRDefault="00FF138E" w:rsidP="008225E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/>
          <w:bCs/>
          <w:kern w:val="36"/>
          <w:lang w:eastAsia="ru-RU"/>
        </w:rPr>
      </w:pPr>
      <w:r w:rsidRPr="008225E1">
        <w:rPr>
          <w:rFonts w:ascii="Times New Roman" w:hAnsi="Times New Roman"/>
          <w:bCs/>
          <w:kern w:val="36"/>
          <w:lang w:eastAsia="ru-RU"/>
        </w:rPr>
        <w:t xml:space="preserve">Тверской области, к основным видам их деятельности для физических </w:t>
      </w:r>
    </w:p>
    <w:p w:rsidR="00FF138E" w:rsidRDefault="00FF138E" w:rsidP="008225E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/>
          <w:bCs/>
          <w:kern w:val="36"/>
          <w:lang w:eastAsia="ru-RU"/>
        </w:rPr>
      </w:pPr>
      <w:r w:rsidRPr="008225E1">
        <w:rPr>
          <w:rFonts w:ascii="Times New Roman" w:hAnsi="Times New Roman"/>
          <w:bCs/>
          <w:kern w:val="36"/>
          <w:lang w:eastAsia="ru-RU"/>
        </w:rPr>
        <w:t xml:space="preserve">и (или) юридических лиц сверх установленного муниципального </w:t>
      </w:r>
    </w:p>
    <w:p w:rsidR="00FF138E" w:rsidRDefault="00FF138E" w:rsidP="008225E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/>
          <w:bCs/>
          <w:kern w:val="36"/>
          <w:lang w:eastAsia="ru-RU"/>
        </w:rPr>
      </w:pPr>
      <w:r w:rsidRPr="008225E1">
        <w:rPr>
          <w:rFonts w:ascii="Times New Roman" w:hAnsi="Times New Roman"/>
          <w:bCs/>
          <w:kern w:val="36"/>
          <w:lang w:eastAsia="ru-RU"/>
        </w:rPr>
        <w:t>задания, а также в случаях, определенных федеральными законами,</w:t>
      </w:r>
    </w:p>
    <w:p w:rsidR="00FF138E" w:rsidRPr="008225E1" w:rsidRDefault="00FF138E" w:rsidP="008225E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/>
          <w:bCs/>
          <w:kern w:val="36"/>
          <w:lang w:eastAsia="ru-RU"/>
        </w:rPr>
      </w:pPr>
      <w:r w:rsidRPr="008225E1">
        <w:rPr>
          <w:rFonts w:ascii="Times New Roman" w:hAnsi="Times New Roman"/>
          <w:bCs/>
          <w:kern w:val="36"/>
          <w:lang w:eastAsia="ru-RU"/>
        </w:rPr>
        <w:t>в пределах установленного муниципального задания</w:t>
      </w:r>
    </w:p>
    <w:p w:rsidR="00FF138E" w:rsidRPr="00C8532C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D6CB0" w:rsidRDefault="00FF138E" w:rsidP="00231D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CD6CB0">
        <w:rPr>
          <w:rFonts w:ascii="Times New Roman" w:hAnsi="Times New Roman"/>
          <w:b/>
          <w:spacing w:val="2"/>
          <w:sz w:val="24"/>
          <w:szCs w:val="24"/>
          <w:lang w:eastAsia="ru-RU"/>
        </w:rPr>
        <w:t>ТАБЛИЦЫ РАСЧЕТОВ СТОИМОСТИ ПЛАТНЫХ УСЛУГ</w:t>
      </w:r>
    </w:p>
    <w:p w:rsidR="00FF138E" w:rsidRPr="00C8532C" w:rsidRDefault="00FF138E" w:rsidP="00781CE8">
      <w:pPr>
        <w:shd w:val="clear" w:color="auto" w:fill="FFFFFF"/>
        <w:spacing w:before="375" w:after="225" w:line="240" w:lineRule="auto"/>
        <w:ind w:firstLine="66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1. Информация о ценах на платные услуги, работы, предоставляемые (выполняемые)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F138E" w:rsidRPr="00C8532C" w:rsidRDefault="00FF138E" w:rsidP="00C605E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1</w:t>
      </w:r>
    </w:p>
    <w:p w:rsidR="00FF138E" w:rsidRPr="001F0DAC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</w:t>
      </w:r>
      <w:r w:rsidRPr="001F0DAC">
        <w:rPr>
          <w:rFonts w:ascii="Times New Roman" w:hAnsi="Times New Roman"/>
          <w:i/>
          <w:spacing w:val="2"/>
          <w:sz w:val="24"/>
          <w:szCs w:val="24"/>
          <w:lang w:eastAsia="ru-RU"/>
        </w:rPr>
        <w:t>(наименование учреждения)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8"/>
        <w:gridCol w:w="6824"/>
        <w:gridCol w:w="2638"/>
      </w:tblGrid>
      <w:tr w:rsidR="00FF138E" w:rsidRPr="00C8532C" w:rsidTr="00C605E6">
        <w:trPr>
          <w:trHeight w:val="15"/>
        </w:trPr>
        <w:tc>
          <w:tcPr>
            <w:tcW w:w="554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1F0DA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1F0DA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FF138E" w:rsidRPr="00C8532C" w:rsidTr="00C605E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138E" w:rsidRDefault="00FF138E" w:rsidP="00274241">
      <w:pPr>
        <w:shd w:val="clear" w:color="auto" w:fill="FFFFFF"/>
        <w:spacing w:before="375" w:after="225" w:line="240" w:lineRule="auto"/>
        <w:ind w:firstLine="66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274241">
      <w:pPr>
        <w:shd w:val="clear" w:color="auto" w:fill="FFFFFF"/>
        <w:spacing w:before="375" w:after="225" w:line="240" w:lineRule="auto"/>
        <w:ind w:firstLine="66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2. Расчет затрат на оплату труда персонала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F138E" w:rsidRPr="00C8532C" w:rsidRDefault="00FF138E" w:rsidP="00C605E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2</w:t>
      </w:r>
    </w:p>
    <w:p w:rsidR="00FF138E" w:rsidRPr="00FE412A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Pr="00FE412A">
        <w:rPr>
          <w:rFonts w:ascii="Times New Roman" w:hAnsi="Times New Roman"/>
          <w:i/>
          <w:spacing w:val="2"/>
          <w:sz w:val="24"/>
          <w:szCs w:val="24"/>
          <w:lang w:eastAsia="ru-RU"/>
        </w:rPr>
        <w:t>(наименование платной услуги)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22"/>
        <w:gridCol w:w="1617"/>
        <w:gridCol w:w="1811"/>
        <w:gridCol w:w="2048"/>
        <w:gridCol w:w="1571"/>
        <w:gridCol w:w="2041"/>
      </w:tblGrid>
      <w:tr w:rsidR="00FF138E" w:rsidRPr="00C8532C" w:rsidTr="00C605E6">
        <w:trPr>
          <w:trHeight w:val="15"/>
        </w:trPr>
        <w:tc>
          <w:tcPr>
            <w:tcW w:w="924" w:type="dxa"/>
          </w:tcPr>
          <w:p w:rsidR="00FF138E" w:rsidRPr="00C8532C" w:rsidRDefault="00FF138E" w:rsidP="00FE4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FF138E" w:rsidRPr="00C8532C" w:rsidRDefault="00FF138E" w:rsidP="00FE4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F138E" w:rsidRPr="00C8532C" w:rsidRDefault="00FF138E" w:rsidP="00FE4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FF138E" w:rsidRPr="00C8532C" w:rsidRDefault="00FF138E" w:rsidP="00FE4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FF138E" w:rsidRPr="00C8532C" w:rsidRDefault="00FF138E" w:rsidP="00FE4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FF138E" w:rsidRPr="00C8532C" w:rsidRDefault="00FF138E" w:rsidP="00FE41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персонала (руб.)</w:t>
            </w:r>
          </w:p>
          <w:p w:rsidR="00FF138E" w:rsidRPr="00C8532C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32C">
              <w:rPr>
                <w:rFonts w:ascii="Times New Roman" w:hAnsi="Times New Roman"/>
                <w:sz w:val="20"/>
                <w:szCs w:val="20"/>
                <w:lang w:eastAsia="ru-RU"/>
              </w:rPr>
              <w:t>гр. 6= гр. 3 / гр. 4 x гр. 5</w:t>
            </w: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FE412A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FE412A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FE412A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2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FE412A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2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FE412A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FE412A" w:rsidRDefault="00FF138E" w:rsidP="00FE412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1F1E9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1F1E9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1F1E9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905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138E" w:rsidRPr="00C8532C" w:rsidRDefault="00FF138E" w:rsidP="00231D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781CE8">
      <w:pPr>
        <w:shd w:val="clear" w:color="auto" w:fill="FFFFFF"/>
        <w:spacing w:before="375" w:after="225" w:line="240" w:lineRule="auto"/>
        <w:ind w:firstLine="77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781CE8">
      <w:pPr>
        <w:shd w:val="clear" w:color="auto" w:fill="FFFFFF"/>
        <w:spacing w:before="375" w:after="225" w:line="240" w:lineRule="auto"/>
        <w:ind w:firstLine="77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3. Расчет затрат на материальные запасы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F138E" w:rsidRPr="00C8532C" w:rsidRDefault="00FF138E" w:rsidP="00C605E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3</w:t>
      </w:r>
    </w:p>
    <w:p w:rsidR="00FF138E" w:rsidRPr="00781CE8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</w:t>
      </w:r>
      <w:r w:rsidRPr="00781CE8">
        <w:rPr>
          <w:rFonts w:ascii="Times New Roman" w:hAnsi="Times New Roman"/>
          <w:i/>
          <w:spacing w:val="2"/>
          <w:sz w:val="24"/>
          <w:szCs w:val="24"/>
          <w:lang w:eastAsia="ru-RU"/>
        </w:rPr>
        <w:t>(наименование платной услуги)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22"/>
        <w:gridCol w:w="1973"/>
        <w:gridCol w:w="1590"/>
        <w:gridCol w:w="1610"/>
        <w:gridCol w:w="1398"/>
        <w:gridCol w:w="2517"/>
      </w:tblGrid>
      <w:tr w:rsidR="00FF138E" w:rsidRPr="00C8532C" w:rsidTr="00C605E6">
        <w:trPr>
          <w:trHeight w:val="15"/>
        </w:trPr>
        <w:tc>
          <w:tcPr>
            <w:tcW w:w="924" w:type="dxa"/>
          </w:tcPr>
          <w:p w:rsidR="00FF138E" w:rsidRPr="00C8532C" w:rsidRDefault="00FF138E" w:rsidP="00781C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FF138E" w:rsidRPr="00C8532C" w:rsidRDefault="00FF138E" w:rsidP="00781C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FF138E" w:rsidRPr="00C8532C" w:rsidRDefault="00FF138E" w:rsidP="00781C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FF138E" w:rsidRPr="00C8532C" w:rsidRDefault="00FF138E" w:rsidP="00781C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FF138E" w:rsidRPr="00C8532C" w:rsidRDefault="00FF138E" w:rsidP="00781C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FF138E" w:rsidRPr="00C8532C" w:rsidRDefault="00FF138E" w:rsidP="00781C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</w:p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(в ед. измерения)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Всего затрат материальных запасов (руб.)</w:t>
            </w:r>
          </w:p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CE8">
              <w:rPr>
                <w:rFonts w:ascii="Times New Roman" w:hAnsi="Times New Roman"/>
                <w:sz w:val="24"/>
                <w:szCs w:val="24"/>
                <w:lang w:eastAsia="ru-RU"/>
              </w:rPr>
              <w:t>гр. 6 = гр. 4 x гр. 5</w:t>
            </w: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C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C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C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C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CE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781CE8" w:rsidRDefault="00FF138E" w:rsidP="00781CE8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CE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781C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138E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274241">
      <w:pPr>
        <w:shd w:val="clear" w:color="auto" w:fill="FFFFFF"/>
        <w:spacing w:before="375" w:after="225" w:line="240" w:lineRule="auto"/>
        <w:ind w:firstLine="77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4. Расчет суммы начисленной амортизации оборудования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F138E" w:rsidRPr="00C8532C" w:rsidRDefault="00FF138E" w:rsidP="00C605E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4</w:t>
      </w:r>
    </w:p>
    <w:p w:rsidR="00FF138E" w:rsidRPr="00433269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Pr="00433269">
        <w:rPr>
          <w:rFonts w:ascii="Times New Roman" w:hAnsi="Times New Roman"/>
          <w:i/>
          <w:spacing w:val="2"/>
          <w:sz w:val="24"/>
          <w:szCs w:val="24"/>
          <w:lang w:eastAsia="ru-RU"/>
        </w:rPr>
        <w:t>(наименование платной услуги)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1760"/>
        <w:gridCol w:w="1335"/>
        <w:gridCol w:w="1481"/>
        <w:gridCol w:w="1583"/>
        <w:gridCol w:w="1583"/>
        <w:gridCol w:w="1608"/>
      </w:tblGrid>
      <w:tr w:rsidR="00FF138E" w:rsidRPr="00433269" w:rsidTr="00433269">
        <w:trPr>
          <w:trHeight w:val="15"/>
        </w:trPr>
        <w:tc>
          <w:tcPr>
            <w:tcW w:w="660" w:type="dxa"/>
          </w:tcPr>
          <w:p w:rsidR="00FF138E" w:rsidRPr="00433269" w:rsidRDefault="00FF138E" w:rsidP="004332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FF138E" w:rsidRPr="00433269" w:rsidRDefault="00FF138E" w:rsidP="004332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FF138E" w:rsidRPr="00433269" w:rsidRDefault="00FF138E" w:rsidP="004332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FF138E" w:rsidRPr="00433269" w:rsidRDefault="00FF138E" w:rsidP="004332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FF138E" w:rsidRPr="00433269" w:rsidRDefault="00FF138E" w:rsidP="004332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FF138E" w:rsidRPr="00433269" w:rsidRDefault="00FF138E" w:rsidP="004332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FF138E" w:rsidRPr="00433269" w:rsidRDefault="00FF138E" w:rsidP="004332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433269" w:rsidTr="004332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Наименование оборудования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Балансовая стоимость</w:t>
            </w:r>
          </w:p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Годовая норма амортизации</w:t>
            </w:r>
          </w:p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(%)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Годовая норма времени работы оборудования</w:t>
            </w:r>
          </w:p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(час.)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Сумма начисленной амортизации</w:t>
            </w:r>
          </w:p>
          <w:p w:rsidR="00FF138E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 xml:space="preserve">гр. 7 = гр. 3 x </w:t>
            </w:r>
          </w:p>
          <w:p w:rsidR="00FF138E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 xml:space="preserve">гр. 4 / гр. 5 x </w:t>
            </w:r>
          </w:p>
          <w:p w:rsidR="00FF138E" w:rsidRPr="00433269" w:rsidRDefault="00FF138E" w:rsidP="00433269">
            <w:pPr>
              <w:spacing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433269">
              <w:rPr>
                <w:rFonts w:ascii="Times New Roman" w:hAnsi="Times New Roman"/>
                <w:lang w:eastAsia="ru-RU"/>
              </w:rPr>
              <w:t>гр. 6</w:t>
            </w:r>
          </w:p>
        </w:tc>
      </w:tr>
      <w:tr w:rsidR="00FF138E" w:rsidRPr="00433269" w:rsidTr="004332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D64DE0" w:rsidRDefault="00FF138E" w:rsidP="0043326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D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D64DE0" w:rsidRDefault="00FF138E" w:rsidP="0043326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D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D64DE0" w:rsidRDefault="00FF138E" w:rsidP="0043326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D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D64DE0" w:rsidRDefault="00FF138E" w:rsidP="0043326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D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D64DE0" w:rsidRDefault="00FF138E" w:rsidP="0043326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D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D64DE0" w:rsidRDefault="00FF138E" w:rsidP="0043326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D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D64DE0" w:rsidRDefault="00FF138E" w:rsidP="0043326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4D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F138E" w:rsidRPr="00433269" w:rsidTr="004332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433269" w:rsidTr="004332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433269" w:rsidTr="004332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433269" w:rsidTr="0043326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ind w:left="-149" w:right="-14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269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433269" w:rsidRDefault="00FF138E" w:rsidP="00D64D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138E" w:rsidRPr="00C8532C" w:rsidRDefault="00FF138E" w:rsidP="00231D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231D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231D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231D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1D4BF9">
      <w:pPr>
        <w:shd w:val="clear" w:color="auto" w:fill="FFFFFF"/>
        <w:spacing w:before="375" w:after="225" w:line="240" w:lineRule="auto"/>
        <w:ind w:firstLine="66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5. Расчет накладных затрат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F138E" w:rsidRPr="00C8532C" w:rsidRDefault="00FF138E" w:rsidP="00C605E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5</w:t>
      </w:r>
    </w:p>
    <w:p w:rsidR="00FF138E" w:rsidRPr="003854E7" w:rsidRDefault="00FF138E" w:rsidP="003854E7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</w:t>
      </w:r>
      <w:r w:rsidRPr="003854E7">
        <w:rPr>
          <w:rFonts w:ascii="Times New Roman" w:hAnsi="Times New Roman"/>
          <w:i/>
          <w:spacing w:val="2"/>
          <w:sz w:val="24"/>
          <w:szCs w:val="24"/>
          <w:lang w:eastAsia="ru-RU"/>
        </w:rPr>
        <w:t>(наименование платной услуги)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597"/>
        <w:gridCol w:w="1360"/>
        <w:gridCol w:w="1461"/>
        <w:gridCol w:w="1323"/>
        <w:gridCol w:w="1364"/>
        <w:gridCol w:w="1704"/>
        <w:gridCol w:w="1201"/>
      </w:tblGrid>
      <w:tr w:rsidR="00FF138E" w:rsidRPr="00C8532C" w:rsidTr="00C605E6">
        <w:trPr>
          <w:trHeight w:val="15"/>
        </w:trPr>
        <w:tc>
          <w:tcPr>
            <w:tcW w:w="3881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F138E" w:rsidRPr="00C8532C" w:rsidTr="00C605E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 xml:space="preserve">Прогноз </w:t>
            </w:r>
          </w:p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затрат на администра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854E7">
              <w:rPr>
                <w:rFonts w:ascii="Times New Roman" w:hAnsi="Times New Roman"/>
                <w:lang w:eastAsia="ru-RU"/>
              </w:rPr>
              <w:t>тивно-управленчес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854E7">
              <w:rPr>
                <w:rFonts w:ascii="Times New Roman" w:hAnsi="Times New Roman"/>
                <w:lang w:eastAsia="ru-RU"/>
              </w:rPr>
              <w:t>кий персонал</w:t>
            </w:r>
          </w:p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 xml:space="preserve">Прогноз </w:t>
            </w:r>
          </w:p>
          <w:p w:rsidR="00FF138E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затрат общехозяй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854E7">
              <w:rPr>
                <w:rFonts w:ascii="Times New Roman" w:hAnsi="Times New Roman"/>
                <w:lang w:eastAsia="ru-RU"/>
              </w:rPr>
              <w:t xml:space="preserve">ственного </w:t>
            </w:r>
          </w:p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назначения</w:t>
            </w:r>
          </w:p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Прогноз суммы начисленной амортизации имущества общехозяй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854E7">
              <w:rPr>
                <w:rFonts w:ascii="Times New Roman" w:hAnsi="Times New Roman"/>
                <w:lang w:eastAsia="ru-RU"/>
              </w:rPr>
              <w:t>ственного назначения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 xml:space="preserve">Прогноз суммарного фонда оплаты </w:t>
            </w:r>
          </w:p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труда основного персонала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Коэффициент накладных затрат гр. 5 = (гр. 1 + гр. 2 + гр. 3) / гр. 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Затраты на основной персонал, участвующий в предоставлении платной услуги</w:t>
            </w:r>
          </w:p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(работы)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Всего накладные затраты</w:t>
            </w:r>
          </w:p>
          <w:p w:rsidR="00FF138E" w:rsidRPr="003854E7" w:rsidRDefault="00FF138E" w:rsidP="0055694D">
            <w:pPr>
              <w:spacing w:line="240" w:lineRule="auto"/>
              <w:ind w:left="-149" w:right="-124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854E7">
              <w:rPr>
                <w:rFonts w:ascii="Times New Roman" w:hAnsi="Times New Roman"/>
                <w:lang w:eastAsia="ru-RU"/>
              </w:rPr>
              <w:t>гр. 7 = гр. 5 x гр. 6</w:t>
            </w:r>
          </w:p>
        </w:tc>
      </w:tr>
      <w:tr w:rsidR="00FF138E" w:rsidRPr="00C8532C" w:rsidTr="00C605E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3854E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E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3854E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E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3854E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E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3854E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E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3854E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E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3854E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E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3854E7" w:rsidRDefault="00FF138E" w:rsidP="003854E7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E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F138E" w:rsidRPr="00C8532C" w:rsidTr="00C605E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C605E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32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138E" w:rsidRPr="00C8532C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231D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Default="00FF138E" w:rsidP="00231DD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138E" w:rsidRPr="00C8532C" w:rsidRDefault="00FF138E" w:rsidP="001611CC">
      <w:pPr>
        <w:shd w:val="clear" w:color="auto" w:fill="FFFFFF"/>
        <w:spacing w:before="375" w:after="225" w:line="240" w:lineRule="auto"/>
        <w:ind w:firstLine="66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6. Расчет стоимости оказания платной услуги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F138E" w:rsidRPr="00C8532C" w:rsidRDefault="00FF138E" w:rsidP="00C605E6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Таблица №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 xml:space="preserve"> 6</w:t>
      </w:r>
    </w:p>
    <w:p w:rsidR="00FF138E" w:rsidRPr="0015206D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</w:t>
      </w: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Pr="0015206D">
        <w:rPr>
          <w:rFonts w:ascii="Times New Roman" w:hAnsi="Times New Roman"/>
          <w:i/>
          <w:spacing w:val="2"/>
          <w:sz w:val="24"/>
          <w:szCs w:val="24"/>
          <w:lang w:eastAsia="ru-RU"/>
        </w:rPr>
        <w:t>(наименование платной услуги)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2"/>
        <w:gridCol w:w="7408"/>
        <w:gridCol w:w="1980"/>
      </w:tblGrid>
      <w:tr w:rsidR="00FF138E" w:rsidRPr="00C8532C" w:rsidTr="002C4BD0">
        <w:trPr>
          <w:trHeight w:val="15"/>
        </w:trPr>
        <w:tc>
          <w:tcPr>
            <w:tcW w:w="622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F138E" w:rsidRPr="00C8532C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2C4BD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15206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15206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15206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FF138E" w:rsidRPr="00C8532C" w:rsidTr="002C4BD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основного персонала (таблица 2)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2C4BD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материальных запасов (таблица 3)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2C4BD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 (таблица 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2C4BD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Накладные затраты, относимые на платную услугу (таблица 5)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2C4BD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Итого затрат (5= 1+2+3+4)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38E" w:rsidRPr="00C8532C" w:rsidTr="002C4BD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D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платной услуги (6=5)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38E" w:rsidRPr="001925DB" w:rsidRDefault="00FF138E" w:rsidP="00C605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138E" w:rsidRPr="00C8532C" w:rsidRDefault="00FF138E" w:rsidP="00231DD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8532C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FF138E" w:rsidRPr="00C8532C" w:rsidRDefault="00FF138E" w:rsidP="00231DDB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F138E" w:rsidRPr="00C8532C" w:rsidRDefault="00FF138E"/>
    <w:sectPr w:rsidR="00FF138E" w:rsidRPr="00C8532C" w:rsidSect="00473201">
      <w:headerReference w:type="default" r:id="rId16"/>
      <w:headerReference w:type="first" r:id="rId17"/>
      <w:pgSz w:w="11906" w:h="16838"/>
      <w:pgMar w:top="1134" w:right="576" w:bottom="1134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8E" w:rsidRDefault="00FF138E" w:rsidP="00231DDB">
      <w:pPr>
        <w:spacing w:line="240" w:lineRule="auto"/>
      </w:pPr>
      <w:r>
        <w:separator/>
      </w:r>
    </w:p>
  </w:endnote>
  <w:endnote w:type="continuationSeparator" w:id="1">
    <w:p w:rsidR="00FF138E" w:rsidRDefault="00FF138E" w:rsidP="0023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8E" w:rsidRDefault="00FF138E" w:rsidP="00231DDB">
      <w:pPr>
        <w:spacing w:line="240" w:lineRule="auto"/>
      </w:pPr>
      <w:r>
        <w:separator/>
      </w:r>
    </w:p>
  </w:footnote>
  <w:footnote w:type="continuationSeparator" w:id="1">
    <w:p w:rsidR="00FF138E" w:rsidRDefault="00FF138E" w:rsidP="00231D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8E" w:rsidRDefault="00FF138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F138E" w:rsidRDefault="00FF1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8E" w:rsidRDefault="00FF138E" w:rsidP="00231DDB">
    <w:pPr>
      <w:pStyle w:val="Header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93D"/>
    <w:multiLevelType w:val="hybridMultilevel"/>
    <w:tmpl w:val="81E0FE32"/>
    <w:lvl w:ilvl="0" w:tplc="9624537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7852246"/>
    <w:multiLevelType w:val="multilevel"/>
    <w:tmpl w:val="CB6466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5729A6"/>
    <w:multiLevelType w:val="hybridMultilevel"/>
    <w:tmpl w:val="EC2C0A6C"/>
    <w:lvl w:ilvl="0" w:tplc="CC02EF94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5E00FE"/>
    <w:multiLevelType w:val="hybridMultilevel"/>
    <w:tmpl w:val="93AA6768"/>
    <w:lvl w:ilvl="0" w:tplc="CC02EF94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713D6D"/>
    <w:multiLevelType w:val="hybridMultilevel"/>
    <w:tmpl w:val="99FA9B6A"/>
    <w:lvl w:ilvl="0" w:tplc="9624537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1E4314D5"/>
    <w:multiLevelType w:val="hybridMultilevel"/>
    <w:tmpl w:val="ED9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56F38"/>
    <w:multiLevelType w:val="hybridMultilevel"/>
    <w:tmpl w:val="245AD2A6"/>
    <w:lvl w:ilvl="0" w:tplc="9624537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79248E"/>
    <w:multiLevelType w:val="hybridMultilevel"/>
    <w:tmpl w:val="4E3E00FA"/>
    <w:lvl w:ilvl="0" w:tplc="9624537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EBF6690"/>
    <w:multiLevelType w:val="hybridMultilevel"/>
    <w:tmpl w:val="FFCE06F2"/>
    <w:lvl w:ilvl="0" w:tplc="CC02EF94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9624537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2E78EB"/>
    <w:multiLevelType w:val="multilevel"/>
    <w:tmpl w:val="3AAA13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46B43B5B"/>
    <w:multiLevelType w:val="hybridMultilevel"/>
    <w:tmpl w:val="6352C382"/>
    <w:lvl w:ilvl="0" w:tplc="D49AC0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AC52DD"/>
    <w:multiLevelType w:val="multilevel"/>
    <w:tmpl w:val="EC2C0A6C"/>
    <w:lvl w:ilvl="0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704B9C"/>
    <w:multiLevelType w:val="hybridMultilevel"/>
    <w:tmpl w:val="C1205EB4"/>
    <w:lvl w:ilvl="0" w:tplc="9624537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9624537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133FE4"/>
    <w:multiLevelType w:val="multilevel"/>
    <w:tmpl w:val="245AD2A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FB3028C"/>
    <w:multiLevelType w:val="hybridMultilevel"/>
    <w:tmpl w:val="31FE36AA"/>
    <w:lvl w:ilvl="0" w:tplc="78E461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45D6E0A"/>
    <w:multiLevelType w:val="hybridMultilevel"/>
    <w:tmpl w:val="9496CE1E"/>
    <w:lvl w:ilvl="0" w:tplc="962453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DDB"/>
    <w:rsid w:val="00002DF0"/>
    <w:rsid w:val="00067700"/>
    <w:rsid w:val="00087461"/>
    <w:rsid w:val="000B4940"/>
    <w:rsid w:val="000B5C21"/>
    <w:rsid w:val="000F3211"/>
    <w:rsid w:val="001425D0"/>
    <w:rsid w:val="0015206D"/>
    <w:rsid w:val="001611CC"/>
    <w:rsid w:val="001925DB"/>
    <w:rsid w:val="001D331C"/>
    <w:rsid w:val="001D4BF9"/>
    <w:rsid w:val="001F0DAC"/>
    <w:rsid w:val="001F1E97"/>
    <w:rsid w:val="00231DDB"/>
    <w:rsid w:val="00234C50"/>
    <w:rsid w:val="00245C05"/>
    <w:rsid w:val="00274241"/>
    <w:rsid w:val="002A215A"/>
    <w:rsid w:val="002B3DDA"/>
    <w:rsid w:val="002C4BD0"/>
    <w:rsid w:val="002C64C2"/>
    <w:rsid w:val="002F6D73"/>
    <w:rsid w:val="00325174"/>
    <w:rsid w:val="003813F7"/>
    <w:rsid w:val="003854E7"/>
    <w:rsid w:val="003B1C4D"/>
    <w:rsid w:val="003E7430"/>
    <w:rsid w:val="00427B17"/>
    <w:rsid w:val="00433269"/>
    <w:rsid w:val="0044247E"/>
    <w:rsid w:val="00473201"/>
    <w:rsid w:val="004B2ED6"/>
    <w:rsid w:val="00516F9F"/>
    <w:rsid w:val="0055694D"/>
    <w:rsid w:val="005670B2"/>
    <w:rsid w:val="00593EDB"/>
    <w:rsid w:val="005A74D3"/>
    <w:rsid w:val="00623C47"/>
    <w:rsid w:val="007250AE"/>
    <w:rsid w:val="00750EAC"/>
    <w:rsid w:val="00780E96"/>
    <w:rsid w:val="00781CE8"/>
    <w:rsid w:val="00790566"/>
    <w:rsid w:val="008225E1"/>
    <w:rsid w:val="008235EC"/>
    <w:rsid w:val="00850585"/>
    <w:rsid w:val="0091113F"/>
    <w:rsid w:val="009829D4"/>
    <w:rsid w:val="009939C3"/>
    <w:rsid w:val="009D57CD"/>
    <w:rsid w:val="00A668F1"/>
    <w:rsid w:val="00AB1127"/>
    <w:rsid w:val="00AB436C"/>
    <w:rsid w:val="00B938C1"/>
    <w:rsid w:val="00BA1DE6"/>
    <w:rsid w:val="00BF7250"/>
    <w:rsid w:val="00C605E6"/>
    <w:rsid w:val="00C8532C"/>
    <w:rsid w:val="00C90CD9"/>
    <w:rsid w:val="00CC17FF"/>
    <w:rsid w:val="00CD6CB0"/>
    <w:rsid w:val="00D15E32"/>
    <w:rsid w:val="00D64DE0"/>
    <w:rsid w:val="00D66F96"/>
    <w:rsid w:val="00D779A8"/>
    <w:rsid w:val="00DA2715"/>
    <w:rsid w:val="00DD2CAF"/>
    <w:rsid w:val="00DD7439"/>
    <w:rsid w:val="00E6415A"/>
    <w:rsid w:val="00EB4B20"/>
    <w:rsid w:val="00ED7E6E"/>
    <w:rsid w:val="00F00BB7"/>
    <w:rsid w:val="00F11E06"/>
    <w:rsid w:val="00F27E54"/>
    <w:rsid w:val="00F86D22"/>
    <w:rsid w:val="00F8757F"/>
    <w:rsid w:val="00FA58B0"/>
    <w:rsid w:val="00FA5D09"/>
    <w:rsid w:val="00FE412A"/>
    <w:rsid w:val="00F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DB"/>
    <w:pPr>
      <w:spacing w:line="24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235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">
    <w:name w:val="paragraph"/>
    <w:basedOn w:val="Normal"/>
    <w:uiPriority w:val="99"/>
    <w:rsid w:val="00231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231DDB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231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31DDB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31DDB"/>
    <w:pPr>
      <w:spacing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31DDB"/>
    <w:rPr>
      <w:rFonts w:ascii="Cambria" w:hAnsi="Cambria" w:cs="Times New Roman"/>
      <w:b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1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1DD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D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231DD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DDB"/>
    <w:rPr>
      <w:rFonts w:ascii="Calibri" w:hAnsi="Calibri" w:cs="Times New Roman"/>
    </w:rPr>
  </w:style>
  <w:style w:type="paragraph" w:customStyle="1" w:styleId="a">
    <w:name w:val="Знак Знак Знак Знак"/>
    <w:basedOn w:val="Normal"/>
    <w:uiPriority w:val="99"/>
    <w:rsid w:val="007250A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eading1Char1">
    <w:name w:val="Heading 1 Char1"/>
    <w:link w:val="Heading1"/>
    <w:uiPriority w:val="99"/>
    <w:locked/>
    <w:rsid w:val="008235EC"/>
    <w:rPr>
      <w:rFonts w:ascii="Arial" w:hAnsi="Arial"/>
      <w:b/>
      <w:color w:val="26282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plus/offline/main?base=LAW;n=117487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docs.cntd.ru/document/9022136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12</Pages>
  <Words>3477</Words>
  <Characters>19823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mahinistka</cp:lastModifiedBy>
  <cp:revision>47</cp:revision>
  <cp:lastPrinted>2018-06-15T10:23:00Z</cp:lastPrinted>
  <dcterms:created xsi:type="dcterms:W3CDTF">2018-05-31T15:36:00Z</dcterms:created>
  <dcterms:modified xsi:type="dcterms:W3CDTF">2018-06-15T10:23:00Z</dcterms:modified>
</cp:coreProperties>
</file>