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28" w:rsidRDefault="00405D28" w:rsidP="00296FD3">
      <w:pPr>
        <w:jc w:val="center"/>
        <w:rPr>
          <w:rFonts w:ascii="Arial" w:hAnsi="Arial"/>
          <w:sz w:val="24"/>
          <w:szCs w:val="24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645872139" r:id="rId8"/>
        </w:object>
      </w:r>
    </w:p>
    <w:p w:rsidR="00405D28" w:rsidRPr="007664FE" w:rsidRDefault="00405D28" w:rsidP="00F81C7E">
      <w:pPr>
        <w:jc w:val="center"/>
        <w:rPr>
          <w:rFonts w:ascii="Arial" w:hAnsi="Arial"/>
          <w:sz w:val="16"/>
          <w:szCs w:val="16"/>
        </w:rPr>
      </w:pPr>
    </w:p>
    <w:p w:rsidR="00405D28" w:rsidRDefault="00405D28" w:rsidP="006C496C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 Г О Р О Д А  Р Ж Е В А</w:t>
      </w:r>
    </w:p>
    <w:p w:rsidR="00405D28" w:rsidRDefault="00405D28" w:rsidP="006C49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405D28" w:rsidRDefault="00405D28" w:rsidP="006C496C">
      <w:pPr>
        <w:jc w:val="center"/>
        <w:rPr>
          <w:rFonts w:ascii="Arial" w:hAnsi="Arial"/>
          <w:sz w:val="24"/>
        </w:rPr>
      </w:pPr>
    </w:p>
    <w:p w:rsidR="00405D28" w:rsidRDefault="00405D28" w:rsidP="006C4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05D28" w:rsidRPr="009F52C7" w:rsidRDefault="00405D28" w:rsidP="00542705">
      <w:pPr>
        <w:rPr>
          <w:b/>
          <w:sz w:val="28"/>
          <w:szCs w:val="28"/>
        </w:rPr>
      </w:pPr>
    </w:p>
    <w:p w:rsidR="00405D28" w:rsidRDefault="00405D28" w:rsidP="00296FD3">
      <w:pPr>
        <w:jc w:val="center"/>
        <w:rPr>
          <w:sz w:val="28"/>
        </w:rPr>
      </w:pPr>
      <w:r>
        <w:rPr>
          <w:sz w:val="28"/>
        </w:rPr>
        <w:t>16.03.2020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199</w:t>
      </w:r>
    </w:p>
    <w:p w:rsidR="00405D28" w:rsidRDefault="00405D28" w:rsidP="0068064E">
      <w:pPr>
        <w:rPr>
          <w:sz w:val="24"/>
          <w:szCs w:val="24"/>
        </w:rPr>
      </w:pPr>
    </w:p>
    <w:p w:rsidR="00405D28" w:rsidRPr="00D477FA" w:rsidRDefault="00405D28" w:rsidP="0068064E">
      <w:pPr>
        <w:rPr>
          <w:bCs/>
          <w:spacing w:val="-2"/>
          <w:sz w:val="24"/>
          <w:szCs w:val="24"/>
        </w:rPr>
      </w:pPr>
    </w:p>
    <w:p w:rsidR="00405D28" w:rsidRDefault="00405D28" w:rsidP="0068064E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 временном ограничении движения транспортных </w:t>
      </w:r>
    </w:p>
    <w:p w:rsidR="00405D28" w:rsidRDefault="00405D28" w:rsidP="0068064E">
      <w:pPr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средств </w:t>
      </w:r>
      <w:r>
        <w:rPr>
          <w:b/>
          <w:bCs/>
          <w:sz w:val="24"/>
          <w:szCs w:val="24"/>
        </w:rPr>
        <w:t xml:space="preserve">по автомобильным дорогам общего </w:t>
      </w:r>
    </w:p>
    <w:p w:rsidR="00405D28" w:rsidRDefault="00405D28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пользования местного значения  города Ржева </w:t>
      </w:r>
    </w:p>
    <w:p w:rsidR="00405D28" w:rsidRDefault="00405D28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весенний период 2020 года</w:t>
      </w:r>
    </w:p>
    <w:p w:rsidR="00405D28" w:rsidRPr="00D477FA" w:rsidRDefault="00405D28" w:rsidP="00226A97">
      <w:pPr>
        <w:rPr>
          <w:bCs/>
          <w:spacing w:val="-2"/>
          <w:sz w:val="24"/>
          <w:szCs w:val="24"/>
        </w:rPr>
      </w:pPr>
    </w:p>
    <w:p w:rsidR="00405D28" w:rsidRPr="00D477FA" w:rsidRDefault="00405D28" w:rsidP="00226A97">
      <w:pPr>
        <w:rPr>
          <w:sz w:val="24"/>
          <w:szCs w:val="24"/>
        </w:rPr>
      </w:pPr>
    </w:p>
    <w:p w:rsidR="00405D28" w:rsidRPr="00FF65AC" w:rsidRDefault="00405D28" w:rsidP="00FF65AC">
      <w:pPr>
        <w:spacing w:line="360" w:lineRule="auto"/>
        <w:ind w:firstLine="709"/>
        <w:jc w:val="both"/>
        <w:rPr>
          <w:sz w:val="24"/>
          <w:szCs w:val="24"/>
        </w:rPr>
      </w:pPr>
      <w:r w:rsidRPr="00FF65AC">
        <w:rPr>
          <w:sz w:val="24"/>
          <w:szCs w:val="24"/>
        </w:rPr>
        <w:t xml:space="preserve">В целях обеспечения сохранности автомобильных дорог общего пользования местного значения в период неблагоприятных сезонных природно-климатических условий, при которых снижена несущая способность конструктивных элементов автомобильных дорог, в соответствии с требованиями части 4 статьи 6, статьи 14 Федерального закона Российской Федерации от 10.12.1995 № 196-ФЗ «О безопасности дорожного движения», подпункта 5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части 11 статьи 5, части 9 статьи 6, пунктов 1, 3 и 7 статьи 13 Федерального закона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F65AC">
        <w:rPr>
          <w:rStyle w:val="apple-style-span"/>
          <w:bCs/>
          <w:sz w:val="24"/>
          <w:szCs w:val="24"/>
        </w:rPr>
        <w:t xml:space="preserve">Приказа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 пунктами 22 и 23 раздела 4 </w:t>
      </w:r>
      <w:r w:rsidRPr="00FF65AC">
        <w:rPr>
          <w:sz w:val="24"/>
          <w:szCs w:val="24"/>
        </w:rPr>
        <w:t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 межмуниципального значения Тверской области, автомобильным дорогам общего пользования местного значения муниципальных образований Тверской области, утвержденным Постановлением Правительства Тверской области от 20.03.2012 № 104-пп, в соответствии с постановлением Администрации города Ржева Тверской области от 24.04.2017 № 367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города Ржева Тверской области», руководств</w:t>
      </w:r>
      <w:r>
        <w:rPr>
          <w:sz w:val="24"/>
          <w:szCs w:val="24"/>
        </w:rPr>
        <w:t>уясь Р</w:t>
      </w:r>
      <w:r w:rsidRPr="00FF65AC">
        <w:rPr>
          <w:sz w:val="24"/>
          <w:szCs w:val="24"/>
        </w:rPr>
        <w:t>ешением Ржевской городской Думы от 28.11.2019 № 12 «О досрочном прекращении полномочий Главы города Ржева Родивилова В.В.»</w:t>
      </w:r>
      <w:r>
        <w:rPr>
          <w:sz w:val="24"/>
          <w:szCs w:val="24"/>
        </w:rPr>
        <w:t xml:space="preserve">, </w:t>
      </w:r>
      <w:r w:rsidRPr="00FF65AC">
        <w:rPr>
          <w:sz w:val="24"/>
          <w:szCs w:val="24"/>
        </w:rPr>
        <w:t>статьями 30 и 33 Устава города Ржева, Администрация города Ржева</w:t>
      </w:r>
    </w:p>
    <w:p w:rsidR="00405D28" w:rsidRPr="00992C09" w:rsidRDefault="00405D28" w:rsidP="009F52C7">
      <w:pPr>
        <w:spacing w:line="360" w:lineRule="auto"/>
        <w:jc w:val="both"/>
        <w:rPr>
          <w:sz w:val="24"/>
        </w:rPr>
      </w:pPr>
    </w:p>
    <w:p w:rsidR="00405D28" w:rsidRDefault="00405D28" w:rsidP="001B7776">
      <w:pPr>
        <w:pStyle w:val="BodyText2"/>
        <w:spacing w:line="360" w:lineRule="auto"/>
        <w:jc w:val="center"/>
      </w:pPr>
      <w:r>
        <w:t>П О С Т А Н О В Л Я Е Т:</w:t>
      </w:r>
    </w:p>
    <w:p w:rsidR="00405D28" w:rsidRPr="006100DC" w:rsidRDefault="00405D28" w:rsidP="00992C09">
      <w:pPr>
        <w:spacing w:line="360" w:lineRule="auto"/>
        <w:rPr>
          <w:sz w:val="24"/>
          <w:szCs w:val="24"/>
        </w:rPr>
      </w:pPr>
    </w:p>
    <w:p w:rsidR="00405D28" w:rsidRPr="00DD11B7" w:rsidRDefault="00405D28" w:rsidP="00FF65AC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D11B7">
        <w:rPr>
          <w:sz w:val="24"/>
          <w:szCs w:val="24"/>
        </w:rPr>
        <w:t>Ввести на территории муниципал</w:t>
      </w:r>
      <w:r>
        <w:rPr>
          <w:sz w:val="24"/>
          <w:szCs w:val="24"/>
        </w:rPr>
        <w:t>ьного образования город Ржев с 23</w:t>
      </w:r>
      <w:r w:rsidRPr="00DD11B7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марта</w:t>
      </w:r>
      <w:r w:rsidRPr="00DD11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2020 года </w:t>
      </w:r>
      <w:r w:rsidRPr="00DD11B7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                        25</w:t>
      </w:r>
      <w:r w:rsidRPr="00DD11B7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2020</w:t>
      </w:r>
      <w:r w:rsidRPr="00DD11B7">
        <w:rPr>
          <w:sz w:val="24"/>
          <w:szCs w:val="24"/>
        </w:rPr>
        <w:t xml:space="preserve"> года временное ограничение движения транспортных средств, следующих по автомобильным дорогам общего пользования с предельно допустимым значением осевых нагрузок на каждую ось транспортного средства не более 4,0 тонн (далее </w:t>
      </w:r>
      <w:r>
        <w:rPr>
          <w:sz w:val="24"/>
          <w:szCs w:val="24"/>
        </w:rPr>
        <w:t>–</w:t>
      </w:r>
      <w:r w:rsidRPr="00DD11B7">
        <w:rPr>
          <w:sz w:val="24"/>
          <w:szCs w:val="24"/>
        </w:rPr>
        <w:t xml:space="preserve"> временное ограничение движения). </w:t>
      </w:r>
    </w:p>
    <w:p w:rsidR="00405D28" w:rsidRPr="006100DC" w:rsidRDefault="00405D28" w:rsidP="00FF65AC">
      <w:pPr>
        <w:spacing w:line="360" w:lineRule="auto"/>
        <w:ind w:firstLine="709"/>
        <w:jc w:val="both"/>
        <w:rPr>
          <w:sz w:val="24"/>
          <w:szCs w:val="24"/>
        </w:rPr>
      </w:pPr>
      <w:r w:rsidRPr="00DD11B7">
        <w:rPr>
          <w:sz w:val="24"/>
          <w:szCs w:val="24"/>
        </w:rPr>
        <w:t xml:space="preserve">2. Директору МКП г. Ржева </w:t>
      </w:r>
      <w:r>
        <w:rPr>
          <w:sz w:val="24"/>
          <w:szCs w:val="24"/>
        </w:rPr>
        <w:t>«Благоустройство и Ландшафтный Д</w:t>
      </w:r>
      <w:r w:rsidRPr="00DD11B7">
        <w:rPr>
          <w:sz w:val="24"/>
          <w:szCs w:val="24"/>
        </w:rPr>
        <w:t xml:space="preserve">изайн» </w:t>
      </w:r>
      <w:r>
        <w:rPr>
          <w:sz w:val="24"/>
          <w:szCs w:val="24"/>
        </w:rPr>
        <w:t xml:space="preserve">Пучкову Д.Э. </w:t>
      </w:r>
      <w:r w:rsidRPr="00DD11B7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31.03.2020 обеспечить</w:t>
      </w:r>
      <w:r w:rsidRPr="00DD11B7">
        <w:rPr>
          <w:sz w:val="24"/>
          <w:szCs w:val="24"/>
        </w:rPr>
        <w:t xml:space="preserve"> установку дорожных знаков 3.12 «Ограничение массы, приходящейся на ось транспортного средства» в соответствии с ГОСТ Р 52289-2004 и информационных щитов на всех направлениях въезда на территорию города Ржева.</w:t>
      </w:r>
    </w:p>
    <w:p w:rsidR="00405D28" w:rsidRDefault="00405D28" w:rsidP="00FF65A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00DC">
        <w:rPr>
          <w:sz w:val="24"/>
          <w:szCs w:val="24"/>
        </w:rPr>
        <w:t>.</w:t>
      </w:r>
      <w:r>
        <w:rPr>
          <w:sz w:val="24"/>
          <w:szCs w:val="24"/>
        </w:rPr>
        <w:t xml:space="preserve"> Главному бухгалтеру </w:t>
      </w:r>
      <w:r w:rsidRPr="006100DC">
        <w:rPr>
          <w:sz w:val="24"/>
          <w:szCs w:val="24"/>
        </w:rPr>
        <w:t xml:space="preserve">Администрации города Ржева </w:t>
      </w:r>
      <w:r>
        <w:rPr>
          <w:sz w:val="24"/>
          <w:szCs w:val="24"/>
        </w:rPr>
        <w:t xml:space="preserve">Тверской области Аверчевой Л.П. и начальнику Отдела транспорта и дорожного хозяйства администрации города Ржева            Волынскому А.В. </w:t>
      </w:r>
      <w:r w:rsidRPr="006100DC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6100DC">
        <w:rPr>
          <w:sz w:val="24"/>
          <w:szCs w:val="24"/>
        </w:rPr>
        <w:t>выдачу</w:t>
      </w:r>
      <w:r>
        <w:rPr>
          <w:sz w:val="24"/>
          <w:szCs w:val="24"/>
        </w:rPr>
        <w:t xml:space="preserve"> специальных пропусков на платной основе.</w:t>
      </w:r>
    </w:p>
    <w:p w:rsidR="00405D28" w:rsidRPr="00C07CA6" w:rsidRDefault="00405D28" w:rsidP="00FF65A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07CA6">
        <w:rPr>
          <w:sz w:val="24"/>
          <w:szCs w:val="24"/>
        </w:rPr>
        <w:t xml:space="preserve">Денежные средства, полученные от выдачи специальных пропусков, направляются в бюджет города Ржева по коду доходов бюджетной классификации РФ </w:t>
      </w:r>
      <w:r>
        <w:rPr>
          <w:sz w:val="24"/>
          <w:szCs w:val="24"/>
        </w:rPr>
        <w:t>6011161106401000140</w:t>
      </w:r>
      <w:r w:rsidRPr="00C07CA6">
        <w:rPr>
          <w:sz w:val="24"/>
          <w:szCs w:val="24"/>
        </w:rPr>
        <w:t xml:space="preserve"> – поступления сумм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округов.</w:t>
      </w:r>
    </w:p>
    <w:p w:rsidR="00405D28" w:rsidRPr="00C07CA6" w:rsidRDefault="00405D28" w:rsidP="00FF65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CA6">
        <w:rPr>
          <w:rFonts w:ascii="Times New Roman" w:hAnsi="Times New Roman" w:cs="Times New Roman"/>
          <w:sz w:val="24"/>
          <w:szCs w:val="24"/>
        </w:rPr>
        <w:t>5. Временное ограничение движения в весенний (осенний) период не распространяется: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C07CA6">
        <w:rPr>
          <w:sz w:val="24"/>
          <w:szCs w:val="24"/>
        </w:rPr>
        <w:t>а) на международные</w:t>
      </w:r>
      <w:r w:rsidRPr="0082439B">
        <w:rPr>
          <w:sz w:val="24"/>
          <w:szCs w:val="24"/>
        </w:rPr>
        <w:t xml:space="preserve"> перевозки грузов;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б) на пассажирские перевозки автобусами, в том числе международные;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в) на перевозки животных;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г) на перевозки продуктов питания;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д) на перевозки топлива (бензин, дизельное топливо, судовое топливо, топливо для реактивных двигателей, топочный мазут, газообразное топливо, масла);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е) на перевозки семенного фонда и удобрений;</w:t>
      </w: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ж) на перевозки почты и почтовых грузов;</w:t>
      </w:r>
    </w:p>
    <w:p w:rsidR="00405D28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з) на перевозки грузов, необходимых для предотвращения и (или) ликвидации последствий стихийных бедствий или иных чрезвычайных ситуаций;</w:t>
      </w:r>
    </w:p>
    <w:p w:rsidR="00405D28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</w:p>
    <w:p w:rsidR="00405D28" w:rsidRPr="0082439B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и)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405D28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 xml:space="preserve">к) на транспортные средства федеральных органов исполнительной власти, в которых </w:t>
      </w:r>
      <w:r w:rsidRPr="001B7776">
        <w:rPr>
          <w:sz w:val="24"/>
          <w:szCs w:val="24"/>
        </w:rPr>
        <w:t>федеральным закон</w:t>
      </w:r>
      <w:r>
        <w:rPr>
          <w:sz w:val="24"/>
          <w:szCs w:val="24"/>
        </w:rPr>
        <w:t>ом предусмотрена военная служба;</w:t>
      </w:r>
    </w:p>
    <w:p w:rsidR="00405D28" w:rsidRPr="001B7776" w:rsidRDefault="00405D28" w:rsidP="00D56480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на транспортные средства ПАО «МРСК ЦЕНТРА» - «ТВЕРЬЭНЕРГО», задействованные в проведении </w:t>
      </w:r>
      <w:r w:rsidRPr="0082439B">
        <w:rPr>
          <w:sz w:val="24"/>
          <w:szCs w:val="24"/>
        </w:rPr>
        <w:t>аварийно-восстановительных и ремонтных работ</w:t>
      </w:r>
      <w:r>
        <w:rPr>
          <w:sz w:val="24"/>
          <w:szCs w:val="24"/>
        </w:rPr>
        <w:t xml:space="preserve"> на территории города Ржева Тверской области, на территории иных муниципальных образований Тверской области и осуществляющие транзит через территорию города Ржева Тверской области.</w:t>
      </w:r>
    </w:p>
    <w:p w:rsidR="00405D28" w:rsidRPr="001B7776" w:rsidRDefault="00405D28" w:rsidP="00AD35CE">
      <w:pPr>
        <w:spacing w:line="360" w:lineRule="auto"/>
        <w:ind w:firstLine="709"/>
        <w:jc w:val="both"/>
        <w:rPr>
          <w:sz w:val="24"/>
          <w:szCs w:val="24"/>
        </w:rPr>
      </w:pPr>
      <w:r w:rsidRPr="001B7776">
        <w:rPr>
          <w:sz w:val="24"/>
          <w:szCs w:val="24"/>
        </w:rPr>
        <w:t>6. Обеспечить на период временного ограничения движения транспортных средств по автомобильным дорогам общего пользования местного значения осуществление расчета, начисления и взимания платы за возмещение вреда в соответствии с Методикой расчета размера вреда, причиняемого транспортными средствами, осуществляющими перевозки тяжеловесных грузов, за проезд по автомобильным дорогам общего пользования местного значения на территории города Ржев</w:t>
      </w:r>
      <w:r>
        <w:rPr>
          <w:sz w:val="24"/>
          <w:szCs w:val="24"/>
        </w:rPr>
        <w:t>а Тверской области, утвержденной</w:t>
      </w:r>
      <w:r w:rsidRPr="001B7776">
        <w:rPr>
          <w:sz w:val="24"/>
          <w:szCs w:val="24"/>
        </w:rPr>
        <w:t xml:space="preserve"> постановлением Администрации города Ржева Тверской области от 24.04.2017 № 367</w:t>
      </w:r>
      <w:r>
        <w:rPr>
          <w:sz w:val="24"/>
          <w:szCs w:val="24"/>
        </w:rPr>
        <w:t>,</w:t>
      </w:r>
      <w:r w:rsidRPr="001B7776">
        <w:rPr>
          <w:sz w:val="24"/>
          <w:szCs w:val="24"/>
        </w:rPr>
        <w:t xml:space="preserve"> в отношении автомобильных дорог, а также осуществление выдачи специальных пропусков на проезд юридическим и физическим лицам по дорогам местного значения из расчета предельно допустимых значений нагрузки на каждую ось транспортного средства. От уплаты за специальный пропуск освободить транспортны</w:t>
      </w:r>
      <w:r>
        <w:rPr>
          <w:sz w:val="24"/>
          <w:szCs w:val="24"/>
        </w:rPr>
        <w:t>е средства, указанные в пункте 5 настоящего Постановления.</w:t>
      </w:r>
    </w:p>
    <w:p w:rsidR="00405D28" w:rsidRPr="00216FC8" w:rsidRDefault="00405D28" w:rsidP="00D477FA">
      <w:pPr>
        <w:spacing w:line="360" w:lineRule="auto"/>
        <w:ind w:firstLine="709"/>
        <w:jc w:val="both"/>
        <w:rPr>
          <w:sz w:val="24"/>
          <w:szCs w:val="24"/>
        </w:rPr>
      </w:pPr>
      <w:r w:rsidRPr="001B7776">
        <w:rPr>
          <w:sz w:val="24"/>
          <w:szCs w:val="24"/>
        </w:rPr>
        <w:t xml:space="preserve">7. Рекомендовать ОГИБДД МО МВД России «Ржевский» Тверской области </w:t>
      </w:r>
      <w:r>
        <w:rPr>
          <w:sz w:val="24"/>
          <w:szCs w:val="24"/>
        </w:rPr>
        <w:t xml:space="preserve">                 </w:t>
      </w:r>
      <w:r w:rsidRPr="001B7776">
        <w:rPr>
          <w:sz w:val="24"/>
          <w:szCs w:val="24"/>
        </w:rPr>
        <w:t>(Хлопицкий А.В.) обеспечить контроль</w:t>
      </w:r>
      <w:r w:rsidRPr="00216FC8">
        <w:rPr>
          <w:sz w:val="24"/>
          <w:szCs w:val="24"/>
        </w:rPr>
        <w:t xml:space="preserve"> за движением транспортных средств по автомобильным дорогам общего пользования местного значения в период ограничения движения большегрузных транспортных средств только по специальным пропускам и принимать меры административного воздействия к гражданам и должностным лицам в соответствии с действующим законодательством Российской Федерации.</w:t>
      </w:r>
    </w:p>
    <w:p w:rsidR="00405D28" w:rsidRDefault="00405D28" w:rsidP="00D477FA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16F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подлежит опубликованию в газете «Ржевская правда» и </w:t>
      </w:r>
      <w:r w:rsidRPr="00216FC8">
        <w:rPr>
          <w:sz w:val="24"/>
          <w:szCs w:val="24"/>
        </w:rPr>
        <w:t xml:space="preserve">размещению на официальном сайте Администрации города </w:t>
      </w:r>
      <w:r>
        <w:rPr>
          <w:sz w:val="24"/>
          <w:szCs w:val="24"/>
        </w:rPr>
        <w:t xml:space="preserve">Ржева </w:t>
      </w:r>
      <w:hyperlink r:id="rId9" w:history="1">
        <w:r w:rsidRPr="00E55339">
          <w:rPr>
            <w:rStyle w:val="Hyperlink"/>
            <w:sz w:val="24"/>
            <w:szCs w:val="24"/>
            <w:lang w:val="en-US"/>
          </w:rPr>
          <w:t>www</w:t>
        </w:r>
        <w:r w:rsidRPr="00216FC8">
          <w:rPr>
            <w:rStyle w:val="Hyperlink"/>
            <w:sz w:val="24"/>
            <w:szCs w:val="24"/>
          </w:rPr>
          <w:t>.</w:t>
        </w:r>
        <w:r w:rsidRPr="00E55339">
          <w:rPr>
            <w:rStyle w:val="Hyperlink"/>
            <w:sz w:val="24"/>
            <w:szCs w:val="24"/>
            <w:lang w:val="en-US"/>
          </w:rPr>
          <w:t>rzhevciti</w:t>
        </w:r>
        <w:r w:rsidRPr="00216FC8">
          <w:rPr>
            <w:rStyle w:val="Hyperlink"/>
            <w:sz w:val="24"/>
            <w:szCs w:val="24"/>
          </w:rPr>
          <w:t>.</w:t>
        </w:r>
        <w:r w:rsidRPr="00E55339">
          <w:rPr>
            <w:rStyle w:val="Hyperlink"/>
            <w:sz w:val="24"/>
            <w:szCs w:val="24"/>
            <w:lang w:val="en-US"/>
          </w:rPr>
          <w:t>ru</w:t>
        </w:r>
      </w:hyperlink>
      <w:r w:rsidRPr="00216FC8">
        <w:rPr>
          <w:sz w:val="24"/>
          <w:szCs w:val="24"/>
        </w:rPr>
        <w:t xml:space="preserve"> </w:t>
      </w:r>
      <w:r>
        <w:rPr>
          <w:sz w:val="24"/>
          <w:szCs w:val="24"/>
        </w:rPr>
        <w:t>в телекоммуникационной сети «Интернет».</w:t>
      </w:r>
    </w:p>
    <w:p w:rsidR="00405D28" w:rsidRDefault="00405D28" w:rsidP="00D477FA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постановление вступает в силу со дня его опубликования в газете «Ржевская правда».</w:t>
      </w:r>
    </w:p>
    <w:p w:rsidR="00405D28" w:rsidRDefault="00405D28" w:rsidP="00D477FA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Контроль за исполнением настоящего постановления возложить на заместителя Главы администрации города Ржева Козлова И.В.</w:t>
      </w:r>
    </w:p>
    <w:p w:rsidR="00405D28" w:rsidRPr="00E23876" w:rsidRDefault="00405D28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5D28" w:rsidRPr="00E23876" w:rsidRDefault="00405D28" w:rsidP="001428D9">
      <w:pPr>
        <w:rPr>
          <w:sz w:val="24"/>
          <w:szCs w:val="24"/>
        </w:rPr>
      </w:pPr>
      <w:r w:rsidRPr="00E23876">
        <w:rPr>
          <w:sz w:val="24"/>
          <w:szCs w:val="24"/>
        </w:rPr>
        <w:t xml:space="preserve">Исполняющий полномочия Главы </w:t>
      </w:r>
    </w:p>
    <w:p w:rsidR="00405D28" w:rsidRPr="00E23876" w:rsidRDefault="00405D28" w:rsidP="001428D9">
      <w:pPr>
        <w:rPr>
          <w:sz w:val="24"/>
          <w:szCs w:val="24"/>
        </w:rPr>
      </w:pPr>
      <w:r w:rsidRPr="00E23876">
        <w:rPr>
          <w:sz w:val="24"/>
          <w:szCs w:val="24"/>
        </w:rPr>
        <w:t xml:space="preserve">города Ржева, первый заместитель </w:t>
      </w:r>
    </w:p>
    <w:p w:rsidR="00405D28" w:rsidRPr="009B2D81" w:rsidRDefault="00405D28" w:rsidP="00542705">
      <w:r w:rsidRPr="00E23876">
        <w:rPr>
          <w:sz w:val="24"/>
          <w:szCs w:val="24"/>
        </w:rPr>
        <w:t xml:space="preserve">Главы администрации города Ржева </w:t>
      </w:r>
      <w:r w:rsidRPr="00E23876">
        <w:rPr>
          <w:sz w:val="24"/>
          <w:szCs w:val="24"/>
        </w:rPr>
        <w:tab/>
        <w:t xml:space="preserve">                                                                     </w:t>
      </w:r>
      <w:r>
        <w:rPr>
          <w:sz w:val="24"/>
          <w:szCs w:val="24"/>
        </w:rPr>
        <w:t xml:space="preserve">    </w:t>
      </w:r>
      <w:r w:rsidRPr="00E23876">
        <w:rPr>
          <w:sz w:val="24"/>
          <w:szCs w:val="24"/>
        </w:rPr>
        <w:t xml:space="preserve"> Р.С. Крылов</w:t>
      </w:r>
      <w:r>
        <w:rPr>
          <w:sz w:val="24"/>
          <w:szCs w:val="24"/>
        </w:rPr>
        <w:t xml:space="preserve"> </w:t>
      </w:r>
    </w:p>
    <w:sectPr w:rsidR="00405D28" w:rsidRPr="009B2D81" w:rsidSect="00542705">
      <w:headerReference w:type="even" r:id="rId10"/>
      <w:headerReference w:type="default" r:id="rId11"/>
      <w:pgSz w:w="11906" w:h="16838"/>
      <w:pgMar w:top="899" w:right="6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28" w:rsidRDefault="00405D28">
      <w:r>
        <w:separator/>
      </w:r>
    </w:p>
  </w:endnote>
  <w:endnote w:type="continuationSeparator" w:id="0">
    <w:p w:rsidR="00405D28" w:rsidRDefault="0040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28" w:rsidRDefault="00405D28">
      <w:r>
        <w:separator/>
      </w:r>
    </w:p>
  </w:footnote>
  <w:footnote w:type="continuationSeparator" w:id="0">
    <w:p w:rsidR="00405D28" w:rsidRDefault="0040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28" w:rsidRDefault="00405D28" w:rsidP="00CA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D28" w:rsidRDefault="00405D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28" w:rsidRDefault="00405D28" w:rsidP="00CA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5D28" w:rsidRDefault="00405D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B417D2"/>
    <w:lvl w:ilvl="0">
      <w:numFmt w:val="bullet"/>
      <w:lvlText w:val="*"/>
      <w:lvlJc w:val="left"/>
    </w:lvl>
  </w:abstractNum>
  <w:abstractNum w:abstractNumId="1">
    <w:nsid w:val="0C803868"/>
    <w:multiLevelType w:val="hybridMultilevel"/>
    <w:tmpl w:val="3D7880E6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E4B4A"/>
    <w:multiLevelType w:val="singleLevel"/>
    <w:tmpl w:val="D1A649EE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5271541"/>
    <w:multiLevelType w:val="singleLevel"/>
    <w:tmpl w:val="D1A649EE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2BD70478"/>
    <w:multiLevelType w:val="hybridMultilevel"/>
    <w:tmpl w:val="5D444EB2"/>
    <w:lvl w:ilvl="0" w:tplc="605C4066">
      <w:start w:val="1"/>
      <w:numFmt w:val="bullet"/>
      <w:lvlText w:val=""/>
      <w:lvlJc w:val="left"/>
      <w:pPr>
        <w:tabs>
          <w:tab w:val="num" w:pos="0"/>
        </w:tabs>
        <w:ind w:left="-56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D2784"/>
    <w:multiLevelType w:val="multilevel"/>
    <w:tmpl w:val="57A8237C"/>
    <w:lvl w:ilvl="0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7CA6357F"/>
    <w:multiLevelType w:val="hybridMultilevel"/>
    <w:tmpl w:val="0678AD24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7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7E"/>
    <w:rsid w:val="000321F3"/>
    <w:rsid w:val="000351AE"/>
    <w:rsid w:val="0005357C"/>
    <w:rsid w:val="00060519"/>
    <w:rsid w:val="00066A0B"/>
    <w:rsid w:val="000735AA"/>
    <w:rsid w:val="0007647F"/>
    <w:rsid w:val="00077304"/>
    <w:rsid w:val="000812EC"/>
    <w:rsid w:val="00082E48"/>
    <w:rsid w:val="000A7002"/>
    <w:rsid w:val="000E01BA"/>
    <w:rsid w:val="00116614"/>
    <w:rsid w:val="001428D9"/>
    <w:rsid w:val="00155306"/>
    <w:rsid w:val="00165370"/>
    <w:rsid w:val="00165750"/>
    <w:rsid w:val="0017330E"/>
    <w:rsid w:val="001921AE"/>
    <w:rsid w:val="001930A9"/>
    <w:rsid w:val="00197235"/>
    <w:rsid w:val="001A268D"/>
    <w:rsid w:val="001A6982"/>
    <w:rsid w:val="001B7776"/>
    <w:rsid w:val="001C1D1B"/>
    <w:rsid w:val="001D1E33"/>
    <w:rsid w:val="001E35F5"/>
    <w:rsid w:val="00205389"/>
    <w:rsid w:val="00216FC8"/>
    <w:rsid w:val="00226A97"/>
    <w:rsid w:val="00226F4E"/>
    <w:rsid w:val="002338B8"/>
    <w:rsid w:val="00234762"/>
    <w:rsid w:val="0028795E"/>
    <w:rsid w:val="00296FD3"/>
    <w:rsid w:val="002C79CD"/>
    <w:rsid w:val="003022D1"/>
    <w:rsid w:val="00320AAB"/>
    <w:rsid w:val="0034210A"/>
    <w:rsid w:val="00375FB0"/>
    <w:rsid w:val="00390B5B"/>
    <w:rsid w:val="003A20B2"/>
    <w:rsid w:val="003A6DB1"/>
    <w:rsid w:val="003A6FF0"/>
    <w:rsid w:val="003A7A0E"/>
    <w:rsid w:val="003B0F59"/>
    <w:rsid w:val="003B573F"/>
    <w:rsid w:val="003C2DA7"/>
    <w:rsid w:val="003D195B"/>
    <w:rsid w:val="003F1210"/>
    <w:rsid w:val="003F259D"/>
    <w:rsid w:val="003F5DF1"/>
    <w:rsid w:val="00405D28"/>
    <w:rsid w:val="00421E54"/>
    <w:rsid w:val="00435133"/>
    <w:rsid w:val="0045761A"/>
    <w:rsid w:val="00472EDC"/>
    <w:rsid w:val="00473888"/>
    <w:rsid w:val="00476D77"/>
    <w:rsid w:val="00496DD7"/>
    <w:rsid w:val="004D7D53"/>
    <w:rsid w:val="004E08AB"/>
    <w:rsid w:val="004E5BEB"/>
    <w:rsid w:val="004E5C6B"/>
    <w:rsid w:val="00501A8E"/>
    <w:rsid w:val="00514933"/>
    <w:rsid w:val="00514C07"/>
    <w:rsid w:val="00522EEB"/>
    <w:rsid w:val="00524908"/>
    <w:rsid w:val="00542705"/>
    <w:rsid w:val="00553ED5"/>
    <w:rsid w:val="00554CAD"/>
    <w:rsid w:val="005C4525"/>
    <w:rsid w:val="005F161F"/>
    <w:rsid w:val="00601A7B"/>
    <w:rsid w:val="006100DC"/>
    <w:rsid w:val="00623069"/>
    <w:rsid w:val="00640E5B"/>
    <w:rsid w:val="00653E66"/>
    <w:rsid w:val="00660A9E"/>
    <w:rsid w:val="0068064E"/>
    <w:rsid w:val="00687372"/>
    <w:rsid w:val="006B1B4C"/>
    <w:rsid w:val="006C040D"/>
    <w:rsid w:val="006C454E"/>
    <w:rsid w:val="006C496C"/>
    <w:rsid w:val="006C519A"/>
    <w:rsid w:val="006D1A77"/>
    <w:rsid w:val="007002F7"/>
    <w:rsid w:val="007150E6"/>
    <w:rsid w:val="00727414"/>
    <w:rsid w:val="007526DC"/>
    <w:rsid w:val="00762C60"/>
    <w:rsid w:val="007664FE"/>
    <w:rsid w:val="00790A49"/>
    <w:rsid w:val="007945C3"/>
    <w:rsid w:val="007A6CC7"/>
    <w:rsid w:val="007C578B"/>
    <w:rsid w:val="007E2B87"/>
    <w:rsid w:val="007E76D3"/>
    <w:rsid w:val="008133D3"/>
    <w:rsid w:val="0082439B"/>
    <w:rsid w:val="00824FFF"/>
    <w:rsid w:val="0083020D"/>
    <w:rsid w:val="00845476"/>
    <w:rsid w:val="008455DB"/>
    <w:rsid w:val="008562C8"/>
    <w:rsid w:val="00860513"/>
    <w:rsid w:val="00883741"/>
    <w:rsid w:val="00884232"/>
    <w:rsid w:val="00895A4B"/>
    <w:rsid w:val="008D5D84"/>
    <w:rsid w:val="008D755B"/>
    <w:rsid w:val="00926F6E"/>
    <w:rsid w:val="00954AB8"/>
    <w:rsid w:val="009557C7"/>
    <w:rsid w:val="009665BC"/>
    <w:rsid w:val="00970849"/>
    <w:rsid w:val="00976413"/>
    <w:rsid w:val="0098398D"/>
    <w:rsid w:val="00991F89"/>
    <w:rsid w:val="00992C09"/>
    <w:rsid w:val="009951AB"/>
    <w:rsid w:val="009A1180"/>
    <w:rsid w:val="009B2D81"/>
    <w:rsid w:val="009C2F0B"/>
    <w:rsid w:val="009D56FF"/>
    <w:rsid w:val="009F52C7"/>
    <w:rsid w:val="00A12BCD"/>
    <w:rsid w:val="00A22031"/>
    <w:rsid w:val="00A265FD"/>
    <w:rsid w:val="00A40ED1"/>
    <w:rsid w:val="00A44293"/>
    <w:rsid w:val="00A715D9"/>
    <w:rsid w:val="00A83BFE"/>
    <w:rsid w:val="00A97047"/>
    <w:rsid w:val="00AA1A10"/>
    <w:rsid w:val="00AA753B"/>
    <w:rsid w:val="00AD35CE"/>
    <w:rsid w:val="00AD70B1"/>
    <w:rsid w:val="00AE1086"/>
    <w:rsid w:val="00AF621E"/>
    <w:rsid w:val="00B13E33"/>
    <w:rsid w:val="00B328F7"/>
    <w:rsid w:val="00B333B3"/>
    <w:rsid w:val="00B80CF2"/>
    <w:rsid w:val="00B839A1"/>
    <w:rsid w:val="00B856FB"/>
    <w:rsid w:val="00B957FE"/>
    <w:rsid w:val="00B96233"/>
    <w:rsid w:val="00BA5A37"/>
    <w:rsid w:val="00BC58BB"/>
    <w:rsid w:val="00BF32BB"/>
    <w:rsid w:val="00C0759F"/>
    <w:rsid w:val="00C07CA6"/>
    <w:rsid w:val="00C116B0"/>
    <w:rsid w:val="00C36835"/>
    <w:rsid w:val="00C4618F"/>
    <w:rsid w:val="00C46C62"/>
    <w:rsid w:val="00C73879"/>
    <w:rsid w:val="00C7534C"/>
    <w:rsid w:val="00C758A5"/>
    <w:rsid w:val="00C9399D"/>
    <w:rsid w:val="00CA3364"/>
    <w:rsid w:val="00CA54EB"/>
    <w:rsid w:val="00CA5894"/>
    <w:rsid w:val="00CC7969"/>
    <w:rsid w:val="00CD737C"/>
    <w:rsid w:val="00CF3E74"/>
    <w:rsid w:val="00CF696C"/>
    <w:rsid w:val="00D12B3F"/>
    <w:rsid w:val="00D2212B"/>
    <w:rsid w:val="00D26AEE"/>
    <w:rsid w:val="00D301CB"/>
    <w:rsid w:val="00D477FA"/>
    <w:rsid w:val="00D56480"/>
    <w:rsid w:val="00D75E75"/>
    <w:rsid w:val="00D87F3E"/>
    <w:rsid w:val="00D954FF"/>
    <w:rsid w:val="00DD11B7"/>
    <w:rsid w:val="00DD7B60"/>
    <w:rsid w:val="00DE3C88"/>
    <w:rsid w:val="00DE5204"/>
    <w:rsid w:val="00DF7FAD"/>
    <w:rsid w:val="00E00093"/>
    <w:rsid w:val="00E21039"/>
    <w:rsid w:val="00E23876"/>
    <w:rsid w:val="00E27D29"/>
    <w:rsid w:val="00E55339"/>
    <w:rsid w:val="00E557B2"/>
    <w:rsid w:val="00E6179C"/>
    <w:rsid w:val="00E654F1"/>
    <w:rsid w:val="00E94992"/>
    <w:rsid w:val="00EA1F77"/>
    <w:rsid w:val="00EA7C96"/>
    <w:rsid w:val="00EB14AD"/>
    <w:rsid w:val="00EB3B56"/>
    <w:rsid w:val="00EB6101"/>
    <w:rsid w:val="00EB722F"/>
    <w:rsid w:val="00EC3880"/>
    <w:rsid w:val="00ED78CF"/>
    <w:rsid w:val="00EF1F35"/>
    <w:rsid w:val="00EF388C"/>
    <w:rsid w:val="00EF4B96"/>
    <w:rsid w:val="00F06BB1"/>
    <w:rsid w:val="00F06C73"/>
    <w:rsid w:val="00F2487A"/>
    <w:rsid w:val="00F36D16"/>
    <w:rsid w:val="00F642E4"/>
    <w:rsid w:val="00F81C7E"/>
    <w:rsid w:val="00FA1298"/>
    <w:rsid w:val="00FA3B81"/>
    <w:rsid w:val="00FB1D89"/>
    <w:rsid w:val="00FB5B90"/>
    <w:rsid w:val="00FC1E45"/>
    <w:rsid w:val="00FC209E"/>
    <w:rsid w:val="00FD20C1"/>
    <w:rsid w:val="00FF3D5F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7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B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2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12BCD"/>
    <w:rPr>
      <w:rFonts w:cs="Times New Roman"/>
    </w:rPr>
  </w:style>
  <w:style w:type="table" w:styleId="TableGrid">
    <w:name w:val="Table Grid"/>
    <w:basedOn w:val="TableNormal"/>
    <w:uiPriority w:val="99"/>
    <w:rsid w:val="00E9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A40E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40ED1"/>
    <w:pPr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9623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61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6233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6C51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233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B610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B6101"/>
    <w:rPr>
      <w:rFonts w:cs="Times New Roman"/>
      <w:b/>
      <w:bCs/>
    </w:rPr>
  </w:style>
  <w:style w:type="paragraph" w:customStyle="1" w:styleId="ConsPlusNormal">
    <w:name w:val="ConsPlusNormal"/>
    <w:uiPriority w:val="99"/>
    <w:rsid w:val="006D1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16F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1061</Words>
  <Characters>6054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keivs</cp:lastModifiedBy>
  <cp:revision>8</cp:revision>
  <cp:lastPrinted>2020-03-16T06:37:00Z</cp:lastPrinted>
  <dcterms:created xsi:type="dcterms:W3CDTF">2020-03-16T05:32:00Z</dcterms:created>
  <dcterms:modified xsi:type="dcterms:W3CDTF">2020-03-16T10:56:00Z</dcterms:modified>
</cp:coreProperties>
</file>