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FFA" w:rsidRDefault="008D5FFA" w:rsidP="00DF4F1D">
      <w:pPr>
        <w:spacing w:after="0" w:line="240" w:lineRule="auto"/>
        <w:jc w:val="right"/>
        <w:rPr>
          <w:rFonts w:ascii="Times New Roman" w:hAnsi="Times New Roman"/>
        </w:rPr>
      </w:pPr>
    </w:p>
    <w:p w:rsidR="008D5FFA" w:rsidRPr="00CD0428" w:rsidRDefault="008D5FFA" w:rsidP="00D03ED3">
      <w:pPr>
        <w:spacing w:after="0" w:line="240" w:lineRule="auto"/>
        <w:ind w:firstLine="708"/>
        <w:rPr>
          <w:rFonts w:ascii="Times New Roman" w:hAnsi="Times New Roman"/>
          <w:sz w:val="20"/>
          <w:lang w:eastAsia="ru-RU"/>
        </w:rPr>
      </w:pPr>
      <w:r>
        <w:rPr>
          <w:rFonts w:ascii="Times New Roman" w:hAnsi="Times New Roman"/>
          <w:sz w:val="24"/>
          <w:szCs w:val="24"/>
        </w:rPr>
        <w:t xml:space="preserve"> </w:t>
      </w:r>
    </w:p>
    <w:p w:rsidR="008D5FFA" w:rsidRDefault="008D5FFA" w:rsidP="00D03ED3">
      <w:pPr>
        <w:jc w:val="center"/>
      </w:pPr>
      <w:r>
        <w:object w:dxaOrig="856" w:dyaOrig="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8pt" o:ole="" fillcolor="window">
            <v:imagedata r:id="rId7" o:title=""/>
          </v:shape>
          <o:OLEObject Type="Embed" ProgID="Word.Picture.8" ShapeID="_x0000_i1025" DrawAspect="Content" ObjectID="_1679818638" r:id="rId8"/>
        </w:object>
      </w:r>
    </w:p>
    <w:p w:rsidR="008D5FFA" w:rsidRPr="00D03ED3" w:rsidRDefault="008D5FFA" w:rsidP="00D03ED3">
      <w:pPr>
        <w:pStyle w:val="Heading1"/>
        <w:rPr>
          <w:rFonts w:ascii="Times New Roman" w:hAnsi="Times New Roman"/>
          <w:sz w:val="40"/>
          <w:szCs w:val="40"/>
        </w:rPr>
      </w:pPr>
      <w:r w:rsidRPr="00D03ED3">
        <w:rPr>
          <w:rFonts w:ascii="Times New Roman" w:hAnsi="Times New Roman"/>
          <w:sz w:val="40"/>
        </w:rPr>
        <w:t xml:space="preserve">А Д М И Н И С Т Р А Ц И Я   </w:t>
      </w:r>
      <w:r w:rsidRPr="00D03ED3">
        <w:rPr>
          <w:rFonts w:ascii="Times New Roman" w:hAnsi="Times New Roman"/>
          <w:sz w:val="40"/>
          <w:szCs w:val="40"/>
        </w:rPr>
        <w:t>Г О Р О Д А  Р Ж Е В А</w:t>
      </w:r>
    </w:p>
    <w:p w:rsidR="008D5FFA" w:rsidRPr="00D03ED3" w:rsidRDefault="008D5FFA" w:rsidP="00D03ED3">
      <w:pPr>
        <w:pStyle w:val="Heading2"/>
        <w:rPr>
          <w:rFonts w:ascii="Times New Roman" w:hAnsi="Times New Roman"/>
          <w:sz w:val="36"/>
          <w:szCs w:val="36"/>
        </w:rPr>
      </w:pPr>
      <w:r w:rsidRPr="00D03ED3">
        <w:rPr>
          <w:rFonts w:ascii="Times New Roman" w:hAnsi="Times New Roman"/>
          <w:sz w:val="36"/>
          <w:szCs w:val="36"/>
        </w:rPr>
        <w:t>ТВЕРСКОЙ ОБЛАСТИ</w:t>
      </w:r>
    </w:p>
    <w:p w:rsidR="008D5FFA" w:rsidRPr="00D03ED3" w:rsidRDefault="008D5FFA" w:rsidP="00D03ED3">
      <w:pPr>
        <w:jc w:val="center"/>
        <w:rPr>
          <w:rFonts w:ascii="Times New Roman" w:hAnsi="Times New Roman"/>
          <w:b/>
          <w:sz w:val="24"/>
        </w:rPr>
      </w:pPr>
    </w:p>
    <w:p w:rsidR="008D5FFA" w:rsidRPr="00D03ED3" w:rsidRDefault="008D5FFA" w:rsidP="00D03ED3">
      <w:pPr>
        <w:jc w:val="center"/>
        <w:rPr>
          <w:rFonts w:ascii="Times New Roman" w:hAnsi="Times New Roman"/>
          <w:b/>
          <w:sz w:val="32"/>
          <w:szCs w:val="32"/>
        </w:rPr>
      </w:pPr>
      <w:r w:rsidRPr="00D03ED3">
        <w:rPr>
          <w:rFonts w:ascii="Times New Roman" w:hAnsi="Times New Roman"/>
          <w:b/>
          <w:sz w:val="32"/>
          <w:szCs w:val="32"/>
        </w:rPr>
        <w:t>П О С Т А Н О В Л Е Н И Е</w:t>
      </w:r>
    </w:p>
    <w:p w:rsidR="008D5FFA" w:rsidRPr="009E6E37" w:rsidRDefault="008D5FFA" w:rsidP="00D03ED3">
      <w:pPr>
        <w:rPr>
          <w:rFonts w:ascii="Arial" w:hAnsi="Arial"/>
          <w:sz w:val="18"/>
          <w:szCs w:val="18"/>
        </w:rPr>
      </w:pPr>
    </w:p>
    <w:p w:rsidR="008D5FFA" w:rsidRPr="00D03ED3" w:rsidRDefault="008D5FFA" w:rsidP="00D03ED3">
      <w:pPr>
        <w:jc w:val="center"/>
        <w:rPr>
          <w:rFonts w:ascii="Times New Roman" w:hAnsi="Times New Roman"/>
          <w:sz w:val="28"/>
          <w:szCs w:val="28"/>
        </w:rPr>
      </w:pPr>
      <w:r>
        <w:rPr>
          <w:rFonts w:ascii="Times New Roman" w:hAnsi="Times New Roman"/>
          <w:sz w:val="28"/>
          <w:szCs w:val="28"/>
        </w:rPr>
        <w:t>12.04</w:t>
      </w:r>
      <w:r w:rsidRPr="00D03ED3">
        <w:rPr>
          <w:rFonts w:ascii="Times New Roman" w:hAnsi="Times New Roman"/>
          <w:sz w:val="28"/>
          <w:szCs w:val="28"/>
        </w:rPr>
        <w:t>.2021</w:t>
      </w:r>
      <w:r w:rsidRPr="00D03ED3">
        <w:rPr>
          <w:rFonts w:ascii="Times New Roman" w:hAnsi="Times New Roman"/>
          <w:sz w:val="28"/>
          <w:szCs w:val="28"/>
        </w:rPr>
        <w:tab/>
      </w:r>
      <w:r w:rsidRPr="00D03ED3">
        <w:rPr>
          <w:rFonts w:ascii="Times New Roman" w:hAnsi="Times New Roman"/>
          <w:sz w:val="28"/>
          <w:szCs w:val="28"/>
        </w:rPr>
        <w:tab/>
      </w:r>
      <w:r w:rsidRPr="00D03ED3">
        <w:rPr>
          <w:rFonts w:ascii="Times New Roman" w:hAnsi="Times New Roman"/>
          <w:sz w:val="28"/>
          <w:szCs w:val="28"/>
        </w:rPr>
        <w:tab/>
      </w:r>
      <w:r w:rsidRPr="00D03ED3">
        <w:rPr>
          <w:rFonts w:ascii="Times New Roman" w:hAnsi="Times New Roman"/>
          <w:sz w:val="28"/>
          <w:szCs w:val="28"/>
        </w:rPr>
        <w:tab/>
      </w:r>
      <w:r w:rsidRPr="00D03ED3">
        <w:rPr>
          <w:rFonts w:ascii="Times New Roman" w:hAnsi="Times New Roman"/>
          <w:sz w:val="28"/>
          <w:szCs w:val="28"/>
        </w:rPr>
        <w:tab/>
      </w:r>
      <w:r w:rsidRPr="00D03ED3">
        <w:rPr>
          <w:rFonts w:ascii="Times New Roman" w:hAnsi="Times New Roman"/>
          <w:sz w:val="28"/>
          <w:szCs w:val="28"/>
        </w:rPr>
        <w:tab/>
      </w:r>
      <w:r w:rsidRPr="00D03ED3">
        <w:rPr>
          <w:rFonts w:ascii="Times New Roman" w:hAnsi="Times New Roman"/>
          <w:sz w:val="28"/>
          <w:szCs w:val="28"/>
        </w:rPr>
        <w:tab/>
      </w:r>
      <w:r w:rsidRPr="00D03ED3">
        <w:rPr>
          <w:rFonts w:ascii="Times New Roman" w:hAnsi="Times New Roman"/>
          <w:sz w:val="28"/>
          <w:szCs w:val="28"/>
        </w:rPr>
        <w:tab/>
        <w:t xml:space="preserve">     №  </w:t>
      </w:r>
      <w:r>
        <w:rPr>
          <w:rFonts w:ascii="Times New Roman" w:hAnsi="Times New Roman"/>
          <w:sz w:val="28"/>
          <w:szCs w:val="28"/>
        </w:rPr>
        <w:t>322</w:t>
      </w:r>
    </w:p>
    <w:p w:rsidR="008D5FFA" w:rsidRDefault="008D5FFA" w:rsidP="00D03ED3">
      <w:pPr>
        <w:autoSpaceDE w:val="0"/>
        <w:autoSpaceDN w:val="0"/>
        <w:adjustRightInd w:val="0"/>
        <w:spacing w:after="0" w:line="360" w:lineRule="exact"/>
        <w:jc w:val="both"/>
        <w:rPr>
          <w:rFonts w:ascii="Times New Roman" w:hAnsi="Times New Roman"/>
          <w:spacing w:val="20"/>
          <w:sz w:val="28"/>
          <w:szCs w:val="28"/>
          <w:lang w:eastAsia="ru-RU"/>
        </w:rPr>
      </w:pPr>
    </w:p>
    <w:p w:rsidR="008D5FFA" w:rsidRDefault="008D5FFA" w:rsidP="00D03ED3">
      <w:pPr>
        <w:suppressAutoHyphens/>
        <w:spacing w:after="0" w:line="240" w:lineRule="auto"/>
        <w:rPr>
          <w:rFonts w:ascii="Times New Roman" w:hAnsi="Times New Roman"/>
          <w:b/>
          <w:sz w:val="24"/>
          <w:szCs w:val="24"/>
          <w:lang w:eastAsia="ru-RU"/>
        </w:rPr>
      </w:pPr>
      <w:r>
        <w:rPr>
          <w:rFonts w:ascii="Times New Roman" w:hAnsi="Times New Roman"/>
          <w:b/>
          <w:sz w:val="24"/>
          <w:szCs w:val="24"/>
          <w:lang w:eastAsia="ru-RU"/>
        </w:rPr>
        <w:t>Об утверждении Т</w:t>
      </w:r>
      <w:r w:rsidRPr="00D03ED3">
        <w:rPr>
          <w:rFonts w:ascii="Times New Roman" w:hAnsi="Times New Roman"/>
          <w:b/>
          <w:sz w:val="24"/>
          <w:szCs w:val="24"/>
          <w:lang w:eastAsia="ru-RU"/>
        </w:rPr>
        <w:t>ребований</w:t>
      </w:r>
      <w:r>
        <w:rPr>
          <w:rFonts w:ascii="Times New Roman" w:hAnsi="Times New Roman"/>
          <w:b/>
          <w:sz w:val="24"/>
          <w:szCs w:val="24"/>
          <w:lang w:eastAsia="ru-RU"/>
        </w:rPr>
        <w:t xml:space="preserve"> </w:t>
      </w:r>
      <w:r w:rsidRPr="00D03ED3">
        <w:rPr>
          <w:rFonts w:ascii="Times New Roman" w:hAnsi="Times New Roman"/>
          <w:b/>
          <w:sz w:val="24"/>
          <w:szCs w:val="24"/>
          <w:lang w:eastAsia="ru-RU"/>
        </w:rPr>
        <w:t xml:space="preserve">к внешнему виду </w:t>
      </w:r>
    </w:p>
    <w:p w:rsidR="008D5FFA" w:rsidRDefault="008D5FFA" w:rsidP="00D03ED3">
      <w:pPr>
        <w:suppressAutoHyphens/>
        <w:spacing w:after="0" w:line="240" w:lineRule="auto"/>
        <w:rPr>
          <w:rFonts w:ascii="Times New Roman" w:hAnsi="Times New Roman"/>
          <w:b/>
          <w:sz w:val="24"/>
          <w:szCs w:val="24"/>
          <w:lang w:eastAsia="ru-RU"/>
        </w:rPr>
      </w:pPr>
      <w:r w:rsidRPr="00D03ED3">
        <w:rPr>
          <w:rFonts w:ascii="Times New Roman" w:hAnsi="Times New Roman"/>
          <w:b/>
          <w:sz w:val="24"/>
          <w:szCs w:val="24"/>
          <w:lang w:eastAsia="ru-RU"/>
        </w:rPr>
        <w:t>и архитектурному решению</w:t>
      </w:r>
      <w:r>
        <w:rPr>
          <w:rFonts w:ascii="Times New Roman" w:hAnsi="Times New Roman"/>
          <w:b/>
          <w:sz w:val="24"/>
          <w:szCs w:val="24"/>
          <w:lang w:eastAsia="ru-RU"/>
        </w:rPr>
        <w:t xml:space="preserve"> </w:t>
      </w:r>
      <w:r w:rsidRPr="00D03ED3">
        <w:rPr>
          <w:rFonts w:ascii="Times New Roman" w:hAnsi="Times New Roman"/>
          <w:b/>
          <w:sz w:val="24"/>
          <w:szCs w:val="24"/>
          <w:lang w:eastAsia="ru-RU"/>
        </w:rPr>
        <w:t xml:space="preserve">нестационарных </w:t>
      </w:r>
    </w:p>
    <w:p w:rsidR="008D5FFA" w:rsidRDefault="008D5FFA" w:rsidP="00D03ED3">
      <w:pPr>
        <w:suppressAutoHyphens/>
        <w:spacing w:after="0" w:line="240" w:lineRule="auto"/>
        <w:rPr>
          <w:rFonts w:ascii="Times New Roman" w:hAnsi="Times New Roman"/>
          <w:b/>
          <w:bCs/>
          <w:sz w:val="24"/>
          <w:szCs w:val="24"/>
          <w:lang w:eastAsia="ru-RU"/>
        </w:rPr>
      </w:pPr>
      <w:r w:rsidRPr="00D03ED3">
        <w:rPr>
          <w:rFonts w:ascii="Times New Roman" w:hAnsi="Times New Roman"/>
          <w:b/>
          <w:sz w:val="24"/>
          <w:szCs w:val="24"/>
          <w:lang w:eastAsia="ru-RU"/>
        </w:rPr>
        <w:t xml:space="preserve">торговых объектов </w:t>
      </w:r>
      <w:r w:rsidRPr="00D03ED3">
        <w:rPr>
          <w:rFonts w:ascii="Times New Roman" w:hAnsi="Times New Roman"/>
          <w:b/>
          <w:sz w:val="24"/>
          <w:szCs w:val="24"/>
          <w:shd w:val="clear" w:color="auto" w:fill="FFFFFF"/>
          <w:lang w:eastAsia="ru-RU"/>
        </w:rPr>
        <w:t xml:space="preserve">на территории </w:t>
      </w:r>
      <w:r w:rsidRPr="00D03ED3">
        <w:rPr>
          <w:rFonts w:ascii="Times New Roman" w:hAnsi="Times New Roman"/>
          <w:b/>
          <w:bCs/>
          <w:sz w:val="24"/>
          <w:szCs w:val="24"/>
          <w:lang w:eastAsia="ru-RU"/>
        </w:rPr>
        <w:t xml:space="preserve">города Ржева </w:t>
      </w:r>
    </w:p>
    <w:p w:rsidR="008D5FFA" w:rsidRPr="00D03ED3" w:rsidRDefault="008D5FFA" w:rsidP="00D03ED3">
      <w:pPr>
        <w:suppressAutoHyphens/>
        <w:spacing w:after="0" w:line="240" w:lineRule="auto"/>
        <w:rPr>
          <w:rFonts w:ascii="Times New Roman" w:hAnsi="Times New Roman"/>
          <w:b/>
          <w:sz w:val="24"/>
          <w:szCs w:val="24"/>
          <w:lang w:eastAsia="ru-RU"/>
        </w:rPr>
      </w:pPr>
      <w:r w:rsidRPr="00D03ED3">
        <w:rPr>
          <w:rFonts w:ascii="Times New Roman" w:hAnsi="Times New Roman"/>
          <w:b/>
          <w:bCs/>
          <w:sz w:val="24"/>
          <w:szCs w:val="24"/>
          <w:lang w:eastAsia="ru-RU"/>
        </w:rPr>
        <w:t xml:space="preserve">Тверской области </w:t>
      </w:r>
    </w:p>
    <w:p w:rsidR="008D5FFA" w:rsidRDefault="008D5FFA" w:rsidP="00D03ED3">
      <w:pPr>
        <w:autoSpaceDE w:val="0"/>
        <w:autoSpaceDN w:val="0"/>
        <w:adjustRightInd w:val="0"/>
        <w:spacing w:after="0" w:line="240" w:lineRule="auto"/>
        <w:rPr>
          <w:rFonts w:ascii="Times New Roman" w:hAnsi="Times New Roman"/>
          <w:spacing w:val="20"/>
          <w:sz w:val="28"/>
          <w:szCs w:val="28"/>
          <w:lang w:eastAsia="ru-RU"/>
        </w:rPr>
      </w:pPr>
    </w:p>
    <w:p w:rsidR="008D5FFA" w:rsidRDefault="008D5FFA" w:rsidP="00D03ED3">
      <w:pPr>
        <w:autoSpaceDE w:val="0"/>
        <w:autoSpaceDN w:val="0"/>
        <w:adjustRightInd w:val="0"/>
        <w:spacing w:after="0" w:line="240" w:lineRule="auto"/>
        <w:rPr>
          <w:rFonts w:ascii="Times New Roman" w:hAnsi="Times New Roman"/>
          <w:spacing w:val="20"/>
          <w:sz w:val="28"/>
          <w:szCs w:val="28"/>
          <w:lang w:eastAsia="ru-RU"/>
        </w:rPr>
      </w:pPr>
    </w:p>
    <w:p w:rsidR="008D5FFA" w:rsidRDefault="008D5FFA" w:rsidP="00D03ED3">
      <w:pPr>
        <w:autoSpaceDE w:val="0"/>
        <w:autoSpaceDN w:val="0"/>
        <w:adjustRightInd w:val="0"/>
        <w:spacing w:after="0" w:line="240" w:lineRule="auto"/>
        <w:rPr>
          <w:rFonts w:ascii="Times New Roman" w:hAnsi="Times New Roman"/>
          <w:spacing w:val="20"/>
          <w:sz w:val="28"/>
          <w:szCs w:val="28"/>
          <w:lang w:eastAsia="ru-RU"/>
        </w:rPr>
      </w:pPr>
    </w:p>
    <w:p w:rsidR="008D5FFA" w:rsidRPr="001A17F3" w:rsidRDefault="008D5FFA" w:rsidP="001A17F3">
      <w:pPr>
        <w:autoSpaceDE w:val="0"/>
        <w:autoSpaceDN w:val="0"/>
        <w:adjustRightInd w:val="0"/>
        <w:spacing w:after="0" w:line="360" w:lineRule="auto"/>
        <w:ind w:firstLine="708"/>
        <w:jc w:val="both"/>
        <w:rPr>
          <w:rFonts w:ascii="Times New Roman" w:hAnsi="Times New Roman"/>
          <w:sz w:val="24"/>
          <w:szCs w:val="24"/>
          <w:lang w:eastAsia="ru-RU"/>
        </w:rPr>
      </w:pPr>
      <w:r w:rsidRPr="001A17F3">
        <w:rPr>
          <w:rFonts w:ascii="Times New Roman" w:hAnsi="Times New Roman"/>
          <w:sz w:val="24"/>
          <w:szCs w:val="2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w:t>
      </w:r>
      <w:r>
        <w:rPr>
          <w:rFonts w:ascii="Times New Roman" w:hAnsi="Times New Roman"/>
          <w:sz w:val="24"/>
          <w:szCs w:val="24"/>
          <w:lang w:eastAsia="ru-RU"/>
        </w:rPr>
        <w:t>Р</w:t>
      </w:r>
      <w:r w:rsidRPr="001A17F3">
        <w:rPr>
          <w:rFonts w:ascii="Times New Roman" w:hAnsi="Times New Roman"/>
          <w:sz w:val="24"/>
          <w:szCs w:val="24"/>
          <w:lang w:eastAsia="ru-RU"/>
        </w:rPr>
        <w:t>ешением</w:t>
      </w:r>
      <w:r>
        <w:rPr>
          <w:rFonts w:ascii="Times New Roman" w:hAnsi="Times New Roman"/>
          <w:sz w:val="24"/>
          <w:szCs w:val="24"/>
          <w:lang w:eastAsia="ru-RU"/>
        </w:rPr>
        <w:t xml:space="preserve"> Ржевской городской Думы от 25.06.2013 </w:t>
      </w:r>
      <w:r w:rsidRPr="001A17F3">
        <w:rPr>
          <w:rFonts w:ascii="Times New Roman" w:hAnsi="Times New Roman"/>
          <w:sz w:val="24"/>
          <w:szCs w:val="24"/>
          <w:lang w:eastAsia="ru-RU"/>
        </w:rPr>
        <w:t>№</w:t>
      </w:r>
      <w:r>
        <w:rPr>
          <w:rFonts w:ascii="Times New Roman" w:hAnsi="Times New Roman"/>
          <w:sz w:val="24"/>
          <w:szCs w:val="24"/>
          <w:lang w:eastAsia="ru-RU"/>
        </w:rPr>
        <w:t xml:space="preserve"> 265</w:t>
      </w:r>
      <w:r w:rsidRPr="001A17F3">
        <w:rPr>
          <w:rFonts w:ascii="Times New Roman" w:hAnsi="Times New Roman"/>
          <w:sz w:val="24"/>
          <w:szCs w:val="24"/>
          <w:lang w:eastAsia="ru-RU"/>
        </w:rPr>
        <w:t xml:space="preserve"> «Об утверждении По</w:t>
      </w:r>
      <w:r>
        <w:rPr>
          <w:rFonts w:ascii="Times New Roman" w:hAnsi="Times New Roman"/>
          <w:sz w:val="24"/>
          <w:szCs w:val="24"/>
          <w:lang w:eastAsia="ru-RU"/>
        </w:rPr>
        <w:t>рядка</w:t>
      </w:r>
      <w:r w:rsidRPr="001A17F3">
        <w:rPr>
          <w:rFonts w:ascii="Times New Roman" w:hAnsi="Times New Roman"/>
          <w:sz w:val="24"/>
          <w:szCs w:val="24"/>
          <w:lang w:eastAsia="ru-RU"/>
        </w:rPr>
        <w:t xml:space="preserve"> размещения нестационарных торговых объектов на территории города Ржева»</w:t>
      </w:r>
      <w:r>
        <w:rPr>
          <w:rFonts w:ascii="Times New Roman" w:hAnsi="Times New Roman"/>
          <w:sz w:val="24"/>
          <w:szCs w:val="24"/>
          <w:lang w:eastAsia="ru-RU"/>
        </w:rPr>
        <w:t xml:space="preserve"> (с изменениями)</w:t>
      </w:r>
      <w:r w:rsidRPr="001A17F3">
        <w:rPr>
          <w:rFonts w:ascii="Times New Roman" w:hAnsi="Times New Roman"/>
          <w:sz w:val="24"/>
          <w:szCs w:val="24"/>
          <w:lang w:eastAsia="ru-RU"/>
        </w:rPr>
        <w:t xml:space="preserve">, в целях </w:t>
      </w:r>
      <w:r w:rsidRPr="001A17F3">
        <w:rPr>
          <w:rFonts w:ascii="Times New Roman" w:hAnsi="Times New Roman"/>
          <w:sz w:val="24"/>
          <w:szCs w:val="24"/>
          <w:shd w:val="clear" w:color="auto" w:fill="FFFFFF"/>
          <w:lang w:eastAsia="ru-RU"/>
        </w:rPr>
        <w:t xml:space="preserve">установления единых требований к внешнему виду и архитектурному решению нестационарных торговых объектов, руководствуясь </w:t>
      </w:r>
      <w:r>
        <w:rPr>
          <w:rFonts w:ascii="Times New Roman" w:hAnsi="Times New Roman"/>
          <w:sz w:val="24"/>
          <w:szCs w:val="24"/>
          <w:shd w:val="clear" w:color="auto" w:fill="FFFFFF"/>
          <w:lang w:eastAsia="ru-RU"/>
        </w:rPr>
        <w:t>статьями 30 и 33 Устава</w:t>
      </w:r>
      <w:r w:rsidRPr="001A17F3">
        <w:rPr>
          <w:rFonts w:ascii="Times New Roman" w:hAnsi="Times New Roman"/>
          <w:sz w:val="24"/>
          <w:szCs w:val="24"/>
          <w:shd w:val="clear" w:color="auto" w:fill="FFFFFF"/>
          <w:lang w:eastAsia="ru-RU"/>
        </w:rPr>
        <w:t xml:space="preserve"> города Ржева, </w:t>
      </w:r>
      <w:r w:rsidRPr="001A17F3">
        <w:rPr>
          <w:rFonts w:ascii="Times New Roman" w:hAnsi="Times New Roman"/>
          <w:sz w:val="24"/>
          <w:szCs w:val="24"/>
          <w:lang w:eastAsia="ru-RU"/>
        </w:rPr>
        <w:t>Администрация города Ржева</w:t>
      </w:r>
    </w:p>
    <w:p w:rsidR="008D5FFA" w:rsidRDefault="008D5FFA" w:rsidP="001A17F3">
      <w:pPr>
        <w:autoSpaceDE w:val="0"/>
        <w:autoSpaceDN w:val="0"/>
        <w:adjustRightInd w:val="0"/>
        <w:spacing w:after="0" w:line="360" w:lineRule="exact"/>
        <w:rPr>
          <w:rFonts w:ascii="Times New Roman" w:hAnsi="Times New Roman"/>
          <w:spacing w:val="20"/>
          <w:sz w:val="28"/>
          <w:szCs w:val="28"/>
          <w:lang w:eastAsia="ru-RU"/>
        </w:rPr>
      </w:pPr>
    </w:p>
    <w:p w:rsidR="008D5FFA" w:rsidRPr="001A17F3" w:rsidRDefault="008D5FFA" w:rsidP="001A17F3">
      <w:pPr>
        <w:autoSpaceDE w:val="0"/>
        <w:autoSpaceDN w:val="0"/>
        <w:adjustRightInd w:val="0"/>
        <w:spacing w:after="0" w:line="360" w:lineRule="auto"/>
        <w:jc w:val="center"/>
        <w:rPr>
          <w:rFonts w:ascii="Times New Roman" w:hAnsi="Times New Roman"/>
          <w:sz w:val="24"/>
          <w:szCs w:val="24"/>
          <w:lang w:eastAsia="ru-RU"/>
        </w:rPr>
      </w:pPr>
      <w:r w:rsidRPr="001A17F3">
        <w:rPr>
          <w:rFonts w:ascii="Times New Roman" w:hAnsi="Times New Roman"/>
          <w:sz w:val="24"/>
          <w:szCs w:val="24"/>
          <w:lang w:eastAsia="ru-RU"/>
        </w:rPr>
        <w:t>П О С Т А Н О В Л Я Е Т :</w:t>
      </w:r>
    </w:p>
    <w:p w:rsidR="008D5FFA" w:rsidRPr="001A17F3" w:rsidRDefault="008D5FFA" w:rsidP="001A17F3">
      <w:pPr>
        <w:autoSpaceDE w:val="0"/>
        <w:autoSpaceDN w:val="0"/>
        <w:adjustRightInd w:val="0"/>
        <w:spacing w:after="0" w:line="360" w:lineRule="auto"/>
        <w:ind w:firstLine="708"/>
        <w:jc w:val="center"/>
        <w:rPr>
          <w:rFonts w:ascii="Times New Roman" w:hAnsi="Times New Roman"/>
          <w:sz w:val="28"/>
          <w:szCs w:val="28"/>
          <w:lang w:eastAsia="ru-RU"/>
        </w:rPr>
      </w:pPr>
    </w:p>
    <w:p w:rsidR="008D5FFA" w:rsidRPr="001A17F3" w:rsidRDefault="008D5FFA" w:rsidP="001A17F3">
      <w:pPr>
        <w:numPr>
          <w:ilvl w:val="0"/>
          <w:numId w:val="1"/>
        </w:numPr>
        <w:tabs>
          <w:tab w:val="left" w:pos="1080"/>
        </w:tabs>
        <w:suppressAutoHyphens/>
        <w:spacing w:after="0" w:line="360" w:lineRule="auto"/>
        <w:ind w:left="0" w:firstLine="720"/>
        <w:contextualSpacing/>
        <w:jc w:val="both"/>
        <w:rPr>
          <w:rFonts w:ascii="Times New Roman" w:hAnsi="Times New Roman"/>
          <w:sz w:val="24"/>
          <w:szCs w:val="24"/>
          <w:lang w:eastAsia="ru-RU"/>
        </w:rPr>
      </w:pPr>
      <w:r w:rsidRPr="001A17F3">
        <w:rPr>
          <w:rFonts w:ascii="Times New Roman" w:hAnsi="Times New Roman"/>
          <w:sz w:val="24"/>
          <w:szCs w:val="24"/>
          <w:lang w:eastAsia="ru-RU"/>
        </w:rPr>
        <w:t xml:space="preserve">Утвердить Требования к внешнему виду и архитектурному решению нестационарных торговых объектов </w:t>
      </w:r>
      <w:r w:rsidRPr="001A17F3">
        <w:rPr>
          <w:rFonts w:ascii="Times New Roman" w:hAnsi="Times New Roman"/>
          <w:sz w:val="24"/>
          <w:szCs w:val="24"/>
          <w:shd w:val="clear" w:color="auto" w:fill="FFFFFF"/>
          <w:lang w:eastAsia="ru-RU"/>
        </w:rPr>
        <w:t>на территории города Ржева Тверской области. (Приложение).</w:t>
      </w:r>
    </w:p>
    <w:p w:rsidR="008D5FFA" w:rsidRPr="001A17F3" w:rsidRDefault="008D5FFA" w:rsidP="001A17F3">
      <w:pPr>
        <w:numPr>
          <w:ilvl w:val="0"/>
          <w:numId w:val="1"/>
        </w:numPr>
        <w:tabs>
          <w:tab w:val="left" w:pos="1080"/>
        </w:tabs>
        <w:suppressAutoHyphens/>
        <w:spacing w:after="0" w:line="360" w:lineRule="auto"/>
        <w:ind w:left="0" w:firstLine="720"/>
        <w:contextualSpacing/>
        <w:jc w:val="both"/>
        <w:rPr>
          <w:rFonts w:ascii="Times New Roman" w:hAnsi="Times New Roman"/>
          <w:sz w:val="24"/>
          <w:szCs w:val="24"/>
          <w:lang w:eastAsia="ru-RU"/>
        </w:rPr>
      </w:pPr>
      <w:r w:rsidRPr="001A17F3">
        <w:rPr>
          <w:rFonts w:ascii="Times New Roman" w:hAnsi="Times New Roman"/>
          <w:sz w:val="24"/>
          <w:szCs w:val="24"/>
          <w:lang w:eastAsia="ru-RU"/>
        </w:rPr>
        <w:t>Настоящее постановление подлежит опубликованию в газете «Ржевская правда» и размещению на официальном сайте Администрации города Ржева в сети Интернет.</w:t>
      </w:r>
    </w:p>
    <w:p w:rsidR="008D5FFA" w:rsidRPr="001A17F3" w:rsidRDefault="008D5FFA" w:rsidP="001A17F3">
      <w:pPr>
        <w:numPr>
          <w:ilvl w:val="0"/>
          <w:numId w:val="1"/>
        </w:numPr>
        <w:tabs>
          <w:tab w:val="left" w:pos="1080"/>
        </w:tabs>
        <w:suppressAutoHyphens/>
        <w:spacing w:after="0" w:line="360" w:lineRule="auto"/>
        <w:ind w:left="0" w:firstLine="720"/>
        <w:contextualSpacing/>
        <w:jc w:val="both"/>
        <w:rPr>
          <w:rFonts w:ascii="Times New Roman" w:hAnsi="Times New Roman"/>
          <w:sz w:val="24"/>
          <w:szCs w:val="24"/>
          <w:lang w:eastAsia="ru-RU"/>
        </w:rPr>
      </w:pPr>
      <w:r w:rsidRPr="001A17F3">
        <w:rPr>
          <w:rFonts w:ascii="Times New Roman" w:hAnsi="Times New Roman"/>
          <w:sz w:val="24"/>
          <w:szCs w:val="24"/>
          <w:lang w:eastAsia="ru-RU"/>
        </w:rPr>
        <w:t xml:space="preserve">Настоящее постановление вступает в силу со дня подписания. </w:t>
      </w:r>
    </w:p>
    <w:p w:rsidR="008D5FFA" w:rsidRPr="001A17F3" w:rsidRDefault="008D5FFA" w:rsidP="001A17F3">
      <w:pPr>
        <w:numPr>
          <w:ilvl w:val="0"/>
          <w:numId w:val="1"/>
        </w:numPr>
        <w:tabs>
          <w:tab w:val="left" w:pos="1080"/>
        </w:tabs>
        <w:suppressAutoHyphens/>
        <w:spacing w:after="0" w:line="360" w:lineRule="auto"/>
        <w:ind w:left="0" w:firstLine="720"/>
        <w:contextualSpacing/>
        <w:jc w:val="both"/>
        <w:rPr>
          <w:rFonts w:ascii="Times New Roman" w:hAnsi="Times New Roman"/>
          <w:sz w:val="24"/>
          <w:szCs w:val="24"/>
          <w:lang w:eastAsia="ru-RU"/>
        </w:rPr>
      </w:pPr>
      <w:r w:rsidRPr="001A17F3">
        <w:rPr>
          <w:rFonts w:ascii="Times New Roman" w:hAnsi="Times New Roman"/>
          <w:sz w:val="24"/>
          <w:szCs w:val="24"/>
          <w:lang w:eastAsia="ru-RU"/>
        </w:rPr>
        <w:t>Контроль за исполнением настоящего постанов</w:t>
      </w:r>
      <w:r>
        <w:rPr>
          <w:rFonts w:ascii="Times New Roman" w:hAnsi="Times New Roman"/>
          <w:sz w:val="24"/>
          <w:szCs w:val="24"/>
          <w:lang w:eastAsia="ru-RU"/>
        </w:rPr>
        <w:t>ления возложить на заместителя Г</w:t>
      </w:r>
      <w:r w:rsidRPr="001A17F3">
        <w:rPr>
          <w:rFonts w:ascii="Times New Roman" w:hAnsi="Times New Roman"/>
          <w:sz w:val="24"/>
          <w:szCs w:val="24"/>
          <w:lang w:eastAsia="ru-RU"/>
        </w:rPr>
        <w:t>лавы администрации города Ржева Берлизова Н.А.</w:t>
      </w:r>
    </w:p>
    <w:p w:rsidR="008D5FFA" w:rsidRDefault="008D5FFA" w:rsidP="001A17F3">
      <w:pPr>
        <w:spacing w:after="0" w:line="360" w:lineRule="auto"/>
        <w:jc w:val="both"/>
        <w:rPr>
          <w:rFonts w:ascii="Times New Roman" w:hAnsi="Times New Roman"/>
          <w:sz w:val="28"/>
          <w:lang w:eastAsia="ru-RU"/>
        </w:rPr>
      </w:pPr>
    </w:p>
    <w:p w:rsidR="008D5FFA" w:rsidRPr="001A17F3" w:rsidRDefault="008D5FFA" w:rsidP="001A17F3">
      <w:pPr>
        <w:spacing w:after="0" w:line="360" w:lineRule="auto"/>
        <w:jc w:val="both"/>
        <w:rPr>
          <w:rFonts w:ascii="Times New Roman" w:hAnsi="Times New Roman"/>
          <w:sz w:val="28"/>
          <w:lang w:eastAsia="ru-RU"/>
        </w:rPr>
      </w:pPr>
    </w:p>
    <w:p w:rsidR="008D5FFA" w:rsidRPr="001A17F3" w:rsidRDefault="008D5FFA" w:rsidP="001A17F3">
      <w:pPr>
        <w:spacing w:after="0" w:line="360" w:lineRule="auto"/>
        <w:jc w:val="center"/>
        <w:rPr>
          <w:rFonts w:ascii="Times New Roman" w:hAnsi="Times New Roman"/>
          <w:sz w:val="24"/>
          <w:szCs w:val="24"/>
          <w:lang w:eastAsia="ru-RU"/>
        </w:rPr>
      </w:pPr>
      <w:r w:rsidRPr="001A17F3">
        <w:rPr>
          <w:rFonts w:ascii="Times New Roman" w:hAnsi="Times New Roman"/>
          <w:sz w:val="24"/>
          <w:szCs w:val="24"/>
          <w:lang w:eastAsia="ru-RU"/>
        </w:rPr>
        <w:t>Глава города Ржева</w:t>
      </w:r>
      <w:r w:rsidRPr="001A17F3">
        <w:rPr>
          <w:rFonts w:ascii="Times New Roman" w:hAnsi="Times New Roman"/>
          <w:sz w:val="24"/>
          <w:szCs w:val="24"/>
          <w:lang w:eastAsia="ru-RU"/>
        </w:rPr>
        <w:tab/>
      </w:r>
      <w:r w:rsidRPr="001A17F3">
        <w:rPr>
          <w:rFonts w:ascii="Times New Roman" w:hAnsi="Times New Roman"/>
          <w:sz w:val="24"/>
          <w:szCs w:val="24"/>
          <w:lang w:eastAsia="ru-RU"/>
        </w:rPr>
        <w:tab/>
      </w:r>
      <w:r w:rsidRPr="001A17F3">
        <w:rPr>
          <w:rFonts w:ascii="Times New Roman" w:hAnsi="Times New Roman"/>
          <w:sz w:val="24"/>
          <w:szCs w:val="24"/>
          <w:lang w:eastAsia="ru-RU"/>
        </w:rPr>
        <w:tab/>
      </w:r>
      <w:r w:rsidRPr="001A17F3">
        <w:rPr>
          <w:rFonts w:ascii="Times New Roman" w:hAnsi="Times New Roman"/>
          <w:sz w:val="24"/>
          <w:szCs w:val="24"/>
          <w:lang w:eastAsia="ru-RU"/>
        </w:rPr>
        <w:tab/>
      </w:r>
      <w:r w:rsidRPr="001A17F3">
        <w:rPr>
          <w:rFonts w:ascii="Times New Roman" w:hAnsi="Times New Roman"/>
          <w:sz w:val="24"/>
          <w:szCs w:val="24"/>
          <w:lang w:eastAsia="ru-RU"/>
        </w:rPr>
        <w:tab/>
      </w:r>
      <w:r w:rsidRPr="001A17F3">
        <w:rPr>
          <w:rFonts w:ascii="Times New Roman" w:hAnsi="Times New Roman"/>
          <w:sz w:val="24"/>
          <w:szCs w:val="24"/>
          <w:lang w:eastAsia="ru-RU"/>
        </w:rPr>
        <w:tab/>
      </w:r>
      <w:r w:rsidRPr="001A17F3">
        <w:rPr>
          <w:rFonts w:ascii="Times New Roman" w:hAnsi="Times New Roman"/>
          <w:sz w:val="24"/>
          <w:szCs w:val="24"/>
          <w:lang w:eastAsia="ru-RU"/>
        </w:rPr>
        <w:tab/>
        <w:t>Р.С. Крылов</w:t>
      </w:r>
    </w:p>
    <w:p w:rsidR="008D5FFA" w:rsidRDefault="008D5FFA" w:rsidP="00343E6D">
      <w:pPr>
        <w:spacing w:line="360" w:lineRule="auto"/>
        <w:jc w:val="both"/>
        <w:rPr>
          <w:rFonts w:ascii="Times New Roman" w:hAnsi="Times New Roman"/>
          <w:sz w:val="24"/>
          <w:szCs w:val="24"/>
        </w:rPr>
      </w:pPr>
      <w:r w:rsidRPr="001A17F3">
        <w:rPr>
          <w:rFonts w:ascii="Times New Roman" w:hAnsi="Times New Roman"/>
          <w:sz w:val="24"/>
          <w:szCs w:val="24"/>
        </w:rPr>
        <w:t xml:space="preserve"> </w:t>
      </w:r>
    </w:p>
    <w:p w:rsidR="008D5FFA" w:rsidRPr="00343E6D" w:rsidRDefault="008D5FFA" w:rsidP="00343E6D">
      <w:pPr>
        <w:spacing w:line="360" w:lineRule="auto"/>
        <w:jc w:val="both"/>
        <w:rPr>
          <w:rFonts w:ascii="Times New Roman" w:hAnsi="Times New Roman"/>
          <w:sz w:val="24"/>
          <w:szCs w:val="24"/>
        </w:rPr>
      </w:pPr>
    </w:p>
    <w:p w:rsidR="008D5FFA" w:rsidRPr="00DF4F1D" w:rsidRDefault="008D5FFA" w:rsidP="00DF4F1D">
      <w:pPr>
        <w:spacing w:after="0" w:line="240" w:lineRule="auto"/>
        <w:jc w:val="right"/>
        <w:rPr>
          <w:rFonts w:ascii="Times New Roman" w:hAnsi="Times New Roman"/>
        </w:rPr>
      </w:pPr>
      <w:r w:rsidRPr="00DF4F1D">
        <w:rPr>
          <w:rFonts w:ascii="Times New Roman" w:hAnsi="Times New Roman"/>
        </w:rPr>
        <w:t xml:space="preserve">Приложение к постановлению </w:t>
      </w:r>
    </w:p>
    <w:p w:rsidR="008D5FFA" w:rsidRDefault="008D5FFA" w:rsidP="00DF4F1D">
      <w:pPr>
        <w:spacing w:after="0" w:line="240" w:lineRule="auto"/>
        <w:jc w:val="right"/>
        <w:rPr>
          <w:rFonts w:ascii="Times New Roman" w:hAnsi="Times New Roman"/>
        </w:rPr>
      </w:pPr>
      <w:r>
        <w:rPr>
          <w:rFonts w:ascii="Times New Roman" w:hAnsi="Times New Roman"/>
        </w:rPr>
        <w:t>А</w:t>
      </w:r>
      <w:r w:rsidRPr="00DF4F1D">
        <w:rPr>
          <w:rFonts w:ascii="Times New Roman" w:hAnsi="Times New Roman"/>
        </w:rPr>
        <w:t xml:space="preserve">дминистрации </w:t>
      </w:r>
      <w:r>
        <w:rPr>
          <w:rFonts w:ascii="Times New Roman" w:hAnsi="Times New Roman"/>
        </w:rPr>
        <w:t xml:space="preserve">города Ржева </w:t>
      </w:r>
    </w:p>
    <w:p w:rsidR="008D5FFA" w:rsidRDefault="008D5FFA" w:rsidP="00DF4F1D">
      <w:pPr>
        <w:spacing w:after="0" w:line="240" w:lineRule="auto"/>
        <w:jc w:val="right"/>
        <w:rPr>
          <w:rFonts w:ascii="Times New Roman" w:hAnsi="Times New Roman"/>
        </w:rPr>
      </w:pPr>
      <w:r>
        <w:rPr>
          <w:rFonts w:ascii="Times New Roman" w:hAnsi="Times New Roman"/>
        </w:rPr>
        <w:t>Тверской</w:t>
      </w:r>
      <w:r w:rsidRPr="00DF4F1D">
        <w:rPr>
          <w:rFonts w:ascii="Times New Roman" w:hAnsi="Times New Roman"/>
        </w:rPr>
        <w:t xml:space="preserve"> области </w:t>
      </w:r>
    </w:p>
    <w:p w:rsidR="008D5FFA" w:rsidRDefault="008D5FFA" w:rsidP="00DF4F1D">
      <w:pPr>
        <w:spacing w:after="0" w:line="240" w:lineRule="auto"/>
        <w:jc w:val="right"/>
        <w:rPr>
          <w:rFonts w:ascii="Times New Roman" w:hAnsi="Times New Roman"/>
        </w:rPr>
      </w:pPr>
      <w:r w:rsidRPr="00DF4F1D">
        <w:rPr>
          <w:rFonts w:ascii="Times New Roman" w:hAnsi="Times New Roman"/>
        </w:rPr>
        <w:t xml:space="preserve">от </w:t>
      </w:r>
      <w:r>
        <w:rPr>
          <w:rFonts w:ascii="Times New Roman" w:hAnsi="Times New Roman"/>
        </w:rPr>
        <w:t>12.04.</w:t>
      </w:r>
      <w:r w:rsidRPr="00DF4F1D">
        <w:rPr>
          <w:rFonts w:ascii="Times New Roman" w:hAnsi="Times New Roman"/>
        </w:rPr>
        <w:t>20</w:t>
      </w:r>
      <w:r>
        <w:rPr>
          <w:rFonts w:ascii="Times New Roman" w:hAnsi="Times New Roman"/>
        </w:rPr>
        <w:t>21</w:t>
      </w:r>
      <w:r w:rsidRPr="00DF4F1D">
        <w:rPr>
          <w:rFonts w:ascii="Times New Roman" w:hAnsi="Times New Roman"/>
        </w:rPr>
        <w:t xml:space="preserve"> № </w:t>
      </w:r>
      <w:r>
        <w:rPr>
          <w:rFonts w:ascii="Times New Roman" w:hAnsi="Times New Roman"/>
        </w:rPr>
        <w:t>322</w:t>
      </w:r>
    </w:p>
    <w:p w:rsidR="008D5FFA" w:rsidRPr="00DF4F1D" w:rsidRDefault="008D5FFA" w:rsidP="00DF4F1D">
      <w:pPr>
        <w:spacing w:after="0" w:line="240" w:lineRule="auto"/>
        <w:jc w:val="right"/>
        <w:rPr>
          <w:rFonts w:ascii="Times New Roman" w:hAnsi="Times New Roman"/>
        </w:rPr>
      </w:pPr>
    </w:p>
    <w:p w:rsidR="008D5FFA" w:rsidRPr="001A17F3" w:rsidRDefault="008D5FFA" w:rsidP="00343E6D">
      <w:pPr>
        <w:spacing w:after="0" w:line="240" w:lineRule="auto"/>
        <w:jc w:val="center"/>
        <w:rPr>
          <w:rFonts w:ascii="Times New Roman" w:hAnsi="Times New Roman"/>
          <w:b/>
          <w:sz w:val="24"/>
          <w:szCs w:val="24"/>
        </w:rPr>
      </w:pPr>
      <w:r w:rsidRPr="001A17F3">
        <w:rPr>
          <w:rFonts w:ascii="Times New Roman" w:hAnsi="Times New Roman"/>
          <w:b/>
          <w:sz w:val="24"/>
          <w:szCs w:val="24"/>
        </w:rPr>
        <w:t>Требования к внешнему виду и архитектурному решению</w:t>
      </w:r>
    </w:p>
    <w:p w:rsidR="008D5FFA" w:rsidRPr="001A17F3" w:rsidRDefault="008D5FFA" w:rsidP="00343E6D">
      <w:pPr>
        <w:spacing w:after="0" w:line="240" w:lineRule="auto"/>
        <w:jc w:val="center"/>
        <w:rPr>
          <w:rFonts w:ascii="Times New Roman" w:hAnsi="Times New Roman"/>
          <w:b/>
          <w:sz w:val="24"/>
          <w:szCs w:val="24"/>
        </w:rPr>
      </w:pPr>
      <w:r w:rsidRPr="001A17F3">
        <w:rPr>
          <w:rFonts w:ascii="Times New Roman" w:hAnsi="Times New Roman"/>
          <w:b/>
          <w:sz w:val="24"/>
          <w:szCs w:val="24"/>
        </w:rPr>
        <w:t xml:space="preserve">нестационарных торговых объектов </w:t>
      </w:r>
    </w:p>
    <w:p w:rsidR="008D5FFA" w:rsidRPr="001A17F3" w:rsidRDefault="008D5FFA" w:rsidP="00343E6D">
      <w:pPr>
        <w:spacing w:after="0" w:line="240" w:lineRule="auto"/>
        <w:jc w:val="center"/>
        <w:rPr>
          <w:rFonts w:ascii="Times New Roman" w:hAnsi="Times New Roman"/>
          <w:b/>
          <w:sz w:val="24"/>
          <w:szCs w:val="24"/>
        </w:rPr>
      </w:pPr>
      <w:r w:rsidRPr="001A17F3">
        <w:rPr>
          <w:rFonts w:ascii="Times New Roman" w:hAnsi="Times New Roman"/>
          <w:b/>
          <w:sz w:val="24"/>
          <w:szCs w:val="24"/>
        </w:rPr>
        <w:t>на территории города Ржева Тверской области</w:t>
      </w:r>
    </w:p>
    <w:p w:rsidR="008D5FFA" w:rsidRPr="006E64A8" w:rsidRDefault="008D5FFA" w:rsidP="00DF4F1D">
      <w:pPr>
        <w:spacing w:after="0"/>
        <w:jc w:val="center"/>
        <w:rPr>
          <w:rFonts w:ascii="Times New Roman" w:hAnsi="Times New Roman"/>
          <w:sz w:val="24"/>
          <w:szCs w:val="24"/>
        </w:rPr>
      </w:pPr>
    </w:p>
    <w:p w:rsidR="008D5FFA" w:rsidRPr="00343E6D" w:rsidRDefault="008D5FFA" w:rsidP="00DF4F1D">
      <w:pPr>
        <w:jc w:val="center"/>
        <w:rPr>
          <w:rFonts w:ascii="Times New Roman" w:hAnsi="Times New Roman"/>
          <w:b/>
          <w:sz w:val="24"/>
          <w:szCs w:val="24"/>
        </w:rPr>
      </w:pPr>
      <w:r w:rsidRPr="00343E6D">
        <w:rPr>
          <w:rFonts w:ascii="Times New Roman" w:hAnsi="Times New Roman"/>
          <w:b/>
          <w:sz w:val="24"/>
          <w:szCs w:val="24"/>
        </w:rPr>
        <w:t>1. Общие положения</w:t>
      </w:r>
    </w:p>
    <w:p w:rsidR="008D5FFA" w:rsidRPr="006E64A8" w:rsidRDefault="008D5FFA" w:rsidP="00346347">
      <w:pPr>
        <w:spacing w:after="0" w:line="240" w:lineRule="auto"/>
        <w:ind w:firstLine="720"/>
        <w:jc w:val="both"/>
        <w:rPr>
          <w:rFonts w:ascii="Times New Roman" w:hAnsi="Times New Roman"/>
          <w:sz w:val="24"/>
          <w:szCs w:val="24"/>
        </w:rPr>
      </w:pPr>
      <w:r w:rsidRPr="006E64A8">
        <w:rPr>
          <w:rFonts w:ascii="Times New Roman" w:hAnsi="Times New Roman"/>
          <w:sz w:val="24"/>
          <w:szCs w:val="24"/>
        </w:rPr>
        <w:t xml:space="preserve">1.1. Нестационарный торговый объект (далее – НТО) </w:t>
      </w:r>
      <w:r>
        <w:rPr>
          <w:rFonts w:ascii="Times New Roman" w:hAnsi="Times New Roman"/>
          <w:sz w:val="24"/>
          <w:szCs w:val="24"/>
        </w:rPr>
        <w:t>–</w:t>
      </w:r>
      <w:r w:rsidRPr="006E64A8">
        <w:rPr>
          <w:rFonts w:ascii="Times New Roman" w:hAnsi="Times New Roman"/>
          <w:sz w:val="24"/>
          <w:szCs w:val="24"/>
        </w:rPr>
        <w:t xml:space="preserve">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w:t>
      </w:r>
    </w:p>
    <w:p w:rsidR="008D5FFA" w:rsidRPr="006E64A8" w:rsidRDefault="008D5FFA" w:rsidP="00343E6D">
      <w:pPr>
        <w:spacing w:after="0" w:line="240" w:lineRule="auto"/>
        <w:ind w:firstLine="720"/>
        <w:jc w:val="both"/>
        <w:rPr>
          <w:rFonts w:ascii="Times New Roman" w:hAnsi="Times New Roman"/>
          <w:sz w:val="24"/>
          <w:szCs w:val="24"/>
        </w:rPr>
      </w:pPr>
      <w:r w:rsidRPr="006E64A8">
        <w:rPr>
          <w:rFonts w:ascii="Times New Roman" w:hAnsi="Times New Roman"/>
          <w:sz w:val="24"/>
          <w:szCs w:val="24"/>
        </w:rPr>
        <w:t xml:space="preserve">1.2. Нестационарные торговые объекты не являются недвижимым имуществом, права на них не подлежат регистрации в Едином государственном реестре прав на недвижимое имущество и сделок с ним. Размещение НТО на территории </w:t>
      </w:r>
      <w:r>
        <w:rPr>
          <w:rFonts w:ascii="Times New Roman" w:hAnsi="Times New Roman"/>
          <w:sz w:val="24"/>
          <w:szCs w:val="24"/>
        </w:rPr>
        <w:t>города Ржева Тверской области</w:t>
      </w:r>
      <w:r w:rsidRPr="006E64A8">
        <w:rPr>
          <w:rFonts w:ascii="Times New Roman" w:hAnsi="Times New Roman"/>
          <w:sz w:val="24"/>
          <w:szCs w:val="24"/>
        </w:rPr>
        <w:t xml:space="preserve"> осуществляется в местах, определенных схемой размещения нестационарных торговых объектов</w:t>
      </w:r>
      <w:r>
        <w:rPr>
          <w:rFonts w:ascii="Times New Roman" w:hAnsi="Times New Roman"/>
          <w:sz w:val="24"/>
          <w:szCs w:val="24"/>
        </w:rPr>
        <w:t>.</w:t>
      </w:r>
    </w:p>
    <w:p w:rsidR="008D5FFA" w:rsidRPr="006E64A8" w:rsidRDefault="008D5FFA" w:rsidP="00343E6D">
      <w:pPr>
        <w:spacing w:after="0" w:line="240" w:lineRule="auto"/>
        <w:ind w:firstLine="720"/>
        <w:jc w:val="both"/>
        <w:rPr>
          <w:rFonts w:ascii="Times New Roman" w:hAnsi="Times New Roman"/>
          <w:sz w:val="24"/>
          <w:szCs w:val="24"/>
        </w:rPr>
      </w:pPr>
      <w:r w:rsidRPr="006E64A8">
        <w:rPr>
          <w:rFonts w:ascii="Times New Roman" w:hAnsi="Times New Roman"/>
          <w:sz w:val="24"/>
          <w:szCs w:val="24"/>
        </w:rPr>
        <w:t xml:space="preserve">1.3. Основные типы нестационарных торговых объектов для размещения на территории </w:t>
      </w:r>
      <w:r>
        <w:rPr>
          <w:rFonts w:ascii="Times New Roman" w:hAnsi="Times New Roman"/>
          <w:sz w:val="24"/>
          <w:szCs w:val="24"/>
        </w:rPr>
        <w:t>города Ржева</w:t>
      </w:r>
      <w:r w:rsidRPr="006E64A8">
        <w:rPr>
          <w:rFonts w:ascii="Times New Roman" w:hAnsi="Times New Roman"/>
          <w:sz w:val="24"/>
          <w:szCs w:val="24"/>
        </w:rPr>
        <w:t xml:space="preserve">: </w:t>
      </w:r>
    </w:p>
    <w:p w:rsidR="008D5FFA" w:rsidRPr="006E64A8" w:rsidRDefault="008D5FFA" w:rsidP="00343E6D">
      <w:pPr>
        <w:spacing w:after="0" w:line="240" w:lineRule="auto"/>
        <w:ind w:firstLine="720"/>
        <w:jc w:val="both"/>
        <w:rPr>
          <w:rFonts w:ascii="Times New Roman" w:hAnsi="Times New Roman"/>
          <w:sz w:val="24"/>
          <w:szCs w:val="24"/>
        </w:rPr>
      </w:pPr>
      <w:r w:rsidRPr="006E64A8">
        <w:rPr>
          <w:rFonts w:ascii="Times New Roman" w:hAnsi="Times New Roman"/>
          <w:sz w:val="24"/>
          <w:szCs w:val="24"/>
        </w:rPr>
        <w:t xml:space="preserve">- павильон - оборудованное строение, имеющее торговый зал и помещения для хранения товарного запаса, рассчитанное на одно или несколько рабочих мест; </w:t>
      </w:r>
    </w:p>
    <w:p w:rsidR="008D5FFA" w:rsidRPr="006E64A8" w:rsidRDefault="008D5FFA" w:rsidP="00343E6D">
      <w:pPr>
        <w:spacing w:after="0" w:line="240" w:lineRule="auto"/>
        <w:ind w:firstLine="720"/>
        <w:jc w:val="both"/>
        <w:rPr>
          <w:rFonts w:ascii="Times New Roman" w:hAnsi="Times New Roman"/>
          <w:sz w:val="24"/>
          <w:szCs w:val="24"/>
        </w:rPr>
      </w:pPr>
      <w:r w:rsidRPr="006E64A8">
        <w:rPr>
          <w:rFonts w:ascii="Times New Roman" w:hAnsi="Times New Roman"/>
          <w:sz w:val="24"/>
          <w:szCs w:val="24"/>
        </w:rPr>
        <w:t xml:space="preserve">- киоск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 </w:t>
      </w:r>
    </w:p>
    <w:p w:rsidR="008D5FFA" w:rsidRPr="006E64A8" w:rsidRDefault="008D5FFA" w:rsidP="00343E6D">
      <w:pPr>
        <w:spacing w:after="0" w:line="240" w:lineRule="auto"/>
        <w:ind w:firstLine="720"/>
        <w:jc w:val="both"/>
        <w:rPr>
          <w:rFonts w:ascii="Times New Roman" w:hAnsi="Times New Roman"/>
          <w:sz w:val="24"/>
          <w:szCs w:val="24"/>
        </w:rPr>
      </w:pPr>
      <w:r w:rsidRPr="006E64A8">
        <w:rPr>
          <w:rFonts w:ascii="Times New Roman" w:hAnsi="Times New Roman"/>
          <w:sz w:val="24"/>
          <w:szCs w:val="24"/>
        </w:rPr>
        <w:t xml:space="preserve">- торговая галерея - выполненный в едином архитектурном решении нестационарный торговый объект,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 </w:t>
      </w:r>
    </w:p>
    <w:p w:rsidR="008D5FFA" w:rsidRPr="006E64A8" w:rsidRDefault="008D5FFA" w:rsidP="00343E6D">
      <w:pPr>
        <w:spacing w:after="0" w:line="240" w:lineRule="auto"/>
        <w:ind w:firstLine="720"/>
        <w:jc w:val="both"/>
        <w:rPr>
          <w:rFonts w:ascii="Times New Roman" w:hAnsi="Times New Roman"/>
          <w:sz w:val="24"/>
          <w:szCs w:val="24"/>
        </w:rPr>
      </w:pPr>
      <w:r w:rsidRPr="006E64A8">
        <w:rPr>
          <w:rFonts w:ascii="Times New Roman" w:hAnsi="Times New Roman"/>
          <w:sz w:val="24"/>
          <w:szCs w:val="24"/>
        </w:rPr>
        <w:t xml:space="preserve">- 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 </w:t>
      </w:r>
    </w:p>
    <w:p w:rsidR="008D5FFA" w:rsidRPr="006E64A8" w:rsidRDefault="008D5FFA" w:rsidP="00B074EE">
      <w:pPr>
        <w:spacing w:after="0" w:line="240" w:lineRule="auto"/>
        <w:ind w:firstLine="720"/>
        <w:jc w:val="both"/>
        <w:rPr>
          <w:rFonts w:ascii="Times New Roman" w:hAnsi="Times New Roman"/>
          <w:sz w:val="24"/>
          <w:szCs w:val="24"/>
        </w:rPr>
      </w:pPr>
      <w:r w:rsidRPr="006E64A8">
        <w:rPr>
          <w:rFonts w:ascii="Times New Roman" w:hAnsi="Times New Roman"/>
          <w:sz w:val="24"/>
          <w:szCs w:val="24"/>
        </w:rPr>
        <w:t xml:space="preserve">- мобильный пункт быстрого питания </w:t>
      </w:r>
      <w:r>
        <w:rPr>
          <w:rFonts w:ascii="Times New Roman" w:hAnsi="Times New Roman"/>
          <w:sz w:val="24"/>
          <w:szCs w:val="24"/>
        </w:rPr>
        <w:t>–</w:t>
      </w:r>
      <w:r w:rsidRPr="006E64A8">
        <w:rPr>
          <w:rFonts w:ascii="Times New Roman" w:hAnsi="Times New Roman"/>
          <w:sz w:val="24"/>
          <w:szCs w:val="24"/>
        </w:rPr>
        <w:t xml:space="preserve"> передвижное сооружение (автокафе), специализирующееся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 </w:t>
      </w:r>
    </w:p>
    <w:p w:rsidR="008D5FFA" w:rsidRPr="006E64A8" w:rsidRDefault="008D5FFA" w:rsidP="00343E6D">
      <w:pPr>
        <w:spacing w:after="0" w:line="240" w:lineRule="auto"/>
        <w:ind w:firstLine="720"/>
        <w:jc w:val="both"/>
        <w:rPr>
          <w:rFonts w:ascii="Times New Roman" w:hAnsi="Times New Roman"/>
          <w:sz w:val="24"/>
          <w:szCs w:val="24"/>
        </w:rPr>
      </w:pPr>
      <w:r w:rsidRPr="006E64A8">
        <w:rPr>
          <w:rFonts w:ascii="Times New Roman" w:hAnsi="Times New Roman"/>
          <w:sz w:val="24"/>
          <w:szCs w:val="24"/>
        </w:rPr>
        <w:t xml:space="preserve">- выносное холодильное оборудование - холодильник для хранения и реализации прохладительных напитков и мороженого; </w:t>
      </w:r>
    </w:p>
    <w:p w:rsidR="008D5FFA" w:rsidRPr="006E64A8" w:rsidRDefault="008D5FFA" w:rsidP="00B074EE">
      <w:pPr>
        <w:spacing w:after="0" w:line="240" w:lineRule="auto"/>
        <w:ind w:firstLine="720"/>
        <w:jc w:val="both"/>
        <w:rPr>
          <w:rFonts w:ascii="Times New Roman" w:hAnsi="Times New Roman"/>
          <w:sz w:val="24"/>
          <w:szCs w:val="24"/>
        </w:rPr>
      </w:pPr>
      <w:r w:rsidRPr="006E64A8">
        <w:rPr>
          <w:rFonts w:ascii="Times New Roman" w:hAnsi="Times New Roman"/>
          <w:sz w:val="24"/>
          <w:szCs w:val="24"/>
        </w:rPr>
        <w:t xml:space="preserve">- торговый автомат (вендинговый автомат) </w:t>
      </w:r>
      <w:r>
        <w:rPr>
          <w:rFonts w:ascii="Times New Roman" w:hAnsi="Times New Roman"/>
          <w:sz w:val="24"/>
          <w:szCs w:val="24"/>
        </w:rPr>
        <w:t>–</w:t>
      </w:r>
      <w:r w:rsidRPr="006E64A8">
        <w:rPr>
          <w:rFonts w:ascii="Times New Roman" w:hAnsi="Times New Roman"/>
          <w:sz w:val="24"/>
          <w:szCs w:val="24"/>
        </w:rPr>
        <w:t xml:space="preserve"> временное техническое устройство, сооружение или конструкция, осуществляющее продажу штучного товара, оплата и выдача которого осуществляется с помощью технических приспособлений, не требующих непосредственного участия продавца; </w:t>
      </w:r>
    </w:p>
    <w:p w:rsidR="008D5FFA" w:rsidRPr="006E64A8" w:rsidRDefault="008D5FFA" w:rsidP="00343E6D">
      <w:pPr>
        <w:spacing w:after="0" w:line="240" w:lineRule="auto"/>
        <w:ind w:firstLine="720"/>
        <w:jc w:val="both"/>
        <w:rPr>
          <w:rFonts w:ascii="Times New Roman" w:hAnsi="Times New Roman"/>
          <w:sz w:val="24"/>
          <w:szCs w:val="24"/>
        </w:rPr>
      </w:pPr>
      <w:r w:rsidRPr="006E64A8">
        <w:rPr>
          <w:rFonts w:ascii="Times New Roman" w:hAnsi="Times New Roman"/>
          <w:sz w:val="24"/>
          <w:szCs w:val="24"/>
        </w:rPr>
        <w:t xml:space="preserve">- 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 </w:t>
      </w:r>
    </w:p>
    <w:p w:rsidR="008D5FFA" w:rsidRPr="006E64A8" w:rsidRDefault="008D5FFA" w:rsidP="00343E6D">
      <w:pPr>
        <w:spacing w:after="0" w:line="240" w:lineRule="auto"/>
        <w:ind w:firstLine="720"/>
        <w:jc w:val="both"/>
        <w:rPr>
          <w:rFonts w:ascii="Times New Roman" w:hAnsi="Times New Roman"/>
          <w:sz w:val="24"/>
          <w:szCs w:val="24"/>
        </w:rPr>
      </w:pPr>
      <w:r w:rsidRPr="006E64A8">
        <w:rPr>
          <w:rFonts w:ascii="Times New Roman" w:hAnsi="Times New Roman"/>
          <w:sz w:val="24"/>
          <w:szCs w:val="24"/>
        </w:rPr>
        <w:t xml:space="preserve">- передвижное сооружение - изотермические емкости и цистерны, прочие передвижные объекты; </w:t>
      </w:r>
    </w:p>
    <w:p w:rsidR="008D5FFA" w:rsidRPr="006E64A8" w:rsidRDefault="008D5FFA" w:rsidP="00B074EE">
      <w:pPr>
        <w:spacing w:after="0" w:line="240" w:lineRule="auto"/>
        <w:ind w:firstLine="720"/>
        <w:jc w:val="both"/>
        <w:rPr>
          <w:rFonts w:ascii="Times New Roman" w:hAnsi="Times New Roman"/>
          <w:sz w:val="24"/>
          <w:szCs w:val="24"/>
        </w:rPr>
      </w:pPr>
      <w:r w:rsidRPr="006E64A8">
        <w:rPr>
          <w:rFonts w:ascii="Times New Roman" w:hAnsi="Times New Roman"/>
          <w:sz w:val="24"/>
          <w:szCs w:val="24"/>
        </w:rPr>
        <w:t xml:space="preserve">- объект мобильной торговли </w:t>
      </w:r>
      <w:r>
        <w:rPr>
          <w:rFonts w:ascii="Times New Roman" w:hAnsi="Times New Roman"/>
          <w:sz w:val="24"/>
          <w:szCs w:val="24"/>
        </w:rPr>
        <w:t>–</w:t>
      </w:r>
      <w:r w:rsidRPr="006E64A8">
        <w:rPr>
          <w:rFonts w:ascii="Times New Roman" w:hAnsi="Times New Roman"/>
          <w:sz w:val="24"/>
          <w:szCs w:val="24"/>
        </w:rPr>
        <w:t xml:space="preserve"> нестационарный торговый объект, представляющий специализированный автомагазин, автолавку или иное специально оборудованное для осуществления розничной торговли транспортное средство; </w:t>
      </w:r>
    </w:p>
    <w:p w:rsidR="008D5FFA" w:rsidRPr="006E64A8" w:rsidRDefault="008D5FFA" w:rsidP="00B074EE">
      <w:pPr>
        <w:spacing w:after="0" w:line="240" w:lineRule="auto"/>
        <w:ind w:firstLine="720"/>
        <w:jc w:val="both"/>
        <w:rPr>
          <w:rFonts w:ascii="Times New Roman" w:hAnsi="Times New Roman"/>
          <w:sz w:val="24"/>
          <w:szCs w:val="24"/>
        </w:rPr>
      </w:pPr>
      <w:r w:rsidRPr="006E64A8">
        <w:rPr>
          <w:rFonts w:ascii="Times New Roman" w:hAnsi="Times New Roman"/>
          <w:sz w:val="24"/>
          <w:szCs w:val="24"/>
        </w:rPr>
        <w:t xml:space="preserve">- специализированный нестационарный торговый объект для организации реализации продукции сельскохозяйственных товаропроизводителей (далее </w:t>
      </w:r>
      <w:r>
        <w:rPr>
          <w:rFonts w:ascii="Times New Roman" w:hAnsi="Times New Roman"/>
          <w:sz w:val="24"/>
          <w:szCs w:val="24"/>
        </w:rPr>
        <w:t>–</w:t>
      </w:r>
      <w:r w:rsidRPr="006E64A8">
        <w:rPr>
          <w:rFonts w:ascii="Times New Roman" w:hAnsi="Times New Roman"/>
          <w:sz w:val="24"/>
          <w:szCs w:val="24"/>
        </w:rPr>
        <w:t xml:space="preserve"> специализированный нестационарный торговый объект) </w:t>
      </w:r>
      <w:r>
        <w:rPr>
          <w:rFonts w:ascii="Times New Roman" w:hAnsi="Times New Roman"/>
          <w:sz w:val="24"/>
          <w:szCs w:val="24"/>
        </w:rPr>
        <w:t>–</w:t>
      </w:r>
      <w:r w:rsidRPr="006E64A8">
        <w:rPr>
          <w:rFonts w:ascii="Times New Roman" w:hAnsi="Times New Roman"/>
          <w:sz w:val="24"/>
          <w:szCs w:val="24"/>
        </w:rPr>
        <w:t xml:space="preserve"> выполненный в едином архитектурном решении нестационарный торговый объект, состоящий из соединенных между собой нестационарных торговых объектов, находящихся под общим управлением, общей площадью не более </w:t>
      </w:r>
      <w:r>
        <w:rPr>
          <w:rFonts w:ascii="Times New Roman" w:hAnsi="Times New Roman"/>
          <w:sz w:val="24"/>
          <w:szCs w:val="24"/>
        </w:rPr>
        <w:t>150 кв.</w:t>
      </w:r>
      <w:r w:rsidRPr="006E64A8">
        <w:rPr>
          <w:rFonts w:ascii="Times New Roman" w:hAnsi="Times New Roman"/>
          <w:sz w:val="24"/>
          <w:szCs w:val="24"/>
        </w:rPr>
        <w:t>м</w:t>
      </w:r>
      <w:r>
        <w:rPr>
          <w:rFonts w:ascii="Times New Roman" w:hAnsi="Times New Roman"/>
          <w:sz w:val="24"/>
          <w:szCs w:val="24"/>
        </w:rPr>
        <w:t>етров</w:t>
      </w:r>
      <w:r w:rsidRPr="006E64A8">
        <w:rPr>
          <w:rFonts w:ascii="Times New Roman" w:hAnsi="Times New Roman"/>
          <w:sz w:val="24"/>
          <w:szCs w:val="24"/>
        </w:rPr>
        <w:t xml:space="preserve">, в которых не менее восьмидесяти процентов торговых мест от их общего количества предназначено для осуществления продажи товаров сельскохозяйственными товаропроизводителями, в том числе осуществляющими деятельность на территории </w:t>
      </w:r>
      <w:r>
        <w:rPr>
          <w:rFonts w:ascii="Times New Roman" w:hAnsi="Times New Roman"/>
          <w:sz w:val="24"/>
          <w:szCs w:val="24"/>
        </w:rPr>
        <w:t>Тверской</w:t>
      </w:r>
      <w:r w:rsidRPr="006E64A8">
        <w:rPr>
          <w:rFonts w:ascii="Times New Roman" w:hAnsi="Times New Roman"/>
          <w:sz w:val="24"/>
          <w:szCs w:val="24"/>
        </w:rPr>
        <w:t xml:space="preserve"> области; </w:t>
      </w:r>
    </w:p>
    <w:p w:rsidR="008D5FFA" w:rsidRPr="00DF4F1D" w:rsidRDefault="008D5FFA" w:rsidP="00B074EE">
      <w:pPr>
        <w:spacing w:after="0" w:line="240" w:lineRule="auto"/>
        <w:ind w:firstLine="720"/>
        <w:jc w:val="both"/>
        <w:rPr>
          <w:rFonts w:ascii="Times New Roman" w:hAnsi="Times New Roman"/>
          <w:sz w:val="24"/>
          <w:szCs w:val="24"/>
        </w:rPr>
      </w:pPr>
      <w:r w:rsidRPr="00DF4F1D">
        <w:rPr>
          <w:rFonts w:ascii="Times New Roman" w:hAnsi="Times New Roman"/>
          <w:sz w:val="24"/>
          <w:szCs w:val="24"/>
        </w:rPr>
        <w:t xml:space="preserve">- елочный базар </w:t>
      </w:r>
      <w:r>
        <w:rPr>
          <w:rFonts w:ascii="Times New Roman" w:hAnsi="Times New Roman"/>
          <w:sz w:val="24"/>
          <w:szCs w:val="24"/>
        </w:rPr>
        <w:t>–</w:t>
      </w:r>
      <w:r w:rsidRPr="00DF4F1D">
        <w:rPr>
          <w:rFonts w:ascii="Times New Roman" w:hAnsi="Times New Roman"/>
          <w:sz w:val="24"/>
          <w:szCs w:val="24"/>
        </w:rPr>
        <w:t xml:space="preserve">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8D5FFA" w:rsidRPr="00DF4F1D" w:rsidRDefault="008D5FFA" w:rsidP="00B074EE">
      <w:pPr>
        <w:spacing w:after="0" w:line="240" w:lineRule="auto"/>
        <w:ind w:firstLine="720"/>
        <w:jc w:val="both"/>
        <w:rPr>
          <w:rFonts w:ascii="Times New Roman" w:hAnsi="Times New Roman"/>
          <w:sz w:val="24"/>
          <w:szCs w:val="24"/>
        </w:rPr>
      </w:pPr>
      <w:r w:rsidRPr="00DF4F1D">
        <w:rPr>
          <w:rFonts w:ascii="Times New Roman" w:hAnsi="Times New Roman"/>
          <w:sz w:val="24"/>
          <w:szCs w:val="24"/>
        </w:rPr>
        <w:t xml:space="preserve">- торговая палатка </w:t>
      </w:r>
      <w:r>
        <w:rPr>
          <w:rFonts w:ascii="Times New Roman" w:hAnsi="Times New Roman"/>
          <w:sz w:val="24"/>
          <w:szCs w:val="24"/>
        </w:rPr>
        <w:t>–</w:t>
      </w:r>
      <w:r w:rsidRPr="00DF4F1D">
        <w:rPr>
          <w:rFonts w:ascii="Times New Roman" w:hAnsi="Times New Roman"/>
          <w:sz w:val="24"/>
          <w:szCs w:val="24"/>
        </w:rPr>
        <w:t xml:space="preserve">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8D5FFA" w:rsidRPr="00DF4F1D" w:rsidRDefault="008D5FFA" w:rsidP="00DF4F1D"/>
    <w:p w:rsidR="008D5FFA" w:rsidRPr="00343E6D" w:rsidRDefault="008D5FFA" w:rsidP="005962DC">
      <w:pPr>
        <w:jc w:val="center"/>
        <w:rPr>
          <w:rFonts w:ascii="Times New Roman" w:hAnsi="Times New Roman"/>
          <w:b/>
          <w:sz w:val="24"/>
          <w:szCs w:val="24"/>
        </w:rPr>
      </w:pPr>
      <w:r w:rsidRPr="00343E6D">
        <w:rPr>
          <w:rFonts w:ascii="Times New Roman" w:hAnsi="Times New Roman"/>
          <w:b/>
          <w:sz w:val="24"/>
          <w:szCs w:val="24"/>
        </w:rPr>
        <w:t>2. Основные требования</w:t>
      </w:r>
    </w:p>
    <w:p w:rsidR="008D5FFA" w:rsidRPr="005F6860" w:rsidRDefault="008D5FFA" w:rsidP="00343E6D">
      <w:pPr>
        <w:spacing w:after="0" w:line="240" w:lineRule="auto"/>
        <w:ind w:firstLine="720"/>
        <w:jc w:val="both"/>
        <w:rPr>
          <w:rFonts w:ascii="Times New Roman" w:hAnsi="Times New Roman"/>
          <w:sz w:val="24"/>
          <w:szCs w:val="24"/>
        </w:rPr>
      </w:pPr>
      <w:r w:rsidRPr="005F6860">
        <w:rPr>
          <w:rFonts w:ascii="Times New Roman" w:hAnsi="Times New Roman"/>
          <w:sz w:val="24"/>
          <w:szCs w:val="24"/>
        </w:rPr>
        <w:t>2.1. Требования к внешнему виду и архитектурному решению нестационарных торговых объектов на территории город</w:t>
      </w:r>
      <w:r>
        <w:rPr>
          <w:rFonts w:ascii="Times New Roman" w:hAnsi="Times New Roman"/>
          <w:sz w:val="24"/>
          <w:szCs w:val="24"/>
        </w:rPr>
        <w:t>а Ржева Тверской области</w:t>
      </w:r>
      <w:r w:rsidRPr="005F6860">
        <w:rPr>
          <w:rFonts w:ascii="Times New Roman" w:hAnsi="Times New Roman"/>
          <w:sz w:val="24"/>
          <w:szCs w:val="24"/>
        </w:rPr>
        <w:t xml:space="preserve"> (далее – Требования) разработаны в целях установления единых требований к внешнему виду и архитектурному решению нестационарных торговых объектов и обеспечения формирования единого облика территории город</w:t>
      </w:r>
      <w:r>
        <w:rPr>
          <w:rFonts w:ascii="Times New Roman" w:hAnsi="Times New Roman"/>
          <w:sz w:val="24"/>
          <w:szCs w:val="24"/>
        </w:rPr>
        <w:t>а Ржева</w:t>
      </w:r>
      <w:r w:rsidRPr="005F6860">
        <w:rPr>
          <w:rFonts w:ascii="Times New Roman" w:hAnsi="Times New Roman"/>
          <w:sz w:val="24"/>
          <w:szCs w:val="24"/>
        </w:rPr>
        <w:t xml:space="preserve">. </w:t>
      </w:r>
    </w:p>
    <w:p w:rsidR="008D5FFA" w:rsidRPr="005F6860" w:rsidRDefault="008D5FFA" w:rsidP="00343E6D">
      <w:pPr>
        <w:spacing w:after="0" w:line="240" w:lineRule="auto"/>
        <w:ind w:firstLine="720"/>
        <w:jc w:val="both"/>
        <w:rPr>
          <w:rFonts w:ascii="Times New Roman" w:hAnsi="Times New Roman"/>
          <w:sz w:val="24"/>
          <w:szCs w:val="24"/>
        </w:rPr>
      </w:pPr>
      <w:r w:rsidRPr="005F6860">
        <w:rPr>
          <w:rFonts w:ascii="Times New Roman" w:hAnsi="Times New Roman"/>
          <w:sz w:val="24"/>
          <w:szCs w:val="24"/>
        </w:rPr>
        <w:t xml:space="preserve">2.2. Настоящие Требования подлежат обязательному применению при разработке проектов нестационарных торговых объектов, планируемых к размещению, независимо от формы собственности земельного участка, а также при проведении аукционов на право размещения нестационарного торгового объекта (приложение). </w:t>
      </w:r>
    </w:p>
    <w:p w:rsidR="008D5FFA" w:rsidRPr="005F6860" w:rsidRDefault="008D5FFA" w:rsidP="00343E6D">
      <w:pPr>
        <w:spacing w:after="0" w:line="240" w:lineRule="auto"/>
        <w:ind w:firstLine="720"/>
        <w:jc w:val="both"/>
        <w:rPr>
          <w:rFonts w:ascii="Times New Roman" w:hAnsi="Times New Roman"/>
          <w:sz w:val="24"/>
          <w:szCs w:val="24"/>
        </w:rPr>
      </w:pPr>
      <w:r w:rsidRPr="005F6860">
        <w:rPr>
          <w:rFonts w:ascii="Times New Roman" w:hAnsi="Times New Roman"/>
          <w:sz w:val="24"/>
          <w:szCs w:val="24"/>
        </w:rPr>
        <w:t xml:space="preserve">Помещение нестационарного торгового объекта внутри должно быть оборудовано санитарной комнатой (туалетом и рукомойником). </w:t>
      </w:r>
    </w:p>
    <w:p w:rsidR="008D5FFA" w:rsidRPr="005F6860" w:rsidRDefault="008D5FFA" w:rsidP="00343E6D">
      <w:pPr>
        <w:spacing w:after="0" w:line="240" w:lineRule="auto"/>
        <w:ind w:firstLine="720"/>
        <w:jc w:val="both"/>
        <w:rPr>
          <w:rFonts w:ascii="Times New Roman" w:hAnsi="Times New Roman"/>
          <w:sz w:val="24"/>
          <w:szCs w:val="24"/>
        </w:rPr>
      </w:pPr>
      <w:r w:rsidRPr="005F6860">
        <w:rPr>
          <w:rFonts w:ascii="Times New Roman" w:hAnsi="Times New Roman"/>
          <w:sz w:val="24"/>
          <w:szCs w:val="24"/>
        </w:rPr>
        <w:t xml:space="preserve">Проектом НТО должно быть предусмотрено благоустройство прилегающей территории с мощением, установкой необходимых малых архитектурных форм, включая мероприятия по озеленению с использованием наземных, настенных, подвесных устройств, вазонов, вертикального озеленения, устройства клумб, устройство пешеходных дорожек и временных парковок (при наличии свободной территории) с твердым покрытием, водоотводов, элементов освещения, мест установки урн. </w:t>
      </w:r>
    </w:p>
    <w:p w:rsidR="008D5FFA" w:rsidRPr="005F6860" w:rsidRDefault="008D5FFA" w:rsidP="00343E6D">
      <w:pPr>
        <w:spacing w:after="0" w:line="240" w:lineRule="auto"/>
        <w:ind w:firstLine="720"/>
        <w:jc w:val="both"/>
        <w:rPr>
          <w:rFonts w:ascii="Times New Roman" w:hAnsi="Times New Roman"/>
          <w:sz w:val="24"/>
          <w:szCs w:val="24"/>
        </w:rPr>
      </w:pPr>
      <w:r w:rsidRPr="005F6860">
        <w:rPr>
          <w:rFonts w:ascii="Times New Roman" w:hAnsi="Times New Roman"/>
          <w:sz w:val="24"/>
          <w:szCs w:val="24"/>
        </w:rPr>
        <w:t>2.3. При размещении нестационарного то</w:t>
      </w:r>
      <w:r>
        <w:rPr>
          <w:rFonts w:ascii="Times New Roman" w:hAnsi="Times New Roman"/>
          <w:sz w:val="24"/>
          <w:szCs w:val="24"/>
        </w:rPr>
        <w:t>ргового объекта кроме требований</w:t>
      </w:r>
      <w:r w:rsidRPr="005F6860">
        <w:rPr>
          <w:rFonts w:ascii="Times New Roman" w:hAnsi="Times New Roman"/>
          <w:sz w:val="24"/>
          <w:szCs w:val="24"/>
        </w:rPr>
        <w:t xml:space="preserve"> к конструктив</w:t>
      </w:r>
      <w:r>
        <w:rPr>
          <w:rFonts w:ascii="Times New Roman" w:hAnsi="Times New Roman"/>
          <w:sz w:val="24"/>
          <w:szCs w:val="24"/>
        </w:rPr>
        <w:t>ным элементам объекта, указанным</w:t>
      </w:r>
      <w:r w:rsidRPr="005F6860">
        <w:rPr>
          <w:rFonts w:ascii="Times New Roman" w:hAnsi="Times New Roman"/>
          <w:sz w:val="24"/>
          <w:szCs w:val="24"/>
        </w:rPr>
        <w:t xml:space="preserve"> в приложении</w:t>
      </w:r>
      <w:r>
        <w:rPr>
          <w:rFonts w:ascii="Times New Roman" w:hAnsi="Times New Roman"/>
          <w:sz w:val="24"/>
          <w:szCs w:val="24"/>
        </w:rPr>
        <w:t xml:space="preserve"> к настоящим Требованиям</w:t>
      </w:r>
      <w:r w:rsidRPr="005F6860">
        <w:rPr>
          <w:rFonts w:ascii="Times New Roman" w:hAnsi="Times New Roman"/>
          <w:sz w:val="24"/>
          <w:szCs w:val="24"/>
        </w:rPr>
        <w:t xml:space="preserve">, должны соблюдаться следующие требования к внешнему виду: </w:t>
      </w:r>
    </w:p>
    <w:p w:rsidR="008D5FFA" w:rsidRPr="005F6860" w:rsidRDefault="008D5FFA" w:rsidP="00343E6D">
      <w:pPr>
        <w:spacing w:after="0" w:line="240" w:lineRule="auto"/>
        <w:ind w:firstLine="720"/>
        <w:jc w:val="both"/>
        <w:rPr>
          <w:rFonts w:ascii="Times New Roman" w:hAnsi="Times New Roman"/>
          <w:sz w:val="24"/>
          <w:szCs w:val="24"/>
        </w:rPr>
      </w:pPr>
      <w:r w:rsidRPr="005F6860">
        <w:rPr>
          <w:rFonts w:ascii="Times New Roman" w:hAnsi="Times New Roman"/>
          <w:sz w:val="24"/>
          <w:szCs w:val="24"/>
        </w:rPr>
        <w:t xml:space="preserve">2.3.1. Не допускаются наружное размещение защитных решеток на лицевых фасадах и установка их в витринах (за исключением внутренних раздвижных устройств). </w:t>
      </w:r>
    </w:p>
    <w:p w:rsidR="008D5FFA" w:rsidRPr="005F6860" w:rsidRDefault="008D5FFA" w:rsidP="00343E6D">
      <w:pPr>
        <w:spacing w:after="0" w:line="240" w:lineRule="auto"/>
        <w:ind w:firstLine="720"/>
        <w:jc w:val="both"/>
        <w:rPr>
          <w:rFonts w:ascii="Times New Roman" w:hAnsi="Times New Roman"/>
          <w:sz w:val="24"/>
          <w:szCs w:val="24"/>
        </w:rPr>
      </w:pPr>
      <w:r w:rsidRPr="005F6860">
        <w:rPr>
          <w:rFonts w:ascii="Times New Roman" w:hAnsi="Times New Roman"/>
          <w:sz w:val="24"/>
          <w:szCs w:val="24"/>
        </w:rPr>
        <w:t xml:space="preserve">2.3.2. Допускается размещение наружных блоков систем кондиционирования и вентиляции в верхней части оконных и витринных проемов, в плоскости остекления с применением маскирующих устройств (решеток, жалюзи). </w:t>
      </w:r>
    </w:p>
    <w:p w:rsidR="008D5FFA" w:rsidRPr="005F6860" w:rsidRDefault="008D5FFA" w:rsidP="00343E6D">
      <w:pPr>
        <w:spacing w:after="0" w:line="240" w:lineRule="auto"/>
        <w:ind w:firstLine="720"/>
        <w:jc w:val="both"/>
        <w:rPr>
          <w:rFonts w:ascii="Times New Roman" w:hAnsi="Times New Roman"/>
          <w:sz w:val="24"/>
          <w:szCs w:val="24"/>
        </w:rPr>
      </w:pPr>
      <w:r w:rsidRPr="005F6860">
        <w:rPr>
          <w:rFonts w:ascii="Times New Roman" w:hAnsi="Times New Roman"/>
          <w:sz w:val="24"/>
          <w:szCs w:val="24"/>
        </w:rPr>
        <w:t xml:space="preserve">2.3.3. Не допускается размещение рекламно-информационного оформления (включая самоклеящуюся пленку) на внешних поверхностях объекта, за исключением предусмотренного места для размещения логотипа, торговой марки в рамках рекламного поля, а также установка рекламных конструкций на крыше объекта. </w:t>
      </w:r>
    </w:p>
    <w:p w:rsidR="008D5FFA" w:rsidRPr="005F6860" w:rsidRDefault="008D5FFA" w:rsidP="00343E6D">
      <w:pPr>
        <w:spacing w:after="0" w:line="240" w:lineRule="auto"/>
        <w:ind w:firstLine="720"/>
        <w:jc w:val="both"/>
        <w:rPr>
          <w:rFonts w:ascii="Times New Roman" w:hAnsi="Times New Roman"/>
          <w:sz w:val="24"/>
          <w:szCs w:val="24"/>
        </w:rPr>
      </w:pPr>
      <w:r w:rsidRPr="005F6860">
        <w:rPr>
          <w:rFonts w:ascii="Times New Roman" w:hAnsi="Times New Roman"/>
          <w:sz w:val="24"/>
          <w:szCs w:val="24"/>
        </w:rPr>
        <w:t xml:space="preserve">Место установки средств размещения информации определяется архитектурными решениями объектов либо для существующих объектов на основании эскизных планов или дизайн-проектов, разрабатываемых в рамках оформления соответствующего разрешения на установку средства размещения информации. </w:t>
      </w:r>
    </w:p>
    <w:p w:rsidR="008D5FFA" w:rsidRPr="005F6860" w:rsidRDefault="008D5FFA" w:rsidP="00343E6D">
      <w:pPr>
        <w:spacing w:after="0" w:line="240" w:lineRule="auto"/>
        <w:ind w:firstLine="720"/>
        <w:jc w:val="both"/>
        <w:rPr>
          <w:rFonts w:ascii="Times New Roman" w:hAnsi="Times New Roman"/>
          <w:sz w:val="24"/>
          <w:szCs w:val="24"/>
        </w:rPr>
      </w:pPr>
      <w:r w:rsidRPr="005F6860">
        <w:rPr>
          <w:rFonts w:ascii="Times New Roman" w:hAnsi="Times New Roman"/>
          <w:sz w:val="24"/>
          <w:szCs w:val="24"/>
        </w:rPr>
        <w:t>2.3.4. Размещение информаци</w:t>
      </w:r>
      <w:r>
        <w:rPr>
          <w:rFonts w:ascii="Times New Roman" w:hAnsi="Times New Roman"/>
          <w:sz w:val="24"/>
          <w:szCs w:val="24"/>
        </w:rPr>
        <w:t>онных конструкций (вывесок)</w:t>
      </w:r>
      <w:r w:rsidRPr="005F6860">
        <w:rPr>
          <w:rFonts w:ascii="Times New Roman" w:hAnsi="Times New Roman"/>
          <w:sz w:val="24"/>
          <w:szCs w:val="24"/>
        </w:rPr>
        <w:t xml:space="preserve"> на нестационарных торговых объектах осуществляется в соответствии с </w:t>
      </w:r>
      <w:r>
        <w:rPr>
          <w:rFonts w:ascii="Times New Roman" w:hAnsi="Times New Roman"/>
          <w:sz w:val="24"/>
          <w:szCs w:val="24"/>
        </w:rPr>
        <w:t xml:space="preserve">архитектурно-художественной концепцией, утвержденной постановлением Администрации города Ржева Тверской области </w:t>
      </w:r>
      <w:r w:rsidRPr="00EE36C5">
        <w:rPr>
          <w:rFonts w:ascii="Times New Roman" w:hAnsi="Times New Roman"/>
          <w:sz w:val="24"/>
          <w:szCs w:val="24"/>
        </w:rPr>
        <w:t>14.02.2020 №</w:t>
      </w:r>
      <w:r>
        <w:rPr>
          <w:rFonts w:ascii="Times New Roman" w:hAnsi="Times New Roman"/>
          <w:sz w:val="24"/>
          <w:szCs w:val="24"/>
        </w:rPr>
        <w:t xml:space="preserve"> </w:t>
      </w:r>
      <w:r w:rsidRPr="00EE36C5">
        <w:rPr>
          <w:rFonts w:ascii="Times New Roman" w:hAnsi="Times New Roman"/>
          <w:sz w:val="24"/>
          <w:szCs w:val="24"/>
        </w:rPr>
        <w:t>114</w:t>
      </w:r>
      <w:r>
        <w:rPr>
          <w:rFonts w:ascii="Times New Roman" w:hAnsi="Times New Roman"/>
          <w:sz w:val="24"/>
          <w:szCs w:val="24"/>
        </w:rPr>
        <w:t>.</w:t>
      </w:r>
    </w:p>
    <w:p w:rsidR="008D5FFA" w:rsidRPr="005F6860" w:rsidRDefault="008D5FFA" w:rsidP="00343E6D">
      <w:pPr>
        <w:spacing w:after="0" w:line="240" w:lineRule="auto"/>
        <w:ind w:firstLine="720"/>
        <w:jc w:val="both"/>
        <w:rPr>
          <w:rFonts w:ascii="Times New Roman" w:hAnsi="Times New Roman"/>
          <w:sz w:val="24"/>
          <w:szCs w:val="24"/>
        </w:rPr>
      </w:pPr>
      <w:r w:rsidRPr="005F6860">
        <w:rPr>
          <w:rFonts w:ascii="Times New Roman" w:hAnsi="Times New Roman"/>
          <w:sz w:val="24"/>
          <w:szCs w:val="24"/>
        </w:rPr>
        <w:t xml:space="preserve">2.3.5. В случае объединения нескольких торговых объектов в единый модуль различной конфигурации (торговая галерея), а также для объектов, находящихся в одной торговой зоне, материалы внешней облицовки (панели из композитных материалов), соединительные декоративные элементы, общий козырек, рама остекления, дверные блоки и другие видимые элементы должны быть изготовлены из идентичных конструкционных материалов. Цветовая гамма материалов внешнего покрытия всех объектов торговой зоны и сблокированных торговых объектов должна точно соответствовать установленной для типа объектов, определенного для торговой площадки. </w:t>
      </w:r>
    </w:p>
    <w:p w:rsidR="008D5FFA" w:rsidRPr="005F6860" w:rsidRDefault="008D5FFA" w:rsidP="00B074EE">
      <w:pPr>
        <w:spacing w:after="0" w:line="240" w:lineRule="auto"/>
        <w:ind w:firstLine="720"/>
        <w:jc w:val="both"/>
        <w:rPr>
          <w:rFonts w:ascii="Times New Roman" w:hAnsi="Times New Roman"/>
          <w:sz w:val="24"/>
          <w:szCs w:val="24"/>
        </w:rPr>
      </w:pPr>
      <w:r w:rsidRPr="005F6860">
        <w:rPr>
          <w:rFonts w:ascii="Times New Roman" w:hAnsi="Times New Roman"/>
          <w:sz w:val="24"/>
          <w:szCs w:val="24"/>
        </w:rPr>
        <w:t xml:space="preserve">2.3.6. Для доступности инвалидов рядом с входом в нестационарный торговый объект устанавливается металлическая приставная площадка с пандусом (покрытие </w:t>
      </w:r>
      <w:r>
        <w:rPr>
          <w:rFonts w:ascii="Times New Roman" w:hAnsi="Times New Roman"/>
          <w:sz w:val="24"/>
          <w:szCs w:val="24"/>
        </w:rPr>
        <w:t>–</w:t>
      </w:r>
      <w:r w:rsidRPr="005F6860">
        <w:rPr>
          <w:rFonts w:ascii="Times New Roman" w:hAnsi="Times New Roman"/>
          <w:sz w:val="24"/>
          <w:szCs w:val="24"/>
        </w:rPr>
        <w:t xml:space="preserve"> рифленый металлический лист). </w:t>
      </w:r>
    </w:p>
    <w:p w:rsidR="008D5FFA" w:rsidRPr="005F6860" w:rsidRDefault="008D5FFA" w:rsidP="00343E6D">
      <w:pPr>
        <w:spacing w:after="0" w:line="240" w:lineRule="auto"/>
        <w:ind w:firstLine="720"/>
        <w:jc w:val="both"/>
        <w:rPr>
          <w:rFonts w:ascii="Times New Roman" w:hAnsi="Times New Roman"/>
          <w:sz w:val="24"/>
          <w:szCs w:val="24"/>
        </w:rPr>
      </w:pPr>
      <w:r w:rsidRPr="005F6860">
        <w:rPr>
          <w:rFonts w:ascii="Times New Roman" w:hAnsi="Times New Roman"/>
          <w:sz w:val="24"/>
          <w:szCs w:val="24"/>
        </w:rPr>
        <w:t>2.3.7. Благоустройство и озеленение территории земельных участков должно осущ</w:t>
      </w:r>
      <w:r>
        <w:rPr>
          <w:rFonts w:ascii="Times New Roman" w:hAnsi="Times New Roman"/>
          <w:sz w:val="24"/>
          <w:szCs w:val="24"/>
        </w:rPr>
        <w:t>ествляться с учетом требований п</w:t>
      </w:r>
      <w:r w:rsidRPr="005F6860">
        <w:rPr>
          <w:rFonts w:ascii="Times New Roman" w:hAnsi="Times New Roman"/>
          <w:sz w:val="24"/>
          <w:szCs w:val="24"/>
        </w:rPr>
        <w:t xml:space="preserve">равил благоустройства. </w:t>
      </w:r>
    </w:p>
    <w:p w:rsidR="008D5FFA" w:rsidRPr="005F6860" w:rsidRDefault="008D5FFA" w:rsidP="00343E6D">
      <w:pPr>
        <w:spacing w:after="0" w:line="240" w:lineRule="auto"/>
        <w:ind w:firstLine="720"/>
        <w:jc w:val="both"/>
        <w:rPr>
          <w:rFonts w:ascii="Times New Roman" w:hAnsi="Times New Roman"/>
          <w:sz w:val="24"/>
          <w:szCs w:val="24"/>
        </w:rPr>
      </w:pPr>
      <w:r w:rsidRPr="005F6860">
        <w:rPr>
          <w:rFonts w:ascii="Times New Roman" w:hAnsi="Times New Roman"/>
          <w:sz w:val="24"/>
          <w:szCs w:val="24"/>
        </w:rPr>
        <w:t xml:space="preserve">2.3.8. Установка НТО допускается только на заранее подготовленную площадку с твердым и ровным покрытием без устройства фундамента. </w:t>
      </w:r>
    </w:p>
    <w:p w:rsidR="008D5FFA" w:rsidRPr="005F6860" w:rsidRDefault="008D5FFA" w:rsidP="00343E6D">
      <w:pPr>
        <w:spacing w:after="0" w:line="240" w:lineRule="auto"/>
        <w:ind w:firstLine="720"/>
        <w:jc w:val="both"/>
        <w:rPr>
          <w:rFonts w:ascii="Times New Roman" w:hAnsi="Times New Roman"/>
          <w:sz w:val="24"/>
          <w:szCs w:val="24"/>
        </w:rPr>
      </w:pPr>
      <w:r w:rsidRPr="005F6860">
        <w:rPr>
          <w:rFonts w:ascii="Times New Roman" w:hAnsi="Times New Roman"/>
          <w:sz w:val="24"/>
          <w:szCs w:val="24"/>
        </w:rPr>
        <w:t xml:space="preserve">2.3.9. После проведения модернизации или установки НТО запрещается размещение дополнительного торгового оборудования (холодильные витрины и т.п.), либо объектов (столики, зонтики и т.п.). не предусмотренных проектом. </w:t>
      </w:r>
    </w:p>
    <w:p w:rsidR="008D5FFA" w:rsidRPr="005F6860" w:rsidRDefault="008D5FFA" w:rsidP="00343E6D">
      <w:pPr>
        <w:spacing w:after="0" w:line="240" w:lineRule="auto"/>
        <w:ind w:firstLine="720"/>
        <w:jc w:val="both"/>
        <w:rPr>
          <w:rFonts w:ascii="Times New Roman" w:hAnsi="Times New Roman"/>
          <w:sz w:val="24"/>
          <w:szCs w:val="24"/>
        </w:rPr>
      </w:pPr>
      <w:r w:rsidRPr="005F6860">
        <w:rPr>
          <w:rFonts w:ascii="Times New Roman" w:hAnsi="Times New Roman"/>
          <w:sz w:val="24"/>
          <w:szCs w:val="24"/>
        </w:rPr>
        <w:t xml:space="preserve">2.3.10. Запрещается самовольное изменение функционального назначения нестационарного торгового объекта. </w:t>
      </w:r>
    </w:p>
    <w:p w:rsidR="008D5FFA" w:rsidRDefault="008D5FFA" w:rsidP="00343E6D">
      <w:pPr>
        <w:spacing w:after="0" w:line="240" w:lineRule="auto"/>
        <w:ind w:firstLine="720"/>
        <w:jc w:val="both"/>
        <w:rPr>
          <w:rFonts w:ascii="Times New Roman" w:hAnsi="Times New Roman"/>
          <w:sz w:val="24"/>
          <w:szCs w:val="24"/>
        </w:rPr>
      </w:pPr>
      <w:r w:rsidRPr="005F6860">
        <w:rPr>
          <w:rFonts w:ascii="Times New Roman" w:hAnsi="Times New Roman"/>
          <w:sz w:val="24"/>
          <w:szCs w:val="24"/>
        </w:rPr>
        <w:t xml:space="preserve">2.3.11. После установки НТО запрещается размещение дополнительного торгового оборудования (холодильные витрины и т.п.), либо объектов (столики, зонтики и т.п.) не предусмотренных проектом. </w:t>
      </w:r>
    </w:p>
    <w:p w:rsidR="008D5FFA" w:rsidRDefault="008D5FFA" w:rsidP="005F6860">
      <w:pPr>
        <w:jc w:val="both"/>
        <w:rPr>
          <w:rFonts w:ascii="Times New Roman" w:hAnsi="Times New Roman"/>
          <w:sz w:val="24"/>
          <w:szCs w:val="24"/>
        </w:rPr>
      </w:pPr>
    </w:p>
    <w:p w:rsidR="008D5FFA" w:rsidRDefault="008D5FFA" w:rsidP="005F6860">
      <w:pPr>
        <w:jc w:val="both"/>
        <w:rPr>
          <w:rFonts w:ascii="Times New Roman" w:hAnsi="Times New Roman"/>
          <w:sz w:val="24"/>
          <w:szCs w:val="24"/>
        </w:rPr>
      </w:pPr>
    </w:p>
    <w:p w:rsidR="008D5FFA" w:rsidRDefault="008D5FFA" w:rsidP="005F6860">
      <w:pPr>
        <w:jc w:val="both"/>
        <w:rPr>
          <w:rFonts w:ascii="Times New Roman" w:hAnsi="Times New Roman"/>
          <w:sz w:val="24"/>
          <w:szCs w:val="24"/>
        </w:rPr>
      </w:pPr>
    </w:p>
    <w:p w:rsidR="008D5FFA" w:rsidRDefault="008D5FFA" w:rsidP="005F6860">
      <w:pPr>
        <w:jc w:val="both"/>
        <w:rPr>
          <w:rFonts w:ascii="Times New Roman" w:hAnsi="Times New Roman"/>
          <w:sz w:val="24"/>
          <w:szCs w:val="24"/>
        </w:rPr>
      </w:pPr>
    </w:p>
    <w:p w:rsidR="008D5FFA" w:rsidRDefault="008D5FFA" w:rsidP="005F6860">
      <w:pPr>
        <w:jc w:val="both"/>
        <w:rPr>
          <w:rFonts w:ascii="Times New Roman" w:hAnsi="Times New Roman"/>
          <w:sz w:val="24"/>
          <w:szCs w:val="24"/>
        </w:rPr>
      </w:pPr>
    </w:p>
    <w:p w:rsidR="008D5FFA" w:rsidRDefault="008D5FFA" w:rsidP="005F6860">
      <w:pPr>
        <w:jc w:val="both"/>
        <w:rPr>
          <w:rFonts w:ascii="Times New Roman" w:hAnsi="Times New Roman"/>
          <w:sz w:val="24"/>
          <w:szCs w:val="24"/>
        </w:rPr>
      </w:pPr>
    </w:p>
    <w:p w:rsidR="008D5FFA" w:rsidRDefault="008D5FFA" w:rsidP="005F6860">
      <w:pPr>
        <w:jc w:val="both"/>
        <w:rPr>
          <w:rFonts w:ascii="Times New Roman" w:hAnsi="Times New Roman"/>
          <w:sz w:val="24"/>
          <w:szCs w:val="24"/>
        </w:rPr>
      </w:pPr>
    </w:p>
    <w:p w:rsidR="008D5FFA" w:rsidRDefault="008D5FFA" w:rsidP="005F6860">
      <w:pPr>
        <w:jc w:val="both"/>
        <w:rPr>
          <w:rFonts w:ascii="Times New Roman" w:hAnsi="Times New Roman"/>
          <w:sz w:val="24"/>
          <w:szCs w:val="24"/>
        </w:rPr>
      </w:pPr>
    </w:p>
    <w:p w:rsidR="008D5FFA" w:rsidRDefault="008D5FFA" w:rsidP="005F6860">
      <w:pPr>
        <w:jc w:val="both"/>
        <w:rPr>
          <w:rFonts w:ascii="Times New Roman" w:hAnsi="Times New Roman"/>
          <w:sz w:val="24"/>
          <w:szCs w:val="24"/>
        </w:rPr>
      </w:pPr>
    </w:p>
    <w:p w:rsidR="008D5FFA" w:rsidRDefault="008D5FFA" w:rsidP="005F6860">
      <w:pPr>
        <w:jc w:val="both"/>
        <w:rPr>
          <w:rFonts w:ascii="Times New Roman" w:hAnsi="Times New Roman"/>
          <w:sz w:val="24"/>
          <w:szCs w:val="24"/>
        </w:rPr>
      </w:pPr>
    </w:p>
    <w:p w:rsidR="008D5FFA" w:rsidRDefault="008D5FFA" w:rsidP="005F6860">
      <w:pPr>
        <w:jc w:val="both"/>
        <w:rPr>
          <w:rFonts w:ascii="Times New Roman" w:hAnsi="Times New Roman"/>
          <w:sz w:val="24"/>
          <w:szCs w:val="24"/>
        </w:rPr>
      </w:pPr>
    </w:p>
    <w:p w:rsidR="008D5FFA" w:rsidRDefault="008D5FFA" w:rsidP="005F6860">
      <w:pPr>
        <w:jc w:val="both"/>
        <w:rPr>
          <w:rFonts w:ascii="Times New Roman" w:hAnsi="Times New Roman"/>
          <w:sz w:val="24"/>
          <w:szCs w:val="24"/>
        </w:rPr>
      </w:pPr>
    </w:p>
    <w:p w:rsidR="008D5FFA" w:rsidRDefault="008D5FFA" w:rsidP="005F6860">
      <w:pPr>
        <w:jc w:val="both"/>
        <w:rPr>
          <w:rFonts w:ascii="Times New Roman" w:hAnsi="Times New Roman"/>
          <w:sz w:val="24"/>
          <w:szCs w:val="24"/>
        </w:rPr>
      </w:pPr>
    </w:p>
    <w:p w:rsidR="008D5FFA" w:rsidRDefault="008D5FFA" w:rsidP="005F6860">
      <w:pPr>
        <w:jc w:val="both"/>
        <w:rPr>
          <w:rFonts w:ascii="Times New Roman" w:hAnsi="Times New Roman"/>
          <w:sz w:val="24"/>
          <w:szCs w:val="24"/>
        </w:rPr>
      </w:pPr>
    </w:p>
    <w:p w:rsidR="008D5FFA" w:rsidRDefault="008D5FFA" w:rsidP="005F6860">
      <w:pPr>
        <w:jc w:val="both"/>
        <w:rPr>
          <w:rFonts w:ascii="Times New Roman" w:hAnsi="Times New Roman"/>
          <w:sz w:val="24"/>
          <w:szCs w:val="24"/>
        </w:rPr>
      </w:pPr>
    </w:p>
    <w:p w:rsidR="008D5FFA" w:rsidRDefault="008D5FFA" w:rsidP="005F6860">
      <w:pPr>
        <w:jc w:val="both"/>
        <w:rPr>
          <w:rFonts w:ascii="Times New Roman" w:hAnsi="Times New Roman"/>
          <w:sz w:val="24"/>
          <w:szCs w:val="24"/>
        </w:rPr>
      </w:pPr>
    </w:p>
    <w:p w:rsidR="008D5FFA" w:rsidRPr="005F6860" w:rsidRDefault="008D5FFA" w:rsidP="00D82F5C">
      <w:pPr>
        <w:spacing w:after="0" w:line="240" w:lineRule="auto"/>
        <w:jc w:val="both"/>
        <w:rPr>
          <w:rFonts w:ascii="Times New Roman" w:hAnsi="Times New Roman"/>
          <w:sz w:val="24"/>
          <w:szCs w:val="24"/>
        </w:rPr>
      </w:pPr>
    </w:p>
    <w:p w:rsidR="008D5FFA" w:rsidRDefault="008D5FFA" w:rsidP="00EE36C5">
      <w:pPr>
        <w:spacing w:after="0"/>
        <w:jc w:val="right"/>
        <w:rPr>
          <w:rFonts w:ascii="Times New Roman" w:hAnsi="Times New Roman"/>
        </w:rPr>
      </w:pPr>
      <w:r w:rsidRPr="00EE36C5">
        <w:rPr>
          <w:rFonts w:ascii="Times New Roman" w:hAnsi="Times New Roman"/>
        </w:rPr>
        <w:t xml:space="preserve">Приложение к Требованиям к внешнему виду </w:t>
      </w:r>
    </w:p>
    <w:p w:rsidR="008D5FFA" w:rsidRDefault="008D5FFA" w:rsidP="00EE36C5">
      <w:pPr>
        <w:spacing w:after="0"/>
        <w:jc w:val="right"/>
        <w:rPr>
          <w:rFonts w:ascii="Times New Roman" w:hAnsi="Times New Roman"/>
        </w:rPr>
      </w:pPr>
      <w:r w:rsidRPr="00EE36C5">
        <w:rPr>
          <w:rFonts w:ascii="Times New Roman" w:hAnsi="Times New Roman"/>
        </w:rPr>
        <w:t xml:space="preserve">и архитектурному решению нестационарных </w:t>
      </w:r>
    </w:p>
    <w:p w:rsidR="008D5FFA" w:rsidRDefault="008D5FFA" w:rsidP="00B074EE">
      <w:pPr>
        <w:spacing w:after="0"/>
        <w:jc w:val="right"/>
        <w:rPr>
          <w:rFonts w:ascii="Times New Roman" w:hAnsi="Times New Roman"/>
        </w:rPr>
      </w:pPr>
      <w:r w:rsidRPr="00EE36C5">
        <w:rPr>
          <w:rFonts w:ascii="Times New Roman" w:hAnsi="Times New Roman"/>
        </w:rPr>
        <w:t xml:space="preserve">торговых объектов на территории </w:t>
      </w:r>
      <w:r>
        <w:rPr>
          <w:rFonts w:ascii="Times New Roman" w:hAnsi="Times New Roman"/>
        </w:rPr>
        <w:t>города Ржева</w:t>
      </w:r>
    </w:p>
    <w:p w:rsidR="008D5FFA" w:rsidRPr="00EE36C5" w:rsidRDefault="008D5FFA" w:rsidP="00B074EE">
      <w:pPr>
        <w:spacing w:after="0"/>
        <w:jc w:val="right"/>
        <w:rPr>
          <w:rFonts w:ascii="Times New Roman" w:hAnsi="Times New Roman"/>
        </w:rPr>
      </w:pPr>
      <w:r>
        <w:rPr>
          <w:rFonts w:ascii="Times New Roman" w:hAnsi="Times New Roman"/>
        </w:rPr>
        <w:t>Тверской области</w:t>
      </w:r>
    </w:p>
    <w:p w:rsidR="008D5FFA" w:rsidRDefault="008D5FFA" w:rsidP="00B074EE">
      <w:pPr>
        <w:spacing w:after="0" w:line="240" w:lineRule="auto"/>
        <w:jc w:val="center"/>
        <w:rPr>
          <w:rFonts w:ascii="Times New Roman" w:hAnsi="Times New Roman"/>
          <w:b/>
          <w:bCs/>
          <w:sz w:val="24"/>
          <w:szCs w:val="24"/>
        </w:rPr>
      </w:pPr>
    </w:p>
    <w:p w:rsidR="008D5FFA" w:rsidRDefault="008D5FFA" w:rsidP="00D82F5C">
      <w:pPr>
        <w:spacing w:after="0" w:line="240" w:lineRule="auto"/>
        <w:jc w:val="center"/>
        <w:rPr>
          <w:rFonts w:ascii="Times New Roman" w:hAnsi="Times New Roman"/>
          <w:b/>
          <w:bCs/>
          <w:sz w:val="24"/>
          <w:szCs w:val="24"/>
        </w:rPr>
      </w:pPr>
      <w:r w:rsidRPr="00EE36C5">
        <w:rPr>
          <w:rFonts w:ascii="Times New Roman" w:hAnsi="Times New Roman"/>
          <w:b/>
          <w:bCs/>
          <w:sz w:val="24"/>
          <w:szCs w:val="24"/>
        </w:rPr>
        <w:t xml:space="preserve">Концепция внешнего вида и архитектурного решения </w:t>
      </w:r>
    </w:p>
    <w:p w:rsidR="008D5FFA" w:rsidRDefault="008D5FFA" w:rsidP="00D82F5C">
      <w:pPr>
        <w:spacing w:after="0" w:line="240" w:lineRule="auto"/>
        <w:jc w:val="center"/>
        <w:rPr>
          <w:rFonts w:ascii="Times New Roman" w:hAnsi="Times New Roman"/>
          <w:b/>
          <w:bCs/>
          <w:sz w:val="24"/>
          <w:szCs w:val="24"/>
        </w:rPr>
      </w:pPr>
      <w:r w:rsidRPr="00EE36C5">
        <w:rPr>
          <w:rFonts w:ascii="Times New Roman" w:hAnsi="Times New Roman"/>
          <w:b/>
          <w:bCs/>
          <w:sz w:val="24"/>
          <w:szCs w:val="24"/>
        </w:rPr>
        <w:t xml:space="preserve">нестационарных торговых объектов </w:t>
      </w:r>
    </w:p>
    <w:p w:rsidR="008D5FFA" w:rsidRDefault="008D5FFA" w:rsidP="00D82F5C">
      <w:pPr>
        <w:spacing w:after="0" w:line="240" w:lineRule="auto"/>
        <w:jc w:val="center"/>
        <w:rPr>
          <w:rFonts w:ascii="Times New Roman" w:hAnsi="Times New Roman"/>
          <w:b/>
          <w:bCs/>
          <w:sz w:val="24"/>
          <w:szCs w:val="24"/>
        </w:rPr>
      </w:pPr>
      <w:r w:rsidRPr="00EE36C5">
        <w:rPr>
          <w:rFonts w:ascii="Times New Roman" w:hAnsi="Times New Roman"/>
          <w:b/>
          <w:bCs/>
          <w:sz w:val="24"/>
          <w:szCs w:val="24"/>
        </w:rPr>
        <w:t xml:space="preserve">на территории </w:t>
      </w:r>
      <w:r>
        <w:rPr>
          <w:rFonts w:ascii="Times New Roman" w:hAnsi="Times New Roman"/>
          <w:b/>
          <w:bCs/>
          <w:sz w:val="24"/>
          <w:szCs w:val="24"/>
        </w:rPr>
        <w:t>города Ржева Тверской области</w:t>
      </w:r>
    </w:p>
    <w:p w:rsidR="008D5FFA" w:rsidRPr="00EE36C5" w:rsidRDefault="008D5FFA" w:rsidP="00B074EE">
      <w:pPr>
        <w:spacing w:after="0" w:line="240" w:lineRule="auto"/>
        <w:jc w:val="center"/>
        <w:rPr>
          <w:rFonts w:ascii="Times New Roman" w:hAnsi="Times New Roman"/>
          <w:b/>
          <w:bCs/>
          <w:sz w:val="24"/>
          <w:szCs w:val="24"/>
        </w:rPr>
      </w:pPr>
    </w:p>
    <w:p w:rsidR="008D5FFA" w:rsidRDefault="008D5FFA" w:rsidP="00D82F5C">
      <w:pPr>
        <w:spacing w:after="0" w:line="240" w:lineRule="auto"/>
        <w:ind w:firstLine="708"/>
        <w:jc w:val="both"/>
        <w:rPr>
          <w:rFonts w:ascii="Times New Roman" w:hAnsi="Times New Roman"/>
          <w:sz w:val="24"/>
          <w:szCs w:val="24"/>
        </w:rPr>
      </w:pPr>
      <w:r w:rsidRPr="00EE36C5">
        <w:rPr>
          <w:rFonts w:ascii="Times New Roman" w:hAnsi="Times New Roman"/>
          <w:sz w:val="24"/>
          <w:szCs w:val="24"/>
        </w:rPr>
        <w:t>Концепция развития нестационарной торговли на территории город</w:t>
      </w:r>
      <w:r>
        <w:rPr>
          <w:rFonts w:ascii="Times New Roman" w:hAnsi="Times New Roman"/>
          <w:sz w:val="24"/>
          <w:szCs w:val="24"/>
        </w:rPr>
        <w:t xml:space="preserve">а Ржева </w:t>
      </w:r>
      <w:r w:rsidRPr="00EE36C5">
        <w:rPr>
          <w:rFonts w:ascii="Times New Roman" w:hAnsi="Times New Roman"/>
          <w:sz w:val="24"/>
          <w:szCs w:val="24"/>
        </w:rPr>
        <w:t xml:space="preserve">призвана внести прозрачность и единообразие в правила, требования к формированию и применению схемы размещения нестационарных торговых объектов. </w:t>
      </w:r>
    </w:p>
    <w:p w:rsidR="008D5FFA" w:rsidRDefault="008D5FFA" w:rsidP="00D82F5C">
      <w:pPr>
        <w:spacing w:after="0" w:line="240" w:lineRule="auto"/>
        <w:ind w:firstLine="708"/>
        <w:jc w:val="both"/>
        <w:rPr>
          <w:rFonts w:ascii="Times New Roman" w:hAnsi="Times New Roman"/>
          <w:sz w:val="24"/>
          <w:szCs w:val="24"/>
        </w:rPr>
      </w:pPr>
    </w:p>
    <w:p w:rsidR="008D5FFA" w:rsidRPr="00EE36C5" w:rsidRDefault="008D5FFA" w:rsidP="00D82F5C">
      <w:pPr>
        <w:spacing w:after="0" w:line="240" w:lineRule="auto"/>
        <w:ind w:firstLine="708"/>
        <w:jc w:val="both"/>
        <w:rPr>
          <w:rFonts w:ascii="Times New Roman" w:hAnsi="Times New Roman"/>
          <w:sz w:val="24"/>
          <w:szCs w:val="24"/>
        </w:rPr>
      </w:pPr>
      <w:r w:rsidRPr="00EE36C5">
        <w:rPr>
          <w:rFonts w:ascii="Times New Roman" w:hAnsi="Times New Roman"/>
          <w:sz w:val="24"/>
          <w:szCs w:val="24"/>
        </w:rPr>
        <w:t xml:space="preserve">Размещение нестационарных торговых объектов должно соответствовать: </w:t>
      </w:r>
    </w:p>
    <w:p w:rsidR="008D5FFA" w:rsidRDefault="008D5FFA" w:rsidP="00D82F5C">
      <w:pPr>
        <w:spacing w:after="0" w:line="240" w:lineRule="auto"/>
        <w:ind w:firstLine="720"/>
        <w:jc w:val="both"/>
        <w:rPr>
          <w:rFonts w:ascii="Times New Roman" w:hAnsi="Times New Roman"/>
          <w:sz w:val="24"/>
          <w:szCs w:val="24"/>
        </w:rPr>
      </w:pPr>
      <w:r w:rsidRPr="00EE36C5">
        <w:rPr>
          <w:rFonts w:ascii="Times New Roman" w:hAnsi="Times New Roman"/>
          <w:sz w:val="24"/>
          <w:szCs w:val="24"/>
        </w:rPr>
        <w:t>1. Градостроительным условиям использования территории</w:t>
      </w:r>
      <w:r>
        <w:rPr>
          <w:rFonts w:ascii="Times New Roman" w:hAnsi="Times New Roman"/>
          <w:sz w:val="24"/>
          <w:szCs w:val="24"/>
        </w:rPr>
        <w:t>.</w:t>
      </w:r>
      <w:r w:rsidRPr="00EE36C5">
        <w:rPr>
          <w:rFonts w:ascii="Times New Roman" w:hAnsi="Times New Roman"/>
          <w:sz w:val="24"/>
          <w:szCs w:val="24"/>
        </w:rPr>
        <w:t xml:space="preserve"> </w:t>
      </w:r>
    </w:p>
    <w:p w:rsidR="008D5FFA" w:rsidRDefault="008D5FFA" w:rsidP="00D82F5C">
      <w:pPr>
        <w:spacing w:after="0" w:line="240" w:lineRule="auto"/>
        <w:ind w:firstLine="720"/>
        <w:jc w:val="both"/>
        <w:rPr>
          <w:rFonts w:ascii="Times New Roman" w:hAnsi="Times New Roman"/>
          <w:sz w:val="24"/>
          <w:szCs w:val="24"/>
        </w:rPr>
      </w:pPr>
      <w:r w:rsidRPr="00EE36C5">
        <w:rPr>
          <w:rFonts w:ascii="Times New Roman" w:hAnsi="Times New Roman"/>
          <w:sz w:val="24"/>
          <w:szCs w:val="24"/>
        </w:rPr>
        <w:t>2. Требованиям технических регламентов</w:t>
      </w:r>
      <w:r>
        <w:rPr>
          <w:rFonts w:ascii="Times New Roman" w:hAnsi="Times New Roman"/>
          <w:sz w:val="24"/>
          <w:szCs w:val="24"/>
        </w:rPr>
        <w:t>.</w:t>
      </w:r>
      <w:r w:rsidRPr="00EE36C5">
        <w:rPr>
          <w:rFonts w:ascii="Times New Roman" w:hAnsi="Times New Roman"/>
          <w:sz w:val="24"/>
          <w:szCs w:val="24"/>
        </w:rPr>
        <w:t xml:space="preserve"> </w:t>
      </w:r>
    </w:p>
    <w:p w:rsidR="008D5FFA" w:rsidRDefault="008D5FFA" w:rsidP="00D82F5C">
      <w:pPr>
        <w:spacing w:after="0" w:line="240" w:lineRule="auto"/>
        <w:ind w:firstLine="720"/>
        <w:jc w:val="both"/>
        <w:rPr>
          <w:rFonts w:ascii="Times New Roman" w:hAnsi="Times New Roman"/>
          <w:sz w:val="24"/>
          <w:szCs w:val="24"/>
        </w:rPr>
      </w:pPr>
      <w:r w:rsidRPr="00EE36C5">
        <w:rPr>
          <w:rFonts w:ascii="Times New Roman" w:hAnsi="Times New Roman"/>
          <w:sz w:val="24"/>
          <w:szCs w:val="24"/>
        </w:rPr>
        <w:t>3. Санитарно-эпидемиологическим требованиям</w:t>
      </w:r>
      <w:r>
        <w:rPr>
          <w:rFonts w:ascii="Times New Roman" w:hAnsi="Times New Roman"/>
          <w:sz w:val="24"/>
          <w:szCs w:val="24"/>
        </w:rPr>
        <w:t>.</w:t>
      </w:r>
      <w:r w:rsidRPr="00EE36C5">
        <w:rPr>
          <w:rFonts w:ascii="Times New Roman" w:hAnsi="Times New Roman"/>
          <w:sz w:val="24"/>
          <w:szCs w:val="24"/>
        </w:rPr>
        <w:t xml:space="preserve"> </w:t>
      </w:r>
    </w:p>
    <w:p w:rsidR="008D5FFA" w:rsidRDefault="008D5FFA" w:rsidP="00D82F5C">
      <w:pPr>
        <w:spacing w:after="0" w:line="240" w:lineRule="auto"/>
        <w:ind w:firstLine="720"/>
        <w:jc w:val="both"/>
        <w:rPr>
          <w:rFonts w:ascii="Times New Roman" w:hAnsi="Times New Roman"/>
          <w:sz w:val="24"/>
          <w:szCs w:val="24"/>
        </w:rPr>
      </w:pPr>
      <w:r w:rsidRPr="00EE36C5">
        <w:rPr>
          <w:rFonts w:ascii="Times New Roman" w:hAnsi="Times New Roman"/>
          <w:sz w:val="24"/>
          <w:szCs w:val="24"/>
        </w:rPr>
        <w:t>4. Экологическим требованиям</w:t>
      </w:r>
      <w:r>
        <w:rPr>
          <w:rFonts w:ascii="Times New Roman" w:hAnsi="Times New Roman"/>
          <w:sz w:val="24"/>
          <w:szCs w:val="24"/>
        </w:rPr>
        <w:t>.</w:t>
      </w:r>
      <w:r w:rsidRPr="00EE36C5">
        <w:rPr>
          <w:rFonts w:ascii="Times New Roman" w:hAnsi="Times New Roman"/>
          <w:sz w:val="24"/>
          <w:szCs w:val="24"/>
        </w:rPr>
        <w:t xml:space="preserve"> </w:t>
      </w:r>
    </w:p>
    <w:p w:rsidR="008D5FFA" w:rsidRDefault="008D5FFA" w:rsidP="00D82F5C">
      <w:pPr>
        <w:spacing w:after="0" w:line="240" w:lineRule="auto"/>
        <w:ind w:firstLine="720"/>
        <w:jc w:val="both"/>
        <w:rPr>
          <w:rFonts w:ascii="Times New Roman" w:hAnsi="Times New Roman"/>
          <w:sz w:val="24"/>
          <w:szCs w:val="24"/>
        </w:rPr>
      </w:pPr>
      <w:r w:rsidRPr="00EE36C5">
        <w:rPr>
          <w:rFonts w:ascii="Times New Roman" w:hAnsi="Times New Roman"/>
          <w:sz w:val="24"/>
          <w:szCs w:val="24"/>
        </w:rPr>
        <w:t>5. Требованиям государственной охраны объектов культурного наследия</w:t>
      </w:r>
      <w:r>
        <w:rPr>
          <w:rFonts w:ascii="Times New Roman" w:hAnsi="Times New Roman"/>
          <w:sz w:val="24"/>
          <w:szCs w:val="24"/>
        </w:rPr>
        <w:t>.</w:t>
      </w:r>
      <w:r w:rsidRPr="00EE36C5">
        <w:rPr>
          <w:rFonts w:ascii="Times New Roman" w:hAnsi="Times New Roman"/>
          <w:sz w:val="24"/>
          <w:szCs w:val="24"/>
        </w:rPr>
        <w:t xml:space="preserve"> </w:t>
      </w:r>
    </w:p>
    <w:p w:rsidR="008D5FFA" w:rsidRDefault="008D5FFA" w:rsidP="00D82F5C">
      <w:pPr>
        <w:spacing w:after="0" w:line="240" w:lineRule="auto"/>
        <w:ind w:firstLine="720"/>
        <w:jc w:val="both"/>
        <w:rPr>
          <w:rFonts w:ascii="Times New Roman" w:hAnsi="Times New Roman"/>
          <w:sz w:val="24"/>
          <w:szCs w:val="24"/>
        </w:rPr>
      </w:pPr>
      <w:r w:rsidRPr="00EE36C5">
        <w:rPr>
          <w:rFonts w:ascii="Times New Roman" w:hAnsi="Times New Roman"/>
          <w:sz w:val="24"/>
          <w:szCs w:val="24"/>
        </w:rPr>
        <w:t>6. Требованиям пожарной безопасности</w:t>
      </w:r>
      <w:r>
        <w:rPr>
          <w:rFonts w:ascii="Times New Roman" w:hAnsi="Times New Roman"/>
          <w:sz w:val="24"/>
          <w:szCs w:val="24"/>
        </w:rPr>
        <w:t>.</w:t>
      </w:r>
    </w:p>
    <w:p w:rsidR="008D5FFA" w:rsidRDefault="008D5FFA" w:rsidP="00D82F5C">
      <w:pPr>
        <w:spacing w:after="0" w:line="240" w:lineRule="auto"/>
        <w:ind w:firstLine="720"/>
        <w:jc w:val="both"/>
        <w:rPr>
          <w:rFonts w:ascii="Times New Roman" w:hAnsi="Times New Roman"/>
          <w:sz w:val="24"/>
          <w:szCs w:val="24"/>
        </w:rPr>
      </w:pPr>
      <w:r w:rsidRPr="00EE36C5">
        <w:rPr>
          <w:rFonts w:ascii="Times New Roman" w:hAnsi="Times New Roman"/>
          <w:sz w:val="24"/>
          <w:szCs w:val="24"/>
        </w:rPr>
        <w:t>7. Другим требованиям Федерального и регионального законодательства</w:t>
      </w:r>
      <w:r>
        <w:rPr>
          <w:rFonts w:ascii="Times New Roman" w:hAnsi="Times New Roman"/>
          <w:sz w:val="24"/>
          <w:szCs w:val="24"/>
        </w:rPr>
        <w:t>.</w:t>
      </w:r>
      <w:r w:rsidRPr="00EE36C5">
        <w:rPr>
          <w:rFonts w:ascii="Times New Roman" w:hAnsi="Times New Roman"/>
          <w:sz w:val="24"/>
          <w:szCs w:val="24"/>
        </w:rPr>
        <w:t xml:space="preserve"> </w:t>
      </w:r>
    </w:p>
    <w:p w:rsidR="008D5FFA" w:rsidRDefault="008D5FFA" w:rsidP="00D82F5C">
      <w:pPr>
        <w:spacing w:after="0" w:line="240" w:lineRule="auto"/>
        <w:jc w:val="both"/>
        <w:rPr>
          <w:rFonts w:ascii="Times New Roman" w:hAnsi="Times New Roman"/>
          <w:sz w:val="24"/>
          <w:szCs w:val="24"/>
        </w:rPr>
      </w:pPr>
    </w:p>
    <w:p w:rsidR="008D5FFA" w:rsidRDefault="008D5FFA" w:rsidP="00D82F5C">
      <w:pPr>
        <w:spacing w:after="0" w:line="240" w:lineRule="auto"/>
        <w:ind w:firstLine="708"/>
        <w:jc w:val="both"/>
        <w:rPr>
          <w:rFonts w:ascii="Times New Roman" w:hAnsi="Times New Roman"/>
          <w:sz w:val="24"/>
          <w:szCs w:val="24"/>
        </w:rPr>
      </w:pPr>
      <w:r w:rsidRPr="00EE36C5">
        <w:rPr>
          <w:rFonts w:ascii="Times New Roman" w:hAnsi="Times New Roman"/>
          <w:sz w:val="24"/>
          <w:szCs w:val="24"/>
        </w:rPr>
        <w:t xml:space="preserve">Территорию вблизи нестационарных торговых объектов рекомендуется выполнять из </w:t>
      </w:r>
      <w:r>
        <w:rPr>
          <w:rFonts w:ascii="Times New Roman" w:hAnsi="Times New Roman"/>
          <w:sz w:val="24"/>
          <w:szCs w:val="24"/>
        </w:rPr>
        <w:t xml:space="preserve">тротуарной плитки «кирпичик» </w:t>
      </w:r>
      <w:r w:rsidRPr="00EE36C5">
        <w:rPr>
          <w:rFonts w:ascii="Times New Roman" w:hAnsi="Times New Roman"/>
          <w:sz w:val="24"/>
          <w:szCs w:val="24"/>
        </w:rPr>
        <w:t>размер</w:t>
      </w:r>
      <w:r>
        <w:rPr>
          <w:rFonts w:ascii="Times New Roman" w:hAnsi="Times New Roman"/>
          <w:sz w:val="24"/>
          <w:szCs w:val="24"/>
        </w:rPr>
        <w:t>ом</w:t>
      </w:r>
      <w:r w:rsidRPr="00EE36C5">
        <w:rPr>
          <w:rFonts w:ascii="Times New Roman" w:hAnsi="Times New Roman"/>
          <w:sz w:val="24"/>
          <w:szCs w:val="24"/>
        </w:rPr>
        <w:t xml:space="preserve"> 2</w:t>
      </w:r>
      <w:r>
        <w:rPr>
          <w:rFonts w:ascii="Times New Roman" w:hAnsi="Times New Roman"/>
          <w:sz w:val="24"/>
          <w:szCs w:val="24"/>
        </w:rPr>
        <w:t xml:space="preserve">00 </w:t>
      </w:r>
      <w:r w:rsidRPr="00EE36C5">
        <w:rPr>
          <w:rFonts w:ascii="Times New Roman" w:hAnsi="Times New Roman"/>
          <w:sz w:val="24"/>
          <w:szCs w:val="24"/>
        </w:rPr>
        <w:t>мм х 1</w:t>
      </w:r>
      <w:r>
        <w:rPr>
          <w:rFonts w:ascii="Times New Roman" w:hAnsi="Times New Roman"/>
          <w:sz w:val="24"/>
          <w:szCs w:val="24"/>
        </w:rPr>
        <w:t xml:space="preserve">00 </w:t>
      </w:r>
      <w:r w:rsidRPr="00EE36C5">
        <w:rPr>
          <w:rFonts w:ascii="Times New Roman" w:hAnsi="Times New Roman"/>
          <w:sz w:val="24"/>
          <w:szCs w:val="24"/>
        </w:rPr>
        <w:t xml:space="preserve">мм х </w:t>
      </w:r>
      <w:r>
        <w:rPr>
          <w:rFonts w:ascii="Times New Roman" w:hAnsi="Times New Roman"/>
          <w:sz w:val="24"/>
          <w:szCs w:val="24"/>
        </w:rPr>
        <w:t>6</w:t>
      </w:r>
      <w:r w:rsidRPr="00EE36C5">
        <w:rPr>
          <w:rFonts w:ascii="Times New Roman" w:hAnsi="Times New Roman"/>
          <w:sz w:val="24"/>
          <w:szCs w:val="24"/>
        </w:rPr>
        <w:t>0</w:t>
      </w:r>
      <w:r>
        <w:rPr>
          <w:rFonts w:ascii="Times New Roman" w:hAnsi="Times New Roman"/>
          <w:sz w:val="24"/>
          <w:szCs w:val="24"/>
        </w:rPr>
        <w:t xml:space="preserve"> </w:t>
      </w:r>
      <w:r w:rsidRPr="00EE36C5">
        <w:rPr>
          <w:rFonts w:ascii="Times New Roman" w:hAnsi="Times New Roman"/>
          <w:sz w:val="24"/>
          <w:szCs w:val="24"/>
        </w:rPr>
        <w:t>мм</w:t>
      </w:r>
      <w:r>
        <w:rPr>
          <w:rFonts w:ascii="Times New Roman" w:hAnsi="Times New Roman"/>
          <w:sz w:val="24"/>
          <w:szCs w:val="24"/>
        </w:rPr>
        <w:t xml:space="preserve"> </w:t>
      </w:r>
      <w:r w:rsidRPr="00EE36C5">
        <w:rPr>
          <w:rFonts w:ascii="Times New Roman" w:hAnsi="Times New Roman"/>
          <w:sz w:val="24"/>
          <w:szCs w:val="24"/>
        </w:rPr>
        <w:t xml:space="preserve">цвет серый; </w:t>
      </w:r>
    </w:p>
    <w:p w:rsidR="008D5FFA" w:rsidRDefault="008D5FFA" w:rsidP="00D82F5C">
      <w:pPr>
        <w:spacing w:after="0" w:line="240" w:lineRule="auto"/>
        <w:ind w:firstLine="708"/>
        <w:jc w:val="both"/>
        <w:rPr>
          <w:rFonts w:ascii="Times New Roman" w:hAnsi="Times New Roman"/>
          <w:sz w:val="24"/>
          <w:szCs w:val="24"/>
        </w:rPr>
      </w:pPr>
      <w:r w:rsidRPr="00EE36C5">
        <w:rPr>
          <w:rFonts w:ascii="Times New Roman" w:hAnsi="Times New Roman"/>
          <w:sz w:val="24"/>
          <w:szCs w:val="24"/>
        </w:rPr>
        <w:t xml:space="preserve">Границы благоустройства тротуарной плиткой устанавливаются в зависимости от типа сооружений с учетом особенностей территории, на которой планируется размещение объекта: </w:t>
      </w:r>
    </w:p>
    <w:p w:rsidR="008D5FFA" w:rsidRDefault="008D5FFA" w:rsidP="00D82F5C">
      <w:pPr>
        <w:spacing w:after="0" w:line="240" w:lineRule="auto"/>
        <w:ind w:firstLine="708"/>
        <w:jc w:val="both"/>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39"/>
        <w:gridCol w:w="5239"/>
      </w:tblGrid>
      <w:tr w:rsidR="008D5FFA" w:rsidTr="00B074EE">
        <w:trPr>
          <w:trHeight w:val="876"/>
        </w:trPr>
        <w:tc>
          <w:tcPr>
            <w:tcW w:w="5239" w:type="dxa"/>
          </w:tcPr>
          <w:p w:rsidR="008D5FFA" w:rsidRDefault="008D5FFA" w:rsidP="00D82F5C">
            <w:pPr>
              <w:spacing w:after="0" w:line="240" w:lineRule="auto"/>
              <w:jc w:val="center"/>
              <w:rPr>
                <w:rFonts w:ascii="Times New Roman" w:hAnsi="Times New Roman"/>
                <w:sz w:val="24"/>
                <w:szCs w:val="24"/>
              </w:rPr>
            </w:pPr>
            <w:r w:rsidRPr="00EE36C5">
              <w:rPr>
                <w:rFonts w:ascii="Times New Roman" w:hAnsi="Times New Roman"/>
                <w:sz w:val="24"/>
                <w:szCs w:val="24"/>
              </w:rPr>
              <w:t>Для торговых павильонов:</w:t>
            </w:r>
          </w:p>
          <w:p w:rsidR="008D5FFA" w:rsidRDefault="008D5FFA" w:rsidP="00D82F5C">
            <w:pPr>
              <w:spacing w:after="0" w:line="240" w:lineRule="auto"/>
              <w:jc w:val="center"/>
              <w:rPr>
                <w:rFonts w:ascii="Times New Roman" w:hAnsi="Times New Roman"/>
                <w:sz w:val="24"/>
                <w:szCs w:val="24"/>
              </w:rPr>
            </w:pPr>
            <w:r w:rsidRPr="00EE36C5">
              <w:rPr>
                <w:rFonts w:ascii="Times New Roman" w:hAnsi="Times New Roman"/>
                <w:sz w:val="24"/>
                <w:szCs w:val="24"/>
              </w:rPr>
              <w:t>- от лицевого фасада – 3</w:t>
            </w:r>
            <w:r>
              <w:rPr>
                <w:rFonts w:ascii="Times New Roman" w:hAnsi="Times New Roman"/>
                <w:sz w:val="24"/>
                <w:szCs w:val="24"/>
              </w:rPr>
              <w:t xml:space="preserve"> </w:t>
            </w:r>
            <w:r w:rsidRPr="00EE36C5">
              <w:rPr>
                <w:rFonts w:ascii="Times New Roman" w:hAnsi="Times New Roman"/>
                <w:sz w:val="24"/>
                <w:szCs w:val="24"/>
              </w:rPr>
              <w:t>м</w:t>
            </w:r>
          </w:p>
          <w:p w:rsidR="008D5FFA" w:rsidRDefault="008D5FFA" w:rsidP="00D82F5C">
            <w:pPr>
              <w:spacing w:after="0" w:line="240" w:lineRule="auto"/>
              <w:jc w:val="center"/>
              <w:rPr>
                <w:rFonts w:ascii="Times New Roman" w:hAnsi="Times New Roman"/>
                <w:sz w:val="24"/>
                <w:szCs w:val="24"/>
              </w:rPr>
            </w:pPr>
            <w:r w:rsidRPr="00EE36C5">
              <w:rPr>
                <w:rFonts w:ascii="Times New Roman" w:hAnsi="Times New Roman"/>
                <w:sz w:val="24"/>
                <w:szCs w:val="24"/>
              </w:rPr>
              <w:t>- от боковых фасадов – 1</w:t>
            </w:r>
            <w:r>
              <w:rPr>
                <w:rFonts w:ascii="Times New Roman" w:hAnsi="Times New Roman"/>
                <w:sz w:val="24"/>
                <w:szCs w:val="24"/>
              </w:rPr>
              <w:t xml:space="preserve"> </w:t>
            </w:r>
            <w:r w:rsidRPr="00EE36C5">
              <w:rPr>
                <w:rFonts w:ascii="Times New Roman" w:hAnsi="Times New Roman"/>
                <w:sz w:val="24"/>
                <w:szCs w:val="24"/>
              </w:rPr>
              <w:t>м</w:t>
            </w:r>
          </w:p>
          <w:p w:rsidR="008D5FFA" w:rsidRDefault="008D5FFA" w:rsidP="00D82F5C">
            <w:pPr>
              <w:spacing w:after="0" w:line="240" w:lineRule="auto"/>
              <w:jc w:val="center"/>
              <w:rPr>
                <w:rFonts w:ascii="Times New Roman" w:hAnsi="Times New Roman"/>
                <w:sz w:val="24"/>
                <w:szCs w:val="24"/>
              </w:rPr>
            </w:pPr>
            <w:r w:rsidRPr="00EE36C5">
              <w:rPr>
                <w:rFonts w:ascii="Times New Roman" w:hAnsi="Times New Roman"/>
                <w:sz w:val="24"/>
                <w:szCs w:val="24"/>
              </w:rPr>
              <w:t>- от заднего фасада – 0,8</w:t>
            </w:r>
            <w:r>
              <w:rPr>
                <w:rFonts w:ascii="Times New Roman" w:hAnsi="Times New Roman"/>
                <w:sz w:val="24"/>
                <w:szCs w:val="24"/>
              </w:rPr>
              <w:t xml:space="preserve"> </w:t>
            </w:r>
            <w:r w:rsidRPr="00EE36C5">
              <w:rPr>
                <w:rFonts w:ascii="Times New Roman" w:hAnsi="Times New Roman"/>
                <w:sz w:val="24"/>
                <w:szCs w:val="24"/>
              </w:rPr>
              <w:t>м</w:t>
            </w:r>
          </w:p>
        </w:tc>
        <w:tc>
          <w:tcPr>
            <w:tcW w:w="5239" w:type="dxa"/>
          </w:tcPr>
          <w:p w:rsidR="008D5FFA" w:rsidRDefault="008D5FFA" w:rsidP="00D82F5C">
            <w:pPr>
              <w:spacing w:after="0" w:line="240" w:lineRule="auto"/>
              <w:jc w:val="center"/>
              <w:rPr>
                <w:rFonts w:ascii="Times New Roman" w:hAnsi="Times New Roman"/>
                <w:sz w:val="24"/>
                <w:szCs w:val="24"/>
              </w:rPr>
            </w:pPr>
            <w:r w:rsidRPr="00EE36C5">
              <w:rPr>
                <w:rFonts w:ascii="Times New Roman" w:hAnsi="Times New Roman"/>
                <w:sz w:val="24"/>
                <w:szCs w:val="24"/>
              </w:rPr>
              <w:t>Для торговых киосков:</w:t>
            </w:r>
          </w:p>
          <w:p w:rsidR="008D5FFA" w:rsidRDefault="008D5FFA" w:rsidP="00D82F5C">
            <w:pPr>
              <w:spacing w:after="0" w:line="240" w:lineRule="auto"/>
              <w:jc w:val="center"/>
              <w:rPr>
                <w:rFonts w:ascii="Times New Roman" w:hAnsi="Times New Roman"/>
                <w:sz w:val="24"/>
                <w:szCs w:val="24"/>
              </w:rPr>
            </w:pPr>
            <w:r w:rsidRPr="00EE36C5">
              <w:rPr>
                <w:rFonts w:ascii="Times New Roman" w:hAnsi="Times New Roman"/>
                <w:sz w:val="24"/>
                <w:szCs w:val="24"/>
              </w:rPr>
              <w:t>- от лицевого фасада – 2</w:t>
            </w:r>
            <w:r>
              <w:rPr>
                <w:rFonts w:ascii="Times New Roman" w:hAnsi="Times New Roman"/>
                <w:sz w:val="24"/>
                <w:szCs w:val="24"/>
              </w:rPr>
              <w:t xml:space="preserve"> </w:t>
            </w:r>
            <w:r w:rsidRPr="00EE36C5">
              <w:rPr>
                <w:rFonts w:ascii="Times New Roman" w:hAnsi="Times New Roman"/>
                <w:sz w:val="24"/>
                <w:szCs w:val="24"/>
              </w:rPr>
              <w:t>м</w:t>
            </w:r>
          </w:p>
          <w:p w:rsidR="008D5FFA" w:rsidRDefault="008D5FFA" w:rsidP="00D82F5C">
            <w:pPr>
              <w:spacing w:after="0" w:line="240" w:lineRule="auto"/>
              <w:jc w:val="center"/>
              <w:rPr>
                <w:rFonts w:ascii="Times New Roman" w:hAnsi="Times New Roman"/>
                <w:sz w:val="24"/>
                <w:szCs w:val="24"/>
              </w:rPr>
            </w:pPr>
            <w:r w:rsidRPr="00EE36C5">
              <w:rPr>
                <w:rFonts w:ascii="Times New Roman" w:hAnsi="Times New Roman"/>
                <w:sz w:val="24"/>
                <w:szCs w:val="24"/>
              </w:rPr>
              <w:t>- от боковых фасадов – 0,8</w:t>
            </w:r>
            <w:r>
              <w:rPr>
                <w:rFonts w:ascii="Times New Roman" w:hAnsi="Times New Roman"/>
                <w:sz w:val="24"/>
                <w:szCs w:val="24"/>
              </w:rPr>
              <w:t xml:space="preserve"> </w:t>
            </w:r>
            <w:r w:rsidRPr="00EE36C5">
              <w:rPr>
                <w:rFonts w:ascii="Times New Roman" w:hAnsi="Times New Roman"/>
                <w:sz w:val="24"/>
                <w:szCs w:val="24"/>
              </w:rPr>
              <w:t>м</w:t>
            </w:r>
          </w:p>
          <w:p w:rsidR="008D5FFA" w:rsidRDefault="008D5FFA" w:rsidP="00D82F5C">
            <w:pPr>
              <w:spacing w:after="0" w:line="240" w:lineRule="auto"/>
              <w:jc w:val="center"/>
              <w:rPr>
                <w:rFonts w:ascii="Times New Roman" w:hAnsi="Times New Roman"/>
                <w:sz w:val="24"/>
                <w:szCs w:val="24"/>
              </w:rPr>
            </w:pPr>
            <w:r w:rsidRPr="00EE36C5">
              <w:rPr>
                <w:rFonts w:ascii="Times New Roman" w:hAnsi="Times New Roman"/>
                <w:sz w:val="24"/>
                <w:szCs w:val="24"/>
              </w:rPr>
              <w:t>- от заднего фасада – 0,8</w:t>
            </w:r>
            <w:r>
              <w:rPr>
                <w:rFonts w:ascii="Times New Roman" w:hAnsi="Times New Roman"/>
                <w:sz w:val="24"/>
                <w:szCs w:val="24"/>
              </w:rPr>
              <w:t xml:space="preserve"> </w:t>
            </w:r>
            <w:r w:rsidRPr="00EE36C5">
              <w:rPr>
                <w:rFonts w:ascii="Times New Roman" w:hAnsi="Times New Roman"/>
                <w:sz w:val="24"/>
                <w:szCs w:val="24"/>
              </w:rPr>
              <w:t>м</w:t>
            </w:r>
          </w:p>
        </w:tc>
      </w:tr>
    </w:tbl>
    <w:p w:rsidR="008D5FFA" w:rsidRDefault="008D5FFA" w:rsidP="00D82F5C">
      <w:pPr>
        <w:spacing w:after="0" w:line="240" w:lineRule="auto"/>
        <w:jc w:val="both"/>
        <w:rPr>
          <w:rFonts w:ascii="Times New Roman" w:hAnsi="Times New Roman"/>
          <w:sz w:val="24"/>
          <w:szCs w:val="24"/>
        </w:rPr>
      </w:pPr>
    </w:p>
    <w:p w:rsidR="008D5FFA" w:rsidRDefault="008D5FFA" w:rsidP="00D82F5C">
      <w:pPr>
        <w:spacing w:after="0" w:line="240" w:lineRule="auto"/>
        <w:ind w:firstLine="708"/>
        <w:jc w:val="both"/>
        <w:rPr>
          <w:rFonts w:ascii="Times New Roman" w:hAnsi="Times New Roman"/>
          <w:sz w:val="24"/>
          <w:szCs w:val="24"/>
        </w:rPr>
      </w:pPr>
      <w:r w:rsidRPr="00EE36C5">
        <w:rPr>
          <w:rFonts w:ascii="Times New Roman" w:hAnsi="Times New Roman"/>
          <w:sz w:val="24"/>
          <w:szCs w:val="24"/>
        </w:rPr>
        <w:t xml:space="preserve">В границах благоустроенной территории устанавливается урна емкостью не менее 10 л, а также уличный фонарь. </w:t>
      </w:r>
    </w:p>
    <w:p w:rsidR="008D5FFA" w:rsidRDefault="008D5FFA" w:rsidP="00D82F5C">
      <w:pPr>
        <w:spacing w:after="0" w:line="240" w:lineRule="auto"/>
        <w:ind w:firstLine="708"/>
        <w:jc w:val="both"/>
        <w:rPr>
          <w:rFonts w:ascii="Times New Roman" w:hAnsi="Times New Roman"/>
          <w:sz w:val="24"/>
          <w:szCs w:val="24"/>
        </w:rPr>
      </w:pPr>
    </w:p>
    <w:p w:rsidR="008D5FFA" w:rsidRPr="00945A7A" w:rsidRDefault="008D5FFA" w:rsidP="00D82F5C">
      <w:pPr>
        <w:spacing w:after="0" w:line="240" w:lineRule="auto"/>
        <w:ind w:firstLine="708"/>
        <w:jc w:val="both"/>
        <w:rPr>
          <w:rFonts w:ascii="Times New Roman" w:hAnsi="Times New Roman"/>
          <w:sz w:val="24"/>
          <w:szCs w:val="24"/>
        </w:rPr>
      </w:pPr>
      <w:r w:rsidRPr="00945A7A">
        <w:rPr>
          <w:rFonts w:ascii="Times New Roman" w:hAnsi="Times New Roman"/>
          <w:sz w:val="24"/>
          <w:szCs w:val="24"/>
        </w:rPr>
        <w:t>На территории г</w:t>
      </w:r>
      <w:r>
        <w:rPr>
          <w:rFonts w:ascii="Times New Roman" w:hAnsi="Times New Roman"/>
          <w:sz w:val="24"/>
          <w:szCs w:val="24"/>
        </w:rPr>
        <w:t xml:space="preserve">орода Ржева </w:t>
      </w:r>
      <w:r w:rsidRPr="00945A7A">
        <w:rPr>
          <w:rFonts w:ascii="Times New Roman" w:hAnsi="Times New Roman"/>
          <w:sz w:val="24"/>
          <w:szCs w:val="24"/>
        </w:rPr>
        <w:t>применяются следующие типы НТО:</w:t>
      </w:r>
    </w:p>
    <w:p w:rsidR="008D5FFA" w:rsidRPr="00945A7A" w:rsidRDefault="008D5FFA" w:rsidP="00D82F5C">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945A7A">
        <w:rPr>
          <w:rFonts w:ascii="Times New Roman" w:hAnsi="Times New Roman"/>
          <w:sz w:val="24"/>
          <w:szCs w:val="24"/>
        </w:rPr>
        <w:t xml:space="preserve">Киоск, тип 1 «Типовое архитектурное решение А», площадью </w:t>
      </w:r>
      <w:r>
        <w:rPr>
          <w:rFonts w:ascii="Times New Roman" w:hAnsi="Times New Roman"/>
          <w:sz w:val="24"/>
          <w:szCs w:val="24"/>
        </w:rPr>
        <w:t xml:space="preserve">9 </w:t>
      </w:r>
      <w:r w:rsidRPr="00945A7A">
        <w:rPr>
          <w:rFonts w:ascii="Times New Roman" w:hAnsi="Times New Roman"/>
          <w:sz w:val="24"/>
          <w:szCs w:val="24"/>
        </w:rPr>
        <w:t>кв.м, габаритами 3000</w:t>
      </w:r>
      <w:r>
        <w:rPr>
          <w:rFonts w:ascii="Times New Roman" w:hAnsi="Times New Roman"/>
          <w:sz w:val="24"/>
          <w:szCs w:val="24"/>
        </w:rPr>
        <w:t xml:space="preserve"> </w:t>
      </w:r>
      <w:r w:rsidRPr="00945A7A">
        <w:rPr>
          <w:rFonts w:ascii="Times New Roman" w:hAnsi="Times New Roman"/>
          <w:sz w:val="24"/>
          <w:szCs w:val="24"/>
        </w:rPr>
        <w:t>мм</w:t>
      </w:r>
      <w:r>
        <w:rPr>
          <w:rFonts w:ascii="Times New Roman" w:hAnsi="Times New Roman"/>
          <w:sz w:val="24"/>
          <w:szCs w:val="24"/>
        </w:rPr>
        <w:t xml:space="preserve"> </w:t>
      </w:r>
      <w:r w:rsidRPr="00945A7A">
        <w:rPr>
          <w:rFonts w:ascii="Times New Roman" w:hAnsi="Times New Roman"/>
          <w:sz w:val="24"/>
          <w:szCs w:val="24"/>
        </w:rPr>
        <w:t>х</w:t>
      </w:r>
      <w:r>
        <w:rPr>
          <w:rFonts w:ascii="Times New Roman" w:hAnsi="Times New Roman"/>
          <w:sz w:val="24"/>
          <w:szCs w:val="24"/>
        </w:rPr>
        <w:t xml:space="preserve"> 3</w:t>
      </w:r>
      <w:r w:rsidRPr="00945A7A">
        <w:rPr>
          <w:rFonts w:ascii="Times New Roman" w:hAnsi="Times New Roman"/>
          <w:sz w:val="24"/>
          <w:szCs w:val="24"/>
        </w:rPr>
        <w:t>000</w:t>
      </w:r>
      <w:r>
        <w:rPr>
          <w:rFonts w:ascii="Times New Roman" w:hAnsi="Times New Roman"/>
          <w:sz w:val="24"/>
          <w:szCs w:val="24"/>
        </w:rPr>
        <w:t xml:space="preserve"> </w:t>
      </w:r>
      <w:r w:rsidRPr="00945A7A">
        <w:rPr>
          <w:rFonts w:ascii="Times New Roman" w:hAnsi="Times New Roman"/>
          <w:sz w:val="24"/>
          <w:szCs w:val="24"/>
        </w:rPr>
        <w:t>мм, h2600</w:t>
      </w:r>
      <w:r>
        <w:rPr>
          <w:rFonts w:ascii="Times New Roman" w:hAnsi="Times New Roman"/>
          <w:sz w:val="24"/>
          <w:szCs w:val="24"/>
        </w:rPr>
        <w:t xml:space="preserve"> </w:t>
      </w:r>
      <w:r w:rsidRPr="00945A7A">
        <w:rPr>
          <w:rFonts w:ascii="Times New Roman" w:hAnsi="Times New Roman"/>
          <w:sz w:val="24"/>
          <w:szCs w:val="24"/>
        </w:rPr>
        <w:t>мм;</w:t>
      </w:r>
    </w:p>
    <w:p w:rsidR="008D5FFA" w:rsidRPr="00945A7A" w:rsidRDefault="008D5FFA" w:rsidP="00D82F5C">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945A7A">
        <w:rPr>
          <w:rFonts w:ascii="Times New Roman" w:hAnsi="Times New Roman"/>
          <w:sz w:val="24"/>
          <w:szCs w:val="24"/>
        </w:rPr>
        <w:t xml:space="preserve">Киоск, тип 1 «Типовое архитектурное решение Б» площадью </w:t>
      </w:r>
      <w:r>
        <w:rPr>
          <w:rFonts w:ascii="Times New Roman" w:hAnsi="Times New Roman"/>
          <w:sz w:val="24"/>
          <w:szCs w:val="24"/>
        </w:rPr>
        <w:t xml:space="preserve">9 </w:t>
      </w:r>
      <w:r w:rsidRPr="00945A7A">
        <w:rPr>
          <w:rFonts w:ascii="Times New Roman" w:hAnsi="Times New Roman"/>
          <w:sz w:val="24"/>
          <w:szCs w:val="24"/>
        </w:rPr>
        <w:t>кв.м, габаритами 3000</w:t>
      </w:r>
      <w:r>
        <w:rPr>
          <w:rFonts w:ascii="Times New Roman" w:hAnsi="Times New Roman"/>
          <w:sz w:val="24"/>
          <w:szCs w:val="24"/>
        </w:rPr>
        <w:t xml:space="preserve"> </w:t>
      </w:r>
      <w:r w:rsidRPr="00945A7A">
        <w:rPr>
          <w:rFonts w:ascii="Times New Roman" w:hAnsi="Times New Roman"/>
          <w:sz w:val="24"/>
          <w:szCs w:val="24"/>
        </w:rPr>
        <w:t>мм</w:t>
      </w:r>
      <w:r>
        <w:rPr>
          <w:rFonts w:ascii="Times New Roman" w:hAnsi="Times New Roman"/>
          <w:sz w:val="24"/>
          <w:szCs w:val="24"/>
        </w:rPr>
        <w:t xml:space="preserve"> </w:t>
      </w:r>
      <w:r w:rsidRPr="00945A7A">
        <w:rPr>
          <w:rFonts w:ascii="Times New Roman" w:hAnsi="Times New Roman"/>
          <w:sz w:val="24"/>
          <w:szCs w:val="24"/>
        </w:rPr>
        <w:t>х</w:t>
      </w:r>
      <w:r>
        <w:rPr>
          <w:rFonts w:ascii="Times New Roman" w:hAnsi="Times New Roman"/>
          <w:sz w:val="24"/>
          <w:szCs w:val="24"/>
        </w:rPr>
        <w:t xml:space="preserve"> 3</w:t>
      </w:r>
      <w:r w:rsidRPr="00945A7A">
        <w:rPr>
          <w:rFonts w:ascii="Times New Roman" w:hAnsi="Times New Roman"/>
          <w:sz w:val="24"/>
          <w:szCs w:val="24"/>
        </w:rPr>
        <w:t>000</w:t>
      </w:r>
      <w:r>
        <w:rPr>
          <w:rFonts w:ascii="Times New Roman" w:hAnsi="Times New Roman"/>
          <w:sz w:val="24"/>
          <w:szCs w:val="24"/>
        </w:rPr>
        <w:t xml:space="preserve"> </w:t>
      </w:r>
      <w:r w:rsidRPr="00945A7A">
        <w:rPr>
          <w:rFonts w:ascii="Times New Roman" w:hAnsi="Times New Roman"/>
          <w:sz w:val="24"/>
          <w:szCs w:val="24"/>
        </w:rPr>
        <w:t>мм, h2600</w:t>
      </w:r>
      <w:r>
        <w:rPr>
          <w:rFonts w:ascii="Times New Roman" w:hAnsi="Times New Roman"/>
          <w:sz w:val="24"/>
          <w:szCs w:val="24"/>
        </w:rPr>
        <w:t xml:space="preserve"> </w:t>
      </w:r>
      <w:r w:rsidRPr="00945A7A">
        <w:rPr>
          <w:rFonts w:ascii="Times New Roman" w:hAnsi="Times New Roman"/>
          <w:sz w:val="24"/>
          <w:szCs w:val="24"/>
        </w:rPr>
        <w:t>мм;</w:t>
      </w:r>
    </w:p>
    <w:p w:rsidR="008D5FFA" w:rsidRPr="00945A7A" w:rsidRDefault="008D5FFA" w:rsidP="00D82F5C">
      <w:pPr>
        <w:spacing w:after="0" w:line="240" w:lineRule="auto"/>
        <w:ind w:firstLine="708"/>
        <w:jc w:val="both"/>
        <w:rPr>
          <w:rFonts w:ascii="Times New Roman" w:hAnsi="Times New Roman"/>
          <w:sz w:val="24"/>
          <w:szCs w:val="24"/>
        </w:rPr>
      </w:pPr>
      <w:r>
        <w:rPr>
          <w:rFonts w:ascii="Times New Roman" w:hAnsi="Times New Roman"/>
          <w:sz w:val="24"/>
          <w:szCs w:val="24"/>
        </w:rPr>
        <w:t>- Павильон</w:t>
      </w:r>
      <w:r w:rsidRPr="00945A7A">
        <w:rPr>
          <w:rFonts w:ascii="Times New Roman" w:hAnsi="Times New Roman"/>
          <w:sz w:val="24"/>
          <w:szCs w:val="24"/>
        </w:rPr>
        <w:t xml:space="preserve">, тип </w:t>
      </w:r>
      <w:r>
        <w:rPr>
          <w:rFonts w:ascii="Times New Roman" w:hAnsi="Times New Roman"/>
          <w:sz w:val="24"/>
          <w:szCs w:val="24"/>
        </w:rPr>
        <w:t>1</w:t>
      </w:r>
      <w:r w:rsidRPr="00945A7A">
        <w:rPr>
          <w:rFonts w:ascii="Times New Roman" w:hAnsi="Times New Roman"/>
          <w:sz w:val="24"/>
          <w:szCs w:val="24"/>
        </w:rPr>
        <w:t xml:space="preserve"> «Типовое архитектурное решение А», площадью </w:t>
      </w:r>
      <w:r>
        <w:rPr>
          <w:rFonts w:ascii="Times New Roman" w:hAnsi="Times New Roman"/>
          <w:sz w:val="24"/>
          <w:szCs w:val="24"/>
        </w:rPr>
        <w:t xml:space="preserve">20 </w:t>
      </w:r>
      <w:r w:rsidRPr="00945A7A">
        <w:rPr>
          <w:rFonts w:ascii="Times New Roman" w:hAnsi="Times New Roman"/>
          <w:sz w:val="24"/>
          <w:szCs w:val="24"/>
        </w:rPr>
        <w:t xml:space="preserve">кв.м, габаритами </w:t>
      </w:r>
      <w:r>
        <w:rPr>
          <w:rFonts w:ascii="Times New Roman" w:hAnsi="Times New Roman"/>
          <w:sz w:val="24"/>
          <w:szCs w:val="24"/>
        </w:rPr>
        <w:t>5</w:t>
      </w:r>
      <w:r w:rsidRPr="00945A7A">
        <w:rPr>
          <w:rFonts w:ascii="Times New Roman" w:hAnsi="Times New Roman"/>
          <w:sz w:val="24"/>
          <w:szCs w:val="24"/>
        </w:rPr>
        <w:t>000</w:t>
      </w:r>
      <w:r>
        <w:rPr>
          <w:rFonts w:ascii="Times New Roman" w:hAnsi="Times New Roman"/>
          <w:sz w:val="24"/>
          <w:szCs w:val="24"/>
        </w:rPr>
        <w:t xml:space="preserve"> </w:t>
      </w:r>
      <w:r w:rsidRPr="00945A7A">
        <w:rPr>
          <w:rFonts w:ascii="Times New Roman" w:hAnsi="Times New Roman"/>
          <w:sz w:val="24"/>
          <w:szCs w:val="24"/>
        </w:rPr>
        <w:t>мм</w:t>
      </w:r>
      <w:r>
        <w:rPr>
          <w:rFonts w:ascii="Times New Roman" w:hAnsi="Times New Roman"/>
          <w:sz w:val="24"/>
          <w:szCs w:val="24"/>
        </w:rPr>
        <w:t xml:space="preserve"> </w:t>
      </w:r>
      <w:r w:rsidRPr="00945A7A">
        <w:rPr>
          <w:rFonts w:ascii="Times New Roman" w:hAnsi="Times New Roman"/>
          <w:sz w:val="24"/>
          <w:szCs w:val="24"/>
        </w:rPr>
        <w:t>х</w:t>
      </w:r>
      <w:r>
        <w:rPr>
          <w:rFonts w:ascii="Times New Roman" w:hAnsi="Times New Roman"/>
          <w:sz w:val="24"/>
          <w:szCs w:val="24"/>
        </w:rPr>
        <w:t xml:space="preserve"> 4</w:t>
      </w:r>
      <w:r w:rsidRPr="00945A7A">
        <w:rPr>
          <w:rFonts w:ascii="Times New Roman" w:hAnsi="Times New Roman"/>
          <w:sz w:val="24"/>
          <w:szCs w:val="24"/>
        </w:rPr>
        <w:t>000</w:t>
      </w:r>
      <w:r>
        <w:rPr>
          <w:rFonts w:ascii="Times New Roman" w:hAnsi="Times New Roman"/>
          <w:sz w:val="24"/>
          <w:szCs w:val="24"/>
        </w:rPr>
        <w:t xml:space="preserve"> </w:t>
      </w:r>
      <w:r w:rsidRPr="00945A7A">
        <w:rPr>
          <w:rFonts w:ascii="Times New Roman" w:hAnsi="Times New Roman"/>
          <w:sz w:val="24"/>
          <w:szCs w:val="24"/>
        </w:rPr>
        <w:t>мм, h3000</w:t>
      </w:r>
      <w:r>
        <w:rPr>
          <w:rFonts w:ascii="Times New Roman" w:hAnsi="Times New Roman"/>
          <w:sz w:val="24"/>
          <w:szCs w:val="24"/>
        </w:rPr>
        <w:t xml:space="preserve"> </w:t>
      </w:r>
      <w:r w:rsidRPr="00945A7A">
        <w:rPr>
          <w:rFonts w:ascii="Times New Roman" w:hAnsi="Times New Roman"/>
          <w:sz w:val="24"/>
          <w:szCs w:val="24"/>
        </w:rPr>
        <w:t>мм;</w:t>
      </w:r>
    </w:p>
    <w:p w:rsidR="008D5FFA" w:rsidRPr="00945A7A" w:rsidRDefault="008D5FFA" w:rsidP="00D82F5C">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Павильон</w:t>
      </w:r>
      <w:r w:rsidRPr="00945A7A">
        <w:rPr>
          <w:rFonts w:ascii="Times New Roman" w:hAnsi="Times New Roman"/>
          <w:sz w:val="24"/>
          <w:szCs w:val="24"/>
        </w:rPr>
        <w:t xml:space="preserve">, тип </w:t>
      </w:r>
      <w:r>
        <w:rPr>
          <w:rFonts w:ascii="Times New Roman" w:hAnsi="Times New Roman"/>
          <w:sz w:val="24"/>
          <w:szCs w:val="24"/>
        </w:rPr>
        <w:t>1</w:t>
      </w:r>
      <w:r w:rsidRPr="00945A7A">
        <w:rPr>
          <w:rFonts w:ascii="Times New Roman" w:hAnsi="Times New Roman"/>
          <w:sz w:val="24"/>
          <w:szCs w:val="24"/>
        </w:rPr>
        <w:t xml:space="preserve"> «Типовое архитектурное решение Б», площадью </w:t>
      </w:r>
      <w:r>
        <w:rPr>
          <w:rFonts w:ascii="Times New Roman" w:hAnsi="Times New Roman"/>
          <w:sz w:val="24"/>
          <w:szCs w:val="24"/>
        </w:rPr>
        <w:t xml:space="preserve">20 </w:t>
      </w:r>
      <w:r w:rsidRPr="00945A7A">
        <w:rPr>
          <w:rFonts w:ascii="Times New Roman" w:hAnsi="Times New Roman"/>
          <w:sz w:val="24"/>
          <w:szCs w:val="24"/>
        </w:rPr>
        <w:t xml:space="preserve">кв.м, габаритами </w:t>
      </w:r>
      <w:r>
        <w:rPr>
          <w:rFonts w:ascii="Times New Roman" w:hAnsi="Times New Roman"/>
          <w:sz w:val="24"/>
          <w:szCs w:val="24"/>
        </w:rPr>
        <w:t>5</w:t>
      </w:r>
      <w:r w:rsidRPr="00945A7A">
        <w:rPr>
          <w:rFonts w:ascii="Times New Roman" w:hAnsi="Times New Roman"/>
          <w:sz w:val="24"/>
          <w:szCs w:val="24"/>
        </w:rPr>
        <w:t>000</w:t>
      </w:r>
      <w:r>
        <w:rPr>
          <w:rFonts w:ascii="Times New Roman" w:hAnsi="Times New Roman"/>
          <w:sz w:val="24"/>
          <w:szCs w:val="24"/>
        </w:rPr>
        <w:t xml:space="preserve"> </w:t>
      </w:r>
      <w:r w:rsidRPr="00945A7A">
        <w:rPr>
          <w:rFonts w:ascii="Times New Roman" w:hAnsi="Times New Roman"/>
          <w:sz w:val="24"/>
          <w:szCs w:val="24"/>
        </w:rPr>
        <w:t>мм</w:t>
      </w:r>
      <w:r>
        <w:rPr>
          <w:rFonts w:ascii="Times New Roman" w:hAnsi="Times New Roman"/>
          <w:sz w:val="24"/>
          <w:szCs w:val="24"/>
        </w:rPr>
        <w:t xml:space="preserve"> </w:t>
      </w:r>
      <w:r w:rsidRPr="00945A7A">
        <w:rPr>
          <w:rFonts w:ascii="Times New Roman" w:hAnsi="Times New Roman"/>
          <w:sz w:val="24"/>
          <w:szCs w:val="24"/>
        </w:rPr>
        <w:t>х</w:t>
      </w:r>
      <w:r>
        <w:rPr>
          <w:rFonts w:ascii="Times New Roman" w:hAnsi="Times New Roman"/>
          <w:sz w:val="24"/>
          <w:szCs w:val="24"/>
        </w:rPr>
        <w:t xml:space="preserve"> 4</w:t>
      </w:r>
      <w:r w:rsidRPr="00945A7A">
        <w:rPr>
          <w:rFonts w:ascii="Times New Roman" w:hAnsi="Times New Roman"/>
          <w:sz w:val="24"/>
          <w:szCs w:val="24"/>
        </w:rPr>
        <w:t>000</w:t>
      </w:r>
      <w:r>
        <w:rPr>
          <w:rFonts w:ascii="Times New Roman" w:hAnsi="Times New Roman"/>
          <w:sz w:val="24"/>
          <w:szCs w:val="24"/>
        </w:rPr>
        <w:t xml:space="preserve"> </w:t>
      </w:r>
      <w:r w:rsidRPr="00945A7A">
        <w:rPr>
          <w:rFonts w:ascii="Times New Roman" w:hAnsi="Times New Roman"/>
          <w:sz w:val="24"/>
          <w:szCs w:val="24"/>
        </w:rPr>
        <w:t>мм, h3000</w:t>
      </w:r>
      <w:r>
        <w:rPr>
          <w:rFonts w:ascii="Times New Roman" w:hAnsi="Times New Roman"/>
          <w:sz w:val="24"/>
          <w:szCs w:val="24"/>
        </w:rPr>
        <w:t xml:space="preserve"> </w:t>
      </w:r>
      <w:r w:rsidRPr="00945A7A">
        <w:rPr>
          <w:rFonts w:ascii="Times New Roman" w:hAnsi="Times New Roman"/>
          <w:sz w:val="24"/>
          <w:szCs w:val="24"/>
        </w:rPr>
        <w:t>мм;</w:t>
      </w:r>
    </w:p>
    <w:p w:rsidR="008D5FFA" w:rsidRDefault="008D5FFA" w:rsidP="00D82F5C">
      <w:pPr>
        <w:spacing w:after="0" w:line="240" w:lineRule="auto"/>
        <w:ind w:firstLine="708"/>
        <w:jc w:val="both"/>
        <w:rPr>
          <w:rFonts w:ascii="Times New Roman" w:hAnsi="Times New Roman"/>
          <w:sz w:val="24"/>
          <w:szCs w:val="24"/>
        </w:rPr>
      </w:pPr>
      <w:r>
        <w:rPr>
          <w:rFonts w:ascii="Times New Roman" w:hAnsi="Times New Roman"/>
          <w:sz w:val="24"/>
          <w:szCs w:val="24"/>
        </w:rPr>
        <w:t>- Павильон</w:t>
      </w:r>
      <w:r w:rsidRPr="00945A7A">
        <w:rPr>
          <w:rFonts w:ascii="Times New Roman" w:hAnsi="Times New Roman"/>
          <w:sz w:val="24"/>
          <w:szCs w:val="24"/>
        </w:rPr>
        <w:t>, тип</w:t>
      </w:r>
      <w:r>
        <w:rPr>
          <w:rFonts w:ascii="Times New Roman" w:hAnsi="Times New Roman"/>
          <w:sz w:val="24"/>
          <w:szCs w:val="24"/>
        </w:rPr>
        <w:t xml:space="preserve"> 2</w:t>
      </w:r>
      <w:r w:rsidRPr="00945A7A">
        <w:rPr>
          <w:rFonts w:ascii="Times New Roman" w:hAnsi="Times New Roman"/>
          <w:sz w:val="24"/>
          <w:szCs w:val="24"/>
        </w:rPr>
        <w:t xml:space="preserve"> «Типовое архитектурное решение А», площадью 30 кв.м, габаритами 7500</w:t>
      </w:r>
      <w:r>
        <w:rPr>
          <w:rFonts w:ascii="Times New Roman" w:hAnsi="Times New Roman"/>
          <w:sz w:val="24"/>
          <w:szCs w:val="24"/>
        </w:rPr>
        <w:t xml:space="preserve"> </w:t>
      </w:r>
      <w:r w:rsidRPr="00945A7A">
        <w:rPr>
          <w:rFonts w:ascii="Times New Roman" w:hAnsi="Times New Roman"/>
          <w:sz w:val="24"/>
          <w:szCs w:val="24"/>
        </w:rPr>
        <w:t>мм</w:t>
      </w:r>
      <w:r>
        <w:rPr>
          <w:rFonts w:ascii="Times New Roman" w:hAnsi="Times New Roman"/>
          <w:sz w:val="24"/>
          <w:szCs w:val="24"/>
        </w:rPr>
        <w:t xml:space="preserve"> </w:t>
      </w:r>
      <w:r w:rsidRPr="00945A7A">
        <w:rPr>
          <w:rFonts w:ascii="Times New Roman" w:hAnsi="Times New Roman"/>
          <w:sz w:val="24"/>
          <w:szCs w:val="24"/>
        </w:rPr>
        <w:t>х</w:t>
      </w:r>
      <w:r>
        <w:rPr>
          <w:rFonts w:ascii="Times New Roman" w:hAnsi="Times New Roman"/>
          <w:sz w:val="24"/>
          <w:szCs w:val="24"/>
        </w:rPr>
        <w:t xml:space="preserve"> </w:t>
      </w:r>
      <w:r w:rsidRPr="00945A7A">
        <w:rPr>
          <w:rFonts w:ascii="Times New Roman" w:hAnsi="Times New Roman"/>
          <w:sz w:val="24"/>
          <w:szCs w:val="24"/>
        </w:rPr>
        <w:t>4000</w:t>
      </w:r>
      <w:r>
        <w:rPr>
          <w:rFonts w:ascii="Times New Roman" w:hAnsi="Times New Roman"/>
          <w:sz w:val="24"/>
          <w:szCs w:val="24"/>
        </w:rPr>
        <w:t xml:space="preserve"> </w:t>
      </w:r>
      <w:r w:rsidRPr="00945A7A">
        <w:rPr>
          <w:rFonts w:ascii="Times New Roman" w:hAnsi="Times New Roman"/>
          <w:sz w:val="24"/>
          <w:szCs w:val="24"/>
        </w:rPr>
        <w:t>мм, h3</w:t>
      </w:r>
      <w:r>
        <w:rPr>
          <w:rFonts w:ascii="Times New Roman" w:hAnsi="Times New Roman"/>
          <w:sz w:val="24"/>
          <w:szCs w:val="24"/>
        </w:rPr>
        <w:t>0</w:t>
      </w:r>
      <w:r w:rsidRPr="00945A7A">
        <w:rPr>
          <w:rFonts w:ascii="Times New Roman" w:hAnsi="Times New Roman"/>
          <w:sz w:val="24"/>
          <w:szCs w:val="24"/>
        </w:rPr>
        <w:t>00</w:t>
      </w:r>
      <w:r>
        <w:rPr>
          <w:rFonts w:ascii="Times New Roman" w:hAnsi="Times New Roman"/>
          <w:sz w:val="24"/>
          <w:szCs w:val="24"/>
        </w:rPr>
        <w:t xml:space="preserve"> </w:t>
      </w:r>
      <w:r w:rsidRPr="00945A7A">
        <w:rPr>
          <w:rFonts w:ascii="Times New Roman" w:hAnsi="Times New Roman"/>
          <w:sz w:val="24"/>
          <w:szCs w:val="24"/>
        </w:rPr>
        <w:t>мм</w:t>
      </w:r>
      <w:r>
        <w:rPr>
          <w:rFonts w:ascii="Times New Roman" w:hAnsi="Times New Roman"/>
          <w:sz w:val="24"/>
          <w:szCs w:val="24"/>
        </w:rPr>
        <w:t>;</w:t>
      </w:r>
    </w:p>
    <w:p w:rsidR="008D5FFA" w:rsidRDefault="008D5FFA" w:rsidP="00D82F5C">
      <w:pPr>
        <w:spacing w:after="0" w:line="240" w:lineRule="auto"/>
        <w:ind w:firstLine="708"/>
        <w:jc w:val="both"/>
        <w:rPr>
          <w:rFonts w:ascii="Times New Roman" w:hAnsi="Times New Roman"/>
          <w:sz w:val="24"/>
          <w:szCs w:val="24"/>
        </w:rPr>
      </w:pPr>
      <w:bookmarkStart w:id="0" w:name="_Hlk68942889"/>
      <w:r w:rsidRPr="00D34834">
        <w:rPr>
          <w:rFonts w:ascii="Times New Roman" w:hAnsi="Times New Roman"/>
          <w:sz w:val="24"/>
          <w:szCs w:val="24"/>
        </w:rPr>
        <w:t xml:space="preserve">- Павильон, тип 2 «Типовое архитектурное решение </w:t>
      </w:r>
      <w:r>
        <w:rPr>
          <w:rFonts w:ascii="Times New Roman" w:hAnsi="Times New Roman"/>
          <w:sz w:val="24"/>
          <w:szCs w:val="24"/>
        </w:rPr>
        <w:t>Б</w:t>
      </w:r>
      <w:r w:rsidRPr="00D34834">
        <w:rPr>
          <w:rFonts w:ascii="Times New Roman" w:hAnsi="Times New Roman"/>
          <w:sz w:val="24"/>
          <w:szCs w:val="24"/>
        </w:rPr>
        <w:t>», площадью 30 кв.м, габаритами 7500</w:t>
      </w:r>
      <w:r>
        <w:rPr>
          <w:rFonts w:ascii="Times New Roman" w:hAnsi="Times New Roman"/>
          <w:sz w:val="24"/>
          <w:szCs w:val="24"/>
        </w:rPr>
        <w:t xml:space="preserve"> </w:t>
      </w:r>
      <w:r w:rsidRPr="00D34834">
        <w:rPr>
          <w:rFonts w:ascii="Times New Roman" w:hAnsi="Times New Roman"/>
          <w:sz w:val="24"/>
          <w:szCs w:val="24"/>
        </w:rPr>
        <w:t>мм</w:t>
      </w:r>
      <w:r>
        <w:rPr>
          <w:rFonts w:ascii="Times New Roman" w:hAnsi="Times New Roman"/>
          <w:sz w:val="24"/>
          <w:szCs w:val="24"/>
        </w:rPr>
        <w:t xml:space="preserve"> </w:t>
      </w:r>
      <w:r w:rsidRPr="00D34834">
        <w:rPr>
          <w:rFonts w:ascii="Times New Roman" w:hAnsi="Times New Roman"/>
          <w:sz w:val="24"/>
          <w:szCs w:val="24"/>
        </w:rPr>
        <w:t>х</w:t>
      </w:r>
      <w:r>
        <w:rPr>
          <w:rFonts w:ascii="Times New Roman" w:hAnsi="Times New Roman"/>
          <w:sz w:val="24"/>
          <w:szCs w:val="24"/>
        </w:rPr>
        <w:t xml:space="preserve"> </w:t>
      </w:r>
      <w:r w:rsidRPr="00D34834">
        <w:rPr>
          <w:rFonts w:ascii="Times New Roman" w:hAnsi="Times New Roman"/>
          <w:sz w:val="24"/>
          <w:szCs w:val="24"/>
        </w:rPr>
        <w:t>4000</w:t>
      </w:r>
      <w:r>
        <w:rPr>
          <w:rFonts w:ascii="Times New Roman" w:hAnsi="Times New Roman"/>
          <w:sz w:val="24"/>
          <w:szCs w:val="24"/>
        </w:rPr>
        <w:t xml:space="preserve"> </w:t>
      </w:r>
      <w:r w:rsidRPr="00D34834">
        <w:rPr>
          <w:rFonts w:ascii="Times New Roman" w:hAnsi="Times New Roman"/>
          <w:sz w:val="24"/>
          <w:szCs w:val="24"/>
        </w:rPr>
        <w:t>мм, h3000</w:t>
      </w:r>
      <w:r>
        <w:rPr>
          <w:rFonts w:ascii="Times New Roman" w:hAnsi="Times New Roman"/>
          <w:sz w:val="24"/>
          <w:szCs w:val="24"/>
        </w:rPr>
        <w:t xml:space="preserve"> мм;</w:t>
      </w:r>
    </w:p>
    <w:bookmarkEnd w:id="0"/>
    <w:p w:rsidR="008D5FFA" w:rsidRDefault="008D5FFA" w:rsidP="00DC393C">
      <w:pPr>
        <w:spacing w:after="0" w:line="240" w:lineRule="auto"/>
        <w:ind w:firstLine="708"/>
        <w:jc w:val="both"/>
        <w:rPr>
          <w:rFonts w:ascii="Times New Roman" w:hAnsi="Times New Roman"/>
          <w:sz w:val="24"/>
          <w:szCs w:val="24"/>
        </w:rPr>
      </w:pPr>
      <w:r w:rsidRPr="00D34834">
        <w:rPr>
          <w:rFonts w:ascii="Times New Roman" w:hAnsi="Times New Roman"/>
          <w:sz w:val="24"/>
          <w:szCs w:val="24"/>
        </w:rPr>
        <w:t>- Павильон</w:t>
      </w:r>
      <w:r>
        <w:rPr>
          <w:rFonts w:ascii="Times New Roman" w:hAnsi="Times New Roman"/>
          <w:sz w:val="24"/>
          <w:szCs w:val="24"/>
        </w:rPr>
        <w:t>-остановка</w:t>
      </w:r>
      <w:r w:rsidRPr="00D34834">
        <w:rPr>
          <w:rFonts w:ascii="Times New Roman" w:hAnsi="Times New Roman"/>
          <w:sz w:val="24"/>
          <w:szCs w:val="24"/>
        </w:rPr>
        <w:t xml:space="preserve">, тип </w:t>
      </w:r>
      <w:r>
        <w:rPr>
          <w:rFonts w:ascii="Times New Roman" w:hAnsi="Times New Roman"/>
          <w:sz w:val="24"/>
          <w:szCs w:val="24"/>
        </w:rPr>
        <w:t>3</w:t>
      </w:r>
      <w:r w:rsidRPr="00D34834">
        <w:rPr>
          <w:rFonts w:ascii="Times New Roman" w:hAnsi="Times New Roman"/>
          <w:sz w:val="24"/>
          <w:szCs w:val="24"/>
        </w:rPr>
        <w:t xml:space="preserve"> «Типовое архитектурное решение </w:t>
      </w:r>
      <w:r>
        <w:rPr>
          <w:rFonts w:ascii="Times New Roman" w:hAnsi="Times New Roman"/>
          <w:sz w:val="24"/>
          <w:szCs w:val="24"/>
        </w:rPr>
        <w:t>В</w:t>
      </w:r>
      <w:r w:rsidRPr="00D34834">
        <w:rPr>
          <w:rFonts w:ascii="Times New Roman" w:hAnsi="Times New Roman"/>
          <w:sz w:val="24"/>
          <w:szCs w:val="24"/>
        </w:rPr>
        <w:t xml:space="preserve">», </w:t>
      </w:r>
      <w:r>
        <w:rPr>
          <w:rFonts w:ascii="Times New Roman" w:hAnsi="Times New Roman"/>
          <w:sz w:val="24"/>
          <w:szCs w:val="24"/>
        </w:rPr>
        <w:t xml:space="preserve">общей </w:t>
      </w:r>
      <w:r w:rsidRPr="00D34834">
        <w:rPr>
          <w:rFonts w:ascii="Times New Roman" w:hAnsi="Times New Roman"/>
          <w:sz w:val="24"/>
          <w:szCs w:val="24"/>
        </w:rPr>
        <w:t>площадью 3</w:t>
      </w:r>
      <w:r>
        <w:rPr>
          <w:rFonts w:ascii="Times New Roman" w:hAnsi="Times New Roman"/>
          <w:sz w:val="24"/>
          <w:szCs w:val="24"/>
        </w:rPr>
        <w:t xml:space="preserve">2 </w:t>
      </w:r>
      <w:r w:rsidRPr="00D34834">
        <w:rPr>
          <w:rFonts w:ascii="Times New Roman" w:hAnsi="Times New Roman"/>
          <w:sz w:val="24"/>
          <w:szCs w:val="24"/>
        </w:rPr>
        <w:t xml:space="preserve">кв.м, габаритами </w:t>
      </w:r>
      <w:bookmarkStart w:id="1" w:name="_Hlk68943500"/>
      <w:r>
        <w:rPr>
          <w:rFonts w:ascii="Times New Roman" w:hAnsi="Times New Roman"/>
          <w:sz w:val="24"/>
          <w:szCs w:val="24"/>
        </w:rPr>
        <w:t>40</w:t>
      </w:r>
      <w:r w:rsidRPr="00D34834">
        <w:rPr>
          <w:rFonts w:ascii="Times New Roman" w:hAnsi="Times New Roman"/>
          <w:sz w:val="24"/>
          <w:szCs w:val="24"/>
        </w:rPr>
        <w:t>00</w:t>
      </w:r>
      <w:r>
        <w:rPr>
          <w:rFonts w:ascii="Times New Roman" w:hAnsi="Times New Roman"/>
          <w:sz w:val="24"/>
          <w:szCs w:val="24"/>
        </w:rPr>
        <w:t xml:space="preserve"> </w:t>
      </w:r>
      <w:r w:rsidRPr="00D34834">
        <w:rPr>
          <w:rFonts w:ascii="Times New Roman" w:hAnsi="Times New Roman"/>
          <w:sz w:val="24"/>
          <w:szCs w:val="24"/>
        </w:rPr>
        <w:t>мм</w:t>
      </w:r>
      <w:r>
        <w:rPr>
          <w:rFonts w:ascii="Times New Roman" w:hAnsi="Times New Roman"/>
          <w:sz w:val="24"/>
          <w:szCs w:val="24"/>
        </w:rPr>
        <w:t xml:space="preserve"> </w:t>
      </w:r>
      <w:r w:rsidRPr="00D34834">
        <w:rPr>
          <w:rFonts w:ascii="Times New Roman" w:hAnsi="Times New Roman"/>
          <w:sz w:val="24"/>
          <w:szCs w:val="24"/>
        </w:rPr>
        <w:t>х</w:t>
      </w:r>
      <w:r>
        <w:rPr>
          <w:rFonts w:ascii="Times New Roman" w:hAnsi="Times New Roman"/>
          <w:sz w:val="24"/>
          <w:szCs w:val="24"/>
        </w:rPr>
        <w:t xml:space="preserve"> 4</w:t>
      </w:r>
      <w:r w:rsidRPr="00D34834">
        <w:rPr>
          <w:rFonts w:ascii="Times New Roman" w:hAnsi="Times New Roman"/>
          <w:sz w:val="24"/>
          <w:szCs w:val="24"/>
        </w:rPr>
        <w:t>000</w:t>
      </w:r>
      <w:r>
        <w:rPr>
          <w:rFonts w:ascii="Times New Roman" w:hAnsi="Times New Roman"/>
          <w:sz w:val="24"/>
          <w:szCs w:val="24"/>
        </w:rPr>
        <w:t xml:space="preserve"> </w:t>
      </w:r>
      <w:r w:rsidRPr="00D34834">
        <w:rPr>
          <w:rFonts w:ascii="Times New Roman" w:hAnsi="Times New Roman"/>
          <w:sz w:val="24"/>
          <w:szCs w:val="24"/>
        </w:rPr>
        <w:t>мм, h3000</w:t>
      </w:r>
      <w:r>
        <w:rPr>
          <w:rFonts w:ascii="Times New Roman" w:hAnsi="Times New Roman"/>
          <w:sz w:val="24"/>
          <w:szCs w:val="24"/>
        </w:rPr>
        <w:t xml:space="preserve"> </w:t>
      </w:r>
      <w:r w:rsidRPr="00D34834">
        <w:rPr>
          <w:rFonts w:ascii="Times New Roman" w:hAnsi="Times New Roman"/>
          <w:sz w:val="24"/>
          <w:szCs w:val="24"/>
        </w:rPr>
        <w:t>мм</w:t>
      </w:r>
      <w:bookmarkEnd w:id="1"/>
      <w:r>
        <w:rPr>
          <w:rFonts w:ascii="Times New Roman" w:hAnsi="Times New Roman"/>
          <w:sz w:val="24"/>
          <w:szCs w:val="24"/>
        </w:rPr>
        <w:t xml:space="preserve"> (остановочный павильон), </w:t>
      </w:r>
      <w:r w:rsidRPr="00620BE1">
        <w:rPr>
          <w:rFonts w:ascii="Times New Roman" w:hAnsi="Times New Roman"/>
          <w:sz w:val="24"/>
          <w:szCs w:val="24"/>
        </w:rPr>
        <w:t>4000</w:t>
      </w:r>
      <w:r>
        <w:rPr>
          <w:rFonts w:ascii="Times New Roman" w:hAnsi="Times New Roman"/>
          <w:sz w:val="24"/>
          <w:szCs w:val="24"/>
        </w:rPr>
        <w:t xml:space="preserve"> </w:t>
      </w:r>
      <w:r w:rsidRPr="00620BE1">
        <w:rPr>
          <w:rFonts w:ascii="Times New Roman" w:hAnsi="Times New Roman"/>
          <w:sz w:val="24"/>
          <w:szCs w:val="24"/>
        </w:rPr>
        <w:t>мм</w:t>
      </w:r>
      <w:r>
        <w:rPr>
          <w:rFonts w:ascii="Times New Roman" w:hAnsi="Times New Roman"/>
          <w:sz w:val="24"/>
          <w:szCs w:val="24"/>
        </w:rPr>
        <w:t xml:space="preserve"> </w:t>
      </w:r>
      <w:r w:rsidRPr="00620BE1">
        <w:rPr>
          <w:rFonts w:ascii="Times New Roman" w:hAnsi="Times New Roman"/>
          <w:sz w:val="24"/>
          <w:szCs w:val="24"/>
        </w:rPr>
        <w:t>х</w:t>
      </w:r>
      <w:r>
        <w:rPr>
          <w:rFonts w:ascii="Times New Roman" w:hAnsi="Times New Roman"/>
          <w:sz w:val="24"/>
          <w:szCs w:val="24"/>
        </w:rPr>
        <w:t xml:space="preserve"> 4</w:t>
      </w:r>
      <w:r w:rsidRPr="00620BE1">
        <w:rPr>
          <w:rFonts w:ascii="Times New Roman" w:hAnsi="Times New Roman"/>
          <w:sz w:val="24"/>
          <w:szCs w:val="24"/>
        </w:rPr>
        <w:t>000</w:t>
      </w:r>
      <w:r>
        <w:rPr>
          <w:rFonts w:ascii="Times New Roman" w:hAnsi="Times New Roman"/>
          <w:sz w:val="24"/>
          <w:szCs w:val="24"/>
        </w:rPr>
        <w:t xml:space="preserve"> </w:t>
      </w:r>
      <w:r w:rsidRPr="00620BE1">
        <w:rPr>
          <w:rFonts w:ascii="Times New Roman" w:hAnsi="Times New Roman"/>
          <w:sz w:val="24"/>
          <w:szCs w:val="24"/>
        </w:rPr>
        <w:t>мм, h3000</w:t>
      </w:r>
      <w:r>
        <w:rPr>
          <w:rFonts w:ascii="Times New Roman" w:hAnsi="Times New Roman"/>
          <w:sz w:val="24"/>
          <w:szCs w:val="24"/>
        </w:rPr>
        <w:t xml:space="preserve"> </w:t>
      </w:r>
      <w:r w:rsidRPr="00620BE1">
        <w:rPr>
          <w:rFonts w:ascii="Times New Roman" w:hAnsi="Times New Roman"/>
          <w:sz w:val="24"/>
          <w:szCs w:val="24"/>
        </w:rPr>
        <w:t>мм</w:t>
      </w:r>
      <w:r>
        <w:rPr>
          <w:rFonts w:ascii="Times New Roman" w:hAnsi="Times New Roman"/>
          <w:sz w:val="24"/>
          <w:szCs w:val="24"/>
        </w:rPr>
        <w:t xml:space="preserve"> (торговый павильон.</w:t>
      </w:r>
    </w:p>
    <w:p w:rsidR="008D5FFA" w:rsidRDefault="008D5FFA" w:rsidP="00D82F5C">
      <w:pPr>
        <w:spacing w:after="0" w:line="240" w:lineRule="auto"/>
        <w:ind w:firstLine="708"/>
        <w:jc w:val="both"/>
        <w:rPr>
          <w:rFonts w:ascii="Times New Roman" w:hAnsi="Times New Roman"/>
          <w:sz w:val="24"/>
          <w:szCs w:val="24"/>
        </w:rPr>
      </w:pPr>
    </w:p>
    <w:p w:rsidR="008D5FFA" w:rsidRDefault="008D5FFA" w:rsidP="00D82F5C">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Любые отклонения от утвержденных типов НТО подлежат рассмотрению на заседании Комиссии по </w:t>
      </w:r>
      <w:r w:rsidRPr="00D82F5C">
        <w:rPr>
          <w:rStyle w:val="Strong"/>
          <w:rFonts w:ascii="Times New Roman" w:hAnsi="Times New Roman"/>
          <w:b w:val="0"/>
          <w:color w:val="000000"/>
          <w:sz w:val="24"/>
          <w:szCs w:val="24"/>
        </w:rPr>
        <w:t>размещению нестационарных торговых объектов и демонтажу незаконно размещенных нестационарных объектов на территории города Ржева Тверской области</w:t>
      </w:r>
      <w:r>
        <w:rPr>
          <w:rStyle w:val="Strong"/>
          <w:rFonts w:ascii="Times New Roman" w:hAnsi="Times New Roman"/>
          <w:b w:val="0"/>
          <w:color w:val="000000"/>
          <w:sz w:val="24"/>
          <w:szCs w:val="24"/>
        </w:rPr>
        <w:t xml:space="preserve">, утвержденной постановлением Администрации города Ржева Тверской области от </w:t>
      </w:r>
      <w:r w:rsidRPr="00D82F5C">
        <w:rPr>
          <w:rStyle w:val="Strong"/>
          <w:rFonts w:ascii="Times New Roman" w:hAnsi="Times New Roman"/>
          <w:b w:val="0"/>
          <w:color w:val="000000"/>
          <w:sz w:val="24"/>
          <w:szCs w:val="24"/>
        </w:rPr>
        <w:t>28.06.2013 № 813</w:t>
      </w:r>
      <w:r>
        <w:rPr>
          <w:rStyle w:val="Strong"/>
          <w:rFonts w:ascii="Times New Roman" w:hAnsi="Times New Roman"/>
          <w:b w:val="0"/>
          <w:color w:val="000000"/>
          <w:sz w:val="24"/>
          <w:szCs w:val="24"/>
        </w:rPr>
        <w:t xml:space="preserve"> (с изменениями)</w:t>
      </w:r>
      <w:r>
        <w:rPr>
          <w:rFonts w:ascii="Times New Roman" w:hAnsi="Times New Roman"/>
          <w:sz w:val="24"/>
          <w:szCs w:val="24"/>
        </w:rPr>
        <w:t xml:space="preserve">  (далее – Комиссия). Решение принимается комиссией большинством голосов.</w:t>
      </w:r>
    </w:p>
    <w:p w:rsidR="008D5FFA" w:rsidRPr="00D82F5C" w:rsidRDefault="008D5FFA" w:rsidP="00D82F5C">
      <w:pPr>
        <w:spacing w:after="0" w:line="240" w:lineRule="auto"/>
        <w:jc w:val="both"/>
        <w:rPr>
          <w:rFonts w:ascii="Times New Roman" w:hAnsi="Times New Roman"/>
          <w:bCs/>
          <w:color w:val="000000"/>
          <w:sz w:val="24"/>
          <w:szCs w:val="24"/>
        </w:rPr>
      </w:pPr>
    </w:p>
    <w:tbl>
      <w:tblPr>
        <w:tblW w:w="10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11"/>
        <w:gridCol w:w="5462"/>
      </w:tblGrid>
      <w:tr w:rsidR="008D5FFA" w:rsidRPr="00D16C74" w:rsidTr="00D16C74">
        <w:trPr>
          <w:trHeight w:val="947"/>
        </w:trPr>
        <w:tc>
          <w:tcPr>
            <w:tcW w:w="10673" w:type="dxa"/>
            <w:gridSpan w:val="2"/>
          </w:tcPr>
          <w:p w:rsidR="008D5FFA" w:rsidRPr="00D16C74" w:rsidRDefault="008D5FFA" w:rsidP="00D16C74">
            <w:pPr>
              <w:suppressAutoHyphens/>
              <w:spacing w:after="0" w:line="240" w:lineRule="auto"/>
              <w:jc w:val="center"/>
              <w:rPr>
                <w:rFonts w:ascii="Times New Roman" w:hAnsi="Times New Roman"/>
                <w:b/>
                <w:spacing w:val="16"/>
                <w:sz w:val="28"/>
                <w:szCs w:val="28"/>
                <w:lang w:eastAsia="ru-RU"/>
              </w:rPr>
            </w:pPr>
          </w:p>
          <w:p w:rsidR="008D5FFA" w:rsidRPr="00D16C74" w:rsidRDefault="008D5FFA" w:rsidP="00D16C74">
            <w:pPr>
              <w:suppressAutoHyphens/>
              <w:spacing w:after="0" w:line="240" w:lineRule="auto"/>
              <w:jc w:val="center"/>
              <w:rPr>
                <w:rFonts w:ascii="Times New Roman" w:hAnsi="Times New Roman"/>
                <w:b/>
                <w:spacing w:val="16"/>
                <w:sz w:val="28"/>
                <w:szCs w:val="28"/>
                <w:lang w:eastAsia="ru-RU"/>
              </w:rPr>
            </w:pPr>
            <w:r w:rsidRPr="00D16C74">
              <w:rPr>
                <w:rFonts w:ascii="Times New Roman" w:hAnsi="Times New Roman"/>
                <w:b/>
                <w:spacing w:val="16"/>
                <w:sz w:val="28"/>
                <w:szCs w:val="28"/>
                <w:lang w:eastAsia="ru-RU"/>
              </w:rPr>
              <w:t>Типы нестационарных торговых объектов                                              для городаРжева</w:t>
            </w:r>
          </w:p>
        </w:tc>
      </w:tr>
      <w:tr w:rsidR="008D5FFA" w:rsidRPr="00D16C74" w:rsidTr="00D16C74">
        <w:trPr>
          <w:trHeight w:val="699"/>
        </w:trPr>
        <w:tc>
          <w:tcPr>
            <w:tcW w:w="5211" w:type="dxa"/>
          </w:tcPr>
          <w:p w:rsidR="008D5FFA" w:rsidRPr="00D16C74" w:rsidRDefault="008D5FFA" w:rsidP="00D16C74">
            <w:pPr>
              <w:suppressAutoHyphens/>
              <w:spacing w:after="0" w:line="240" w:lineRule="exact"/>
              <w:jc w:val="both"/>
              <w:rPr>
                <w:rFonts w:ascii="Times New Roman" w:hAnsi="Times New Roman"/>
                <w:b/>
                <w:sz w:val="28"/>
                <w:szCs w:val="28"/>
                <w:lang w:eastAsia="ru-RU"/>
              </w:rPr>
            </w:pPr>
          </w:p>
          <w:p w:rsidR="008D5FFA" w:rsidRPr="00D16C74" w:rsidRDefault="008D5FFA" w:rsidP="00D16C74">
            <w:pPr>
              <w:suppressAutoHyphens/>
              <w:spacing w:after="0" w:line="240" w:lineRule="exact"/>
              <w:jc w:val="center"/>
              <w:rPr>
                <w:rFonts w:ascii="Times New Roman" w:hAnsi="Times New Roman"/>
                <w:b/>
                <w:sz w:val="28"/>
                <w:szCs w:val="28"/>
                <w:lang w:eastAsia="ru-RU"/>
              </w:rPr>
            </w:pPr>
            <w:r w:rsidRPr="00D16C74">
              <w:rPr>
                <w:rFonts w:ascii="Times New Roman" w:hAnsi="Times New Roman"/>
                <w:b/>
                <w:sz w:val="28"/>
                <w:szCs w:val="28"/>
                <w:lang w:eastAsia="ru-RU"/>
              </w:rPr>
              <w:t xml:space="preserve">«Типовое архитектурное решение А» </w:t>
            </w:r>
          </w:p>
          <w:p w:rsidR="008D5FFA" w:rsidRPr="00D16C74" w:rsidRDefault="008D5FFA" w:rsidP="00D16C74">
            <w:pPr>
              <w:suppressAutoHyphens/>
              <w:spacing w:after="0" w:line="240" w:lineRule="exact"/>
              <w:jc w:val="center"/>
              <w:rPr>
                <w:rFonts w:ascii="Times New Roman" w:hAnsi="Times New Roman"/>
                <w:b/>
                <w:spacing w:val="16"/>
                <w:sz w:val="28"/>
                <w:szCs w:val="28"/>
                <w:lang w:eastAsia="ru-RU"/>
              </w:rPr>
            </w:pPr>
          </w:p>
        </w:tc>
        <w:tc>
          <w:tcPr>
            <w:tcW w:w="5462" w:type="dxa"/>
          </w:tcPr>
          <w:p w:rsidR="008D5FFA" w:rsidRPr="00D16C74" w:rsidRDefault="008D5FFA" w:rsidP="00D16C74">
            <w:pPr>
              <w:suppressAutoHyphens/>
              <w:spacing w:after="0" w:line="240" w:lineRule="exact"/>
              <w:jc w:val="center"/>
              <w:rPr>
                <w:rFonts w:ascii="Times New Roman" w:hAnsi="Times New Roman"/>
                <w:b/>
                <w:sz w:val="28"/>
                <w:szCs w:val="28"/>
                <w:lang w:eastAsia="ru-RU"/>
              </w:rPr>
            </w:pPr>
          </w:p>
          <w:p w:rsidR="008D5FFA" w:rsidRPr="00D16C74" w:rsidRDefault="008D5FFA" w:rsidP="00D16C74">
            <w:pPr>
              <w:suppressAutoHyphens/>
              <w:spacing w:after="0" w:line="240" w:lineRule="exact"/>
              <w:jc w:val="center"/>
              <w:rPr>
                <w:rFonts w:ascii="Times New Roman" w:hAnsi="Times New Roman"/>
                <w:b/>
                <w:spacing w:val="16"/>
                <w:sz w:val="28"/>
                <w:szCs w:val="28"/>
                <w:lang w:eastAsia="ru-RU"/>
              </w:rPr>
            </w:pPr>
            <w:r w:rsidRPr="00D16C74">
              <w:rPr>
                <w:rFonts w:ascii="Times New Roman" w:hAnsi="Times New Roman"/>
                <w:b/>
                <w:sz w:val="28"/>
                <w:szCs w:val="28"/>
                <w:lang w:eastAsia="ru-RU"/>
              </w:rPr>
              <w:t xml:space="preserve">«Типовое архитектурное решение Б» </w:t>
            </w:r>
          </w:p>
        </w:tc>
      </w:tr>
      <w:tr w:rsidR="008D5FFA" w:rsidRPr="00D16C74" w:rsidTr="00D16C74">
        <w:trPr>
          <w:trHeight w:val="3492"/>
        </w:trPr>
        <w:tc>
          <w:tcPr>
            <w:tcW w:w="5211" w:type="dxa"/>
          </w:tcPr>
          <w:p w:rsidR="008D5FFA" w:rsidRPr="00D16C74" w:rsidRDefault="008D5FFA" w:rsidP="00D16C74">
            <w:pPr>
              <w:suppressAutoHyphens/>
              <w:spacing w:after="0" w:line="240" w:lineRule="exact"/>
              <w:jc w:val="center"/>
              <w:rPr>
                <w:b/>
                <w:sz w:val="28"/>
                <w:szCs w:val="28"/>
                <w:lang w:eastAsia="ru-RU"/>
              </w:rPr>
            </w:pPr>
          </w:p>
          <w:p w:rsidR="008D5FFA" w:rsidRPr="00D16C74" w:rsidRDefault="008D5FFA" w:rsidP="00D16C74">
            <w:pPr>
              <w:suppressAutoHyphens/>
              <w:spacing w:after="0" w:line="240" w:lineRule="exact"/>
              <w:jc w:val="center"/>
              <w:rPr>
                <w:b/>
                <w:sz w:val="28"/>
                <w:szCs w:val="28"/>
                <w:lang w:eastAsia="ru-RU"/>
              </w:rPr>
            </w:pPr>
          </w:p>
          <w:p w:rsidR="008D5FFA" w:rsidRPr="00D16C74" w:rsidRDefault="008D5FFA" w:rsidP="00D16C74">
            <w:pPr>
              <w:suppressAutoHyphens/>
              <w:spacing w:after="0" w:line="240" w:lineRule="exact"/>
              <w:jc w:val="center"/>
              <w:rPr>
                <w:b/>
                <w:sz w:val="28"/>
                <w:szCs w:val="28"/>
                <w:lang w:eastAsia="ru-RU"/>
              </w:rPr>
            </w:pPr>
          </w:p>
          <w:p w:rsidR="008D5FFA" w:rsidRPr="00D16C74" w:rsidRDefault="008D5FFA" w:rsidP="00D16C74">
            <w:pPr>
              <w:suppressAutoHyphens/>
              <w:spacing w:after="0" w:line="240" w:lineRule="exact"/>
              <w:jc w:val="center"/>
              <w:rPr>
                <w:b/>
                <w:sz w:val="28"/>
                <w:szCs w:val="28"/>
                <w:lang w:eastAsia="ru-RU"/>
              </w:rPr>
            </w:pPr>
          </w:p>
          <w:p w:rsidR="008D5FFA" w:rsidRPr="00D16C74" w:rsidRDefault="008D5FFA" w:rsidP="00D16C74">
            <w:pPr>
              <w:suppressAutoHyphens/>
              <w:spacing w:after="0" w:line="240" w:lineRule="exact"/>
              <w:jc w:val="center"/>
              <w:rPr>
                <w:b/>
                <w:sz w:val="28"/>
                <w:szCs w:val="28"/>
                <w:lang w:eastAsia="ru-RU"/>
              </w:rPr>
            </w:pPr>
          </w:p>
          <w:p w:rsidR="008D5FFA" w:rsidRPr="00D16C74" w:rsidRDefault="008D5FFA" w:rsidP="00D16C74">
            <w:pPr>
              <w:suppressAutoHyphens/>
              <w:spacing w:after="0" w:line="240" w:lineRule="exact"/>
              <w:jc w:val="center"/>
              <w:rPr>
                <w:b/>
                <w:sz w:val="28"/>
                <w:szCs w:val="28"/>
                <w:lang w:eastAsia="ru-RU"/>
              </w:rPr>
            </w:pPr>
          </w:p>
          <w:p w:rsidR="008D5FFA" w:rsidRPr="00D16C74" w:rsidRDefault="008D5FFA" w:rsidP="00D16C74">
            <w:pPr>
              <w:suppressAutoHyphens/>
              <w:spacing w:after="0" w:line="240" w:lineRule="exact"/>
              <w:jc w:val="center"/>
              <w:rPr>
                <w:b/>
                <w:sz w:val="28"/>
                <w:szCs w:val="28"/>
                <w:lang w:eastAsia="ru-RU"/>
              </w:rPr>
            </w:pPr>
          </w:p>
          <w:p w:rsidR="008D5FFA" w:rsidRPr="00D16C74" w:rsidRDefault="008D5FFA" w:rsidP="00D16C74">
            <w:pPr>
              <w:suppressAutoHyphens/>
              <w:spacing w:after="0" w:line="240" w:lineRule="exact"/>
              <w:jc w:val="center"/>
              <w:rPr>
                <w:b/>
                <w:sz w:val="28"/>
                <w:szCs w:val="28"/>
                <w:lang w:eastAsia="ru-RU"/>
              </w:rPr>
            </w:pPr>
          </w:p>
          <w:p w:rsidR="008D5FFA" w:rsidRPr="00D16C74" w:rsidRDefault="008D5FFA" w:rsidP="00D16C74">
            <w:pPr>
              <w:suppressAutoHyphens/>
              <w:spacing w:after="0" w:line="240" w:lineRule="exact"/>
              <w:jc w:val="center"/>
              <w:rPr>
                <w:b/>
                <w:sz w:val="28"/>
                <w:szCs w:val="28"/>
                <w:lang w:eastAsia="ru-RU"/>
              </w:rPr>
            </w:pPr>
          </w:p>
          <w:p w:rsidR="008D5FFA" w:rsidRPr="00D16C74" w:rsidRDefault="008D5FFA" w:rsidP="00D16C74">
            <w:pPr>
              <w:suppressAutoHyphens/>
              <w:spacing w:after="0" w:line="240" w:lineRule="exact"/>
              <w:jc w:val="center"/>
              <w:rPr>
                <w:b/>
                <w:sz w:val="28"/>
                <w:szCs w:val="28"/>
                <w:lang w:eastAsia="ru-RU"/>
              </w:rPr>
            </w:pPr>
          </w:p>
          <w:p w:rsidR="008D5FFA" w:rsidRPr="00D16C74" w:rsidRDefault="008D5FFA" w:rsidP="00D16C74">
            <w:pPr>
              <w:suppressAutoHyphens/>
              <w:spacing w:after="0" w:line="240" w:lineRule="exact"/>
              <w:jc w:val="center"/>
              <w:rPr>
                <w:b/>
                <w:sz w:val="28"/>
                <w:szCs w:val="28"/>
                <w:lang w:eastAsia="ru-RU"/>
              </w:rPr>
            </w:pPr>
          </w:p>
          <w:p w:rsidR="008D5FFA" w:rsidRPr="00D16C74" w:rsidRDefault="008D5FFA" w:rsidP="00D16C74">
            <w:pPr>
              <w:suppressAutoHyphens/>
              <w:spacing w:after="0" w:line="240" w:lineRule="exact"/>
              <w:jc w:val="center"/>
              <w:rPr>
                <w:b/>
                <w:sz w:val="28"/>
                <w:szCs w:val="28"/>
                <w:lang w:eastAsia="ru-RU"/>
              </w:rPr>
            </w:pPr>
          </w:p>
          <w:p w:rsidR="008D5FFA" w:rsidRPr="00D16C74" w:rsidRDefault="008D5FFA" w:rsidP="00D16C74">
            <w:pPr>
              <w:suppressAutoHyphens/>
              <w:spacing w:after="0" w:line="240" w:lineRule="exact"/>
              <w:jc w:val="center"/>
              <w:rPr>
                <w:b/>
                <w:sz w:val="28"/>
                <w:szCs w:val="28"/>
                <w:lang w:eastAsia="ru-RU"/>
              </w:rPr>
            </w:pPr>
          </w:p>
          <w:p w:rsidR="008D5FFA" w:rsidRPr="00D16C74" w:rsidRDefault="008D5FFA" w:rsidP="00D16C74">
            <w:pPr>
              <w:suppressAutoHyphens/>
              <w:spacing w:after="0" w:line="240" w:lineRule="exact"/>
              <w:jc w:val="center"/>
              <w:rPr>
                <w:b/>
                <w:sz w:val="28"/>
                <w:szCs w:val="28"/>
                <w:lang w:eastAsia="ru-RU"/>
              </w:rPr>
            </w:pPr>
          </w:p>
          <w:p w:rsidR="008D5FFA" w:rsidRPr="00D16C74" w:rsidRDefault="008D5FFA" w:rsidP="00D16C74">
            <w:pPr>
              <w:suppressAutoHyphens/>
              <w:spacing w:after="0" w:line="240" w:lineRule="exact"/>
              <w:jc w:val="center"/>
              <w:rPr>
                <w:b/>
                <w:sz w:val="28"/>
                <w:szCs w:val="28"/>
                <w:lang w:eastAsia="ru-RU"/>
              </w:rPr>
            </w:pPr>
          </w:p>
          <w:p w:rsidR="008D5FFA" w:rsidRPr="00D16C74" w:rsidRDefault="008D5FFA" w:rsidP="00D16C74">
            <w:pPr>
              <w:suppressAutoHyphens/>
              <w:spacing w:after="0" w:line="240" w:lineRule="exact"/>
              <w:jc w:val="center"/>
              <w:rPr>
                <w:b/>
                <w:sz w:val="28"/>
                <w:szCs w:val="28"/>
                <w:lang w:eastAsia="ru-RU"/>
              </w:rPr>
            </w:pPr>
          </w:p>
          <w:p w:rsidR="008D5FFA" w:rsidRPr="00D16C74" w:rsidRDefault="008D5FFA" w:rsidP="00D16C74">
            <w:pPr>
              <w:suppressAutoHyphens/>
              <w:spacing w:after="0" w:line="240" w:lineRule="exact"/>
              <w:jc w:val="center"/>
              <w:rPr>
                <w:b/>
                <w:sz w:val="28"/>
                <w:szCs w:val="28"/>
                <w:lang w:eastAsia="ru-RU"/>
              </w:rPr>
            </w:pPr>
          </w:p>
          <w:p w:rsidR="008D5FFA" w:rsidRPr="00D16C74" w:rsidRDefault="008D5FFA" w:rsidP="00D16C74">
            <w:pPr>
              <w:suppressAutoHyphens/>
              <w:spacing w:after="0" w:line="240" w:lineRule="exact"/>
              <w:jc w:val="center"/>
              <w:rPr>
                <w:b/>
                <w:sz w:val="28"/>
                <w:szCs w:val="28"/>
                <w:lang w:eastAsia="ru-RU"/>
              </w:rPr>
            </w:pPr>
            <w:r>
              <w:rPr>
                <w:noProof/>
                <w:lang w:eastAsia="ru-RU"/>
              </w:rPr>
              <w:pict>
                <v:shape id="Рисунок 6" o:spid="_x0000_s1026" type="#_x0000_t75" style="position:absolute;left:0;text-align:left;margin-left:13.8pt;margin-top:-178.5pt;width:222pt;height:187.85pt;z-index:251657728;visibility:visible">
                  <v:imagedata r:id="rId9" o:title=""/>
                </v:shape>
              </w:pict>
            </w:r>
          </w:p>
          <w:p w:rsidR="008D5FFA" w:rsidRPr="00D16C74" w:rsidRDefault="008D5FFA" w:rsidP="00D16C74">
            <w:pPr>
              <w:suppressAutoHyphens/>
              <w:spacing w:after="0" w:line="240" w:lineRule="exact"/>
              <w:rPr>
                <w:b/>
                <w:sz w:val="28"/>
                <w:szCs w:val="28"/>
                <w:lang w:eastAsia="ru-RU"/>
              </w:rPr>
            </w:pPr>
          </w:p>
        </w:tc>
        <w:tc>
          <w:tcPr>
            <w:tcW w:w="5462" w:type="dxa"/>
          </w:tcPr>
          <w:p w:rsidR="008D5FFA" w:rsidRPr="00D16C74" w:rsidRDefault="008D5FFA" w:rsidP="00D16C74">
            <w:pPr>
              <w:suppressAutoHyphens/>
              <w:spacing w:after="0" w:line="240" w:lineRule="exact"/>
              <w:jc w:val="center"/>
              <w:rPr>
                <w:b/>
                <w:sz w:val="28"/>
                <w:szCs w:val="28"/>
                <w:lang w:eastAsia="ru-RU"/>
              </w:rPr>
            </w:pPr>
          </w:p>
          <w:p w:rsidR="008D5FFA" w:rsidRPr="00D16C74" w:rsidRDefault="008D5FFA" w:rsidP="00D16C74">
            <w:pPr>
              <w:suppressAutoHyphens/>
              <w:spacing w:after="0" w:line="240" w:lineRule="exact"/>
              <w:jc w:val="center"/>
              <w:rPr>
                <w:b/>
                <w:sz w:val="28"/>
                <w:szCs w:val="28"/>
                <w:lang w:eastAsia="ru-RU"/>
              </w:rPr>
            </w:pPr>
          </w:p>
          <w:p w:rsidR="008D5FFA" w:rsidRPr="00D16C74" w:rsidRDefault="008D5FFA" w:rsidP="00D16C74">
            <w:pPr>
              <w:suppressAutoHyphens/>
              <w:spacing w:after="0" w:line="240" w:lineRule="exact"/>
              <w:jc w:val="center"/>
              <w:rPr>
                <w:b/>
                <w:sz w:val="28"/>
                <w:szCs w:val="28"/>
                <w:lang w:eastAsia="ru-RU"/>
              </w:rPr>
            </w:pPr>
            <w:r>
              <w:rPr>
                <w:noProof/>
                <w:lang w:eastAsia="ru-RU"/>
              </w:rPr>
              <w:pict>
                <v:shape id="Рисунок 2" o:spid="_x0000_s1027" type="#_x0000_t75" style="position:absolute;left:0;text-align:left;margin-left:12.75pt;margin-top:14.2pt;width:245.45pt;height:177.75pt;z-index:251656704;visibility:visible">
                  <v:imagedata r:id="rId10" o:title=""/>
                  <w10:wrap type="square"/>
                </v:shape>
              </w:pict>
            </w:r>
          </w:p>
          <w:p w:rsidR="008D5FFA" w:rsidRPr="00D16C74" w:rsidRDefault="008D5FFA" w:rsidP="00D16C74">
            <w:pPr>
              <w:suppressAutoHyphens/>
              <w:spacing w:after="0" w:line="240" w:lineRule="exact"/>
              <w:rPr>
                <w:b/>
                <w:sz w:val="28"/>
                <w:szCs w:val="28"/>
                <w:lang w:eastAsia="ru-RU"/>
              </w:rPr>
            </w:pPr>
          </w:p>
          <w:p w:rsidR="008D5FFA" w:rsidRPr="00D16C74" w:rsidRDefault="008D5FFA" w:rsidP="00D16C74">
            <w:pPr>
              <w:suppressAutoHyphens/>
              <w:spacing w:after="0" w:line="240" w:lineRule="exact"/>
              <w:jc w:val="center"/>
              <w:rPr>
                <w:b/>
                <w:sz w:val="28"/>
                <w:szCs w:val="28"/>
                <w:lang w:eastAsia="ru-RU"/>
              </w:rPr>
            </w:pPr>
          </w:p>
        </w:tc>
      </w:tr>
      <w:tr w:rsidR="008D5FFA" w:rsidRPr="00D16C74" w:rsidTr="00D16C74">
        <w:trPr>
          <w:trHeight w:val="606"/>
        </w:trPr>
        <w:tc>
          <w:tcPr>
            <w:tcW w:w="10673" w:type="dxa"/>
            <w:gridSpan w:val="2"/>
          </w:tcPr>
          <w:p w:rsidR="008D5FFA" w:rsidRPr="00D16C74" w:rsidRDefault="008D5FFA" w:rsidP="00D16C74">
            <w:pPr>
              <w:suppressAutoHyphens/>
              <w:spacing w:before="240" w:after="0" w:line="240" w:lineRule="auto"/>
              <w:jc w:val="center"/>
              <w:rPr>
                <w:b/>
                <w:noProof/>
                <w:sz w:val="28"/>
                <w:szCs w:val="28"/>
                <w:lang w:eastAsia="ru-RU"/>
              </w:rPr>
            </w:pPr>
            <w:r w:rsidRPr="00D16C74">
              <w:rPr>
                <w:rFonts w:ascii="Times New Roman ??????????" w:hAnsi="Times New Roman ??????????"/>
                <w:b/>
                <w:noProof/>
                <w:sz w:val="28"/>
                <w:szCs w:val="28"/>
                <w:lang w:eastAsia="ru-RU"/>
              </w:rPr>
              <w:t>«Типовое архитектурное решение</w:t>
            </w:r>
            <w:r w:rsidRPr="00D16C74">
              <w:rPr>
                <w:rFonts w:ascii="Times New Roman" w:hAnsi="Times New Roman"/>
                <w:b/>
                <w:noProof/>
                <w:sz w:val="28"/>
                <w:szCs w:val="28"/>
                <w:lang w:eastAsia="ru-RU"/>
              </w:rPr>
              <w:t>В</w:t>
            </w:r>
            <w:r w:rsidRPr="00D16C74">
              <w:rPr>
                <w:rFonts w:ascii="Times New Roman ??????????" w:hAnsi="Times New Roman ??????????"/>
                <w:b/>
                <w:noProof/>
                <w:sz w:val="28"/>
                <w:szCs w:val="28"/>
                <w:lang w:eastAsia="ru-RU"/>
              </w:rPr>
              <w:t>»</w:t>
            </w:r>
          </w:p>
        </w:tc>
      </w:tr>
      <w:tr w:rsidR="008D5FFA" w:rsidRPr="00D16C74" w:rsidTr="00D16C74">
        <w:trPr>
          <w:trHeight w:val="4308"/>
        </w:trPr>
        <w:tc>
          <w:tcPr>
            <w:tcW w:w="10673" w:type="dxa"/>
            <w:gridSpan w:val="2"/>
          </w:tcPr>
          <w:p w:rsidR="008D5FFA" w:rsidRPr="00D16C74" w:rsidRDefault="008D5FFA" w:rsidP="00D16C74">
            <w:pPr>
              <w:suppressAutoHyphens/>
              <w:spacing w:after="0" w:line="240" w:lineRule="exact"/>
              <w:rPr>
                <w:rFonts w:ascii="Times New Roman" w:hAnsi="Times New Roman"/>
                <w:b/>
                <w:noProof/>
                <w:spacing w:val="16"/>
                <w:sz w:val="28"/>
                <w:szCs w:val="28"/>
                <w:lang w:eastAsia="ru-RU"/>
              </w:rPr>
            </w:pPr>
          </w:p>
          <w:p w:rsidR="008D5FFA" w:rsidRPr="00D16C74" w:rsidRDefault="008D5FFA" w:rsidP="00D16C74">
            <w:pPr>
              <w:suppressAutoHyphens/>
              <w:spacing w:after="0" w:line="240" w:lineRule="exact"/>
              <w:jc w:val="center"/>
              <w:rPr>
                <w:rFonts w:ascii="Times New Roman" w:hAnsi="Times New Roman"/>
                <w:b/>
                <w:noProof/>
                <w:spacing w:val="16"/>
                <w:sz w:val="28"/>
                <w:szCs w:val="28"/>
                <w:lang w:eastAsia="ru-RU"/>
              </w:rPr>
            </w:pPr>
          </w:p>
          <w:p w:rsidR="008D5FFA" w:rsidRPr="00D16C74" w:rsidRDefault="008D5FFA" w:rsidP="00D16C74">
            <w:pPr>
              <w:suppressAutoHyphens/>
              <w:spacing w:after="0" w:line="240" w:lineRule="exact"/>
              <w:jc w:val="center"/>
              <w:rPr>
                <w:rFonts w:ascii="Times New Roman" w:hAnsi="Times New Roman"/>
                <w:b/>
                <w:noProof/>
                <w:spacing w:val="16"/>
                <w:sz w:val="28"/>
                <w:szCs w:val="28"/>
                <w:lang w:eastAsia="ru-RU"/>
              </w:rPr>
            </w:pPr>
          </w:p>
          <w:p w:rsidR="008D5FFA" w:rsidRPr="00D16C74" w:rsidRDefault="008D5FFA" w:rsidP="00D16C74">
            <w:pPr>
              <w:suppressAutoHyphens/>
              <w:spacing w:after="0" w:line="240" w:lineRule="exact"/>
              <w:jc w:val="center"/>
              <w:rPr>
                <w:rFonts w:ascii="Times New Roman" w:hAnsi="Times New Roman"/>
                <w:b/>
                <w:noProof/>
                <w:spacing w:val="16"/>
                <w:sz w:val="28"/>
                <w:szCs w:val="28"/>
                <w:lang w:eastAsia="ru-RU"/>
              </w:rPr>
            </w:pPr>
          </w:p>
          <w:p w:rsidR="008D5FFA" w:rsidRPr="00D16C74" w:rsidRDefault="008D5FFA" w:rsidP="00D16C74">
            <w:pPr>
              <w:suppressAutoHyphens/>
              <w:spacing w:after="0" w:line="240" w:lineRule="exact"/>
              <w:jc w:val="center"/>
              <w:rPr>
                <w:rFonts w:ascii="Times New Roman" w:hAnsi="Times New Roman"/>
                <w:b/>
                <w:noProof/>
                <w:spacing w:val="16"/>
                <w:sz w:val="28"/>
                <w:szCs w:val="28"/>
                <w:lang w:eastAsia="ru-RU"/>
              </w:rPr>
            </w:pPr>
          </w:p>
          <w:p w:rsidR="008D5FFA" w:rsidRPr="00D16C74" w:rsidRDefault="008D5FFA" w:rsidP="00D16C74">
            <w:pPr>
              <w:suppressAutoHyphens/>
              <w:spacing w:after="0" w:line="240" w:lineRule="exact"/>
              <w:jc w:val="center"/>
              <w:rPr>
                <w:rFonts w:ascii="Times New Roman" w:hAnsi="Times New Roman"/>
                <w:b/>
                <w:noProof/>
                <w:spacing w:val="16"/>
                <w:sz w:val="28"/>
                <w:szCs w:val="28"/>
                <w:lang w:eastAsia="ru-RU"/>
              </w:rPr>
            </w:pPr>
          </w:p>
          <w:p w:rsidR="008D5FFA" w:rsidRPr="00D16C74" w:rsidRDefault="008D5FFA" w:rsidP="00D16C74">
            <w:pPr>
              <w:suppressAutoHyphens/>
              <w:spacing w:after="0" w:line="240" w:lineRule="exact"/>
              <w:jc w:val="center"/>
              <w:rPr>
                <w:rFonts w:ascii="Times New Roman" w:hAnsi="Times New Roman"/>
                <w:b/>
                <w:noProof/>
                <w:spacing w:val="16"/>
                <w:sz w:val="28"/>
                <w:szCs w:val="28"/>
                <w:lang w:eastAsia="ru-RU"/>
              </w:rPr>
            </w:pPr>
          </w:p>
          <w:p w:rsidR="008D5FFA" w:rsidRPr="00D16C74" w:rsidRDefault="008D5FFA" w:rsidP="00D16C74">
            <w:pPr>
              <w:suppressAutoHyphens/>
              <w:spacing w:after="0" w:line="240" w:lineRule="exact"/>
              <w:jc w:val="center"/>
              <w:rPr>
                <w:rFonts w:ascii="Times New Roman" w:hAnsi="Times New Roman"/>
                <w:b/>
                <w:noProof/>
                <w:spacing w:val="16"/>
                <w:sz w:val="28"/>
                <w:szCs w:val="28"/>
                <w:lang w:eastAsia="ru-RU"/>
              </w:rPr>
            </w:pPr>
          </w:p>
          <w:p w:rsidR="008D5FFA" w:rsidRPr="00D16C74" w:rsidRDefault="008D5FFA" w:rsidP="00D16C74">
            <w:pPr>
              <w:suppressAutoHyphens/>
              <w:spacing w:after="0" w:line="240" w:lineRule="exact"/>
              <w:jc w:val="center"/>
              <w:rPr>
                <w:rFonts w:ascii="Times New Roman" w:hAnsi="Times New Roman"/>
                <w:b/>
                <w:noProof/>
                <w:spacing w:val="16"/>
                <w:sz w:val="28"/>
                <w:szCs w:val="28"/>
                <w:lang w:eastAsia="ru-RU"/>
              </w:rPr>
            </w:pPr>
          </w:p>
          <w:p w:rsidR="008D5FFA" w:rsidRPr="00D16C74" w:rsidRDefault="008D5FFA" w:rsidP="00D16C74">
            <w:pPr>
              <w:suppressAutoHyphens/>
              <w:spacing w:after="0" w:line="240" w:lineRule="exact"/>
              <w:jc w:val="center"/>
              <w:rPr>
                <w:rFonts w:ascii="Times New Roman" w:hAnsi="Times New Roman"/>
                <w:b/>
                <w:noProof/>
                <w:spacing w:val="16"/>
                <w:sz w:val="28"/>
                <w:szCs w:val="28"/>
                <w:lang w:eastAsia="ru-RU"/>
              </w:rPr>
            </w:pPr>
          </w:p>
          <w:p w:rsidR="008D5FFA" w:rsidRPr="00D16C74" w:rsidRDefault="008D5FFA" w:rsidP="00D16C74">
            <w:pPr>
              <w:suppressAutoHyphens/>
              <w:spacing w:after="0" w:line="240" w:lineRule="exact"/>
              <w:jc w:val="center"/>
              <w:rPr>
                <w:rFonts w:ascii="Times New Roman" w:hAnsi="Times New Roman"/>
                <w:b/>
                <w:noProof/>
                <w:spacing w:val="16"/>
                <w:sz w:val="28"/>
                <w:szCs w:val="28"/>
                <w:lang w:eastAsia="ru-RU"/>
              </w:rPr>
            </w:pPr>
          </w:p>
          <w:p w:rsidR="008D5FFA" w:rsidRPr="00D16C74" w:rsidRDefault="008D5FFA" w:rsidP="00D16C74">
            <w:pPr>
              <w:suppressAutoHyphens/>
              <w:spacing w:after="0" w:line="240" w:lineRule="exact"/>
              <w:jc w:val="center"/>
              <w:rPr>
                <w:rFonts w:ascii="Times New Roman" w:hAnsi="Times New Roman"/>
                <w:b/>
                <w:noProof/>
                <w:spacing w:val="16"/>
                <w:sz w:val="28"/>
                <w:szCs w:val="28"/>
                <w:lang w:eastAsia="ru-RU"/>
              </w:rPr>
            </w:pPr>
          </w:p>
          <w:p w:rsidR="008D5FFA" w:rsidRPr="00D16C74" w:rsidRDefault="008D5FFA" w:rsidP="00D16C74">
            <w:pPr>
              <w:suppressAutoHyphens/>
              <w:spacing w:after="0" w:line="240" w:lineRule="exact"/>
              <w:jc w:val="center"/>
              <w:rPr>
                <w:rFonts w:ascii="Times New Roman" w:hAnsi="Times New Roman"/>
                <w:b/>
                <w:noProof/>
                <w:spacing w:val="16"/>
                <w:sz w:val="28"/>
                <w:szCs w:val="28"/>
                <w:lang w:eastAsia="ru-RU"/>
              </w:rPr>
            </w:pPr>
          </w:p>
          <w:p w:rsidR="008D5FFA" w:rsidRPr="00D16C74" w:rsidRDefault="008D5FFA" w:rsidP="00D16C74">
            <w:pPr>
              <w:suppressAutoHyphens/>
              <w:spacing w:after="0" w:line="240" w:lineRule="exact"/>
              <w:jc w:val="center"/>
              <w:rPr>
                <w:rFonts w:ascii="Times New Roman" w:hAnsi="Times New Roman"/>
                <w:b/>
                <w:noProof/>
                <w:spacing w:val="16"/>
                <w:sz w:val="28"/>
                <w:szCs w:val="28"/>
                <w:lang w:eastAsia="ru-RU"/>
              </w:rPr>
            </w:pPr>
          </w:p>
          <w:p w:rsidR="008D5FFA" w:rsidRPr="00D16C74" w:rsidRDefault="008D5FFA" w:rsidP="00D16C74">
            <w:pPr>
              <w:suppressAutoHyphens/>
              <w:spacing w:after="0" w:line="240" w:lineRule="exact"/>
              <w:jc w:val="center"/>
              <w:rPr>
                <w:rFonts w:ascii="Times New Roman" w:hAnsi="Times New Roman"/>
                <w:b/>
                <w:noProof/>
                <w:spacing w:val="16"/>
                <w:sz w:val="28"/>
                <w:szCs w:val="28"/>
                <w:lang w:eastAsia="ru-RU"/>
              </w:rPr>
            </w:pPr>
          </w:p>
          <w:p w:rsidR="008D5FFA" w:rsidRPr="00D16C74" w:rsidRDefault="008D5FFA" w:rsidP="00D16C74">
            <w:pPr>
              <w:suppressAutoHyphens/>
              <w:spacing w:after="0" w:line="240" w:lineRule="exact"/>
              <w:jc w:val="center"/>
              <w:rPr>
                <w:rFonts w:ascii="Times New Roman" w:hAnsi="Times New Roman"/>
                <w:b/>
                <w:noProof/>
                <w:spacing w:val="16"/>
                <w:sz w:val="28"/>
                <w:szCs w:val="28"/>
                <w:lang w:eastAsia="ru-RU"/>
              </w:rPr>
            </w:pPr>
          </w:p>
          <w:p w:rsidR="008D5FFA" w:rsidRPr="00D16C74" w:rsidRDefault="008D5FFA" w:rsidP="00D16C74">
            <w:pPr>
              <w:suppressAutoHyphens/>
              <w:spacing w:after="0" w:line="240" w:lineRule="exact"/>
              <w:jc w:val="center"/>
              <w:rPr>
                <w:rFonts w:ascii="Times New Roman" w:hAnsi="Times New Roman"/>
                <w:b/>
                <w:noProof/>
                <w:spacing w:val="16"/>
                <w:sz w:val="28"/>
                <w:szCs w:val="28"/>
                <w:lang w:eastAsia="ru-RU"/>
              </w:rPr>
            </w:pPr>
            <w:r>
              <w:rPr>
                <w:noProof/>
                <w:lang w:eastAsia="ru-RU"/>
              </w:rPr>
              <w:pict>
                <v:shape id="Рисунок 5" o:spid="_x0000_s1028" type="#_x0000_t75" style="position:absolute;left:0;text-align:left;margin-left:37.8pt;margin-top:-178.25pt;width:446.8pt;height:187.7pt;z-index:251658752;visibility:visible">
                  <v:imagedata r:id="rId11" o:title=""/>
                </v:shape>
              </w:pict>
            </w:r>
          </w:p>
          <w:p w:rsidR="008D5FFA" w:rsidRPr="00D16C74" w:rsidRDefault="008D5FFA" w:rsidP="00D16C74">
            <w:pPr>
              <w:suppressAutoHyphens/>
              <w:spacing w:after="0" w:line="240" w:lineRule="exact"/>
              <w:jc w:val="center"/>
              <w:rPr>
                <w:rFonts w:ascii="Times New Roman" w:hAnsi="Times New Roman"/>
                <w:b/>
                <w:noProof/>
                <w:spacing w:val="16"/>
                <w:sz w:val="28"/>
                <w:szCs w:val="28"/>
                <w:lang w:eastAsia="ru-RU"/>
              </w:rPr>
            </w:pPr>
          </w:p>
          <w:p w:rsidR="008D5FFA" w:rsidRPr="00D16C74" w:rsidRDefault="008D5FFA" w:rsidP="00D16C74">
            <w:pPr>
              <w:suppressAutoHyphens/>
              <w:spacing w:after="0" w:line="240" w:lineRule="exact"/>
              <w:jc w:val="center"/>
              <w:rPr>
                <w:rFonts w:ascii="Times New Roman" w:hAnsi="Times New Roman"/>
                <w:b/>
                <w:noProof/>
                <w:spacing w:val="16"/>
                <w:sz w:val="28"/>
                <w:szCs w:val="28"/>
                <w:lang w:eastAsia="ru-RU"/>
              </w:rPr>
            </w:pPr>
          </w:p>
        </w:tc>
      </w:tr>
    </w:tbl>
    <w:p w:rsidR="008D5FFA" w:rsidRDefault="008D5FFA" w:rsidP="00DC393C">
      <w:pPr>
        <w:jc w:val="both"/>
      </w:pPr>
    </w:p>
    <w:sectPr w:rsidR="008D5FFA" w:rsidSect="00343E6D">
      <w:headerReference w:type="even" r:id="rId12"/>
      <w:headerReference w:type="default" r:id="rId13"/>
      <w:pgSz w:w="11906" w:h="16838"/>
      <w:pgMar w:top="567" w:right="510" w:bottom="107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FFA" w:rsidRDefault="008D5FFA">
      <w:r>
        <w:separator/>
      </w:r>
    </w:p>
  </w:endnote>
  <w:endnote w:type="continuationSeparator" w:id="1">
    <w:p w:rsidR="008D5FFA" w:rsidRDefault="008D5F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FFA" w:rsidRDefault="008D5FFA">
      <w:r>
        <w:separator/>
      </w:r>
    </w:p>
  </w:footnote>
  <w:footnote w:type="continuationSeparator" w:id="1">
    <w:p w:rsidR="008D5FFA" w:rsidRDefault="008D5F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FFA" w:rsidRDefault="008D5FFA" w:rsidP="0051562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5FFA" w:rsidRDefault="008D5F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FFA" w:rsidRDefault="008D5FFA" w:rsidP="0051562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8D5FFA" w:rsidRDefault="008D5F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B5F8B"/>
    <w:multiLevelType w:val="hybridMultilevel"/>
    <w:tmpl w:val="63620BC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64A8"/>
    <w:rsid w:val="00046084"/>
    <w:rsid w:val="0004767A"/>
    <w:rsid w:val="00145FAC"/>
    <w:rsid w:val="00152357"/>
    <w:rsid w:val="00157EFE"/>
    <w:rsid w:val="00164B5C"/>
    <w:rsid w:val="00197AEE"/>
    <w:rsid w:val="001A17F3"/>
    <w:rsid w:val="001C1E0D"/>
    <w:rsid w:val="002012D3"/>
    <w:rsid w:val="00246E8B"/>
    <w:rsid w:val="00276350"/>
    <w:rsid w:val="003206AC"/>
    <w:rsid w:val="00341328"/>
    <w:rsid w:val="00343E6D"/>
    <w:rsid w:val="0034596E"/>
    <w:rsid w:val="00346347"/>
    <w:rsid w:val="00352ED4"/>
    <w:rsid w:val="003C6898"/>
    <w:rsid w:val="003F787F"/>
    <w:rsid w:val="00431188"/>
    <w:rsid w:val="004D165B"/>
    <w:rsid w:val="004E4D73"/>
    <w:rsid w:val="00502942"/>
    <w:rsid w:val="00515629"/>
    <w:rsid w:val="00576B53"/>
    <w:rsid w:val="005962DC"/>
    <w:rsid w:val="005F6860"/>
    <w:rsid w:val="0060203C"/>
    <w:rsid w:val="00620BE1"/>
    <w:rsid w:val="006D0ED8"/>
    <w:rsid w:val="006E64A8"/>
    <w:rsid w:val="007C53A4"/>
    <w:rsid w:val="007E2878"/>
    <w:rsid w:val="00807D26"/>
    <w:rsid w:val="00836674"/>
    <w:rsid w:val="008D5FFA"/>
    <w:rsid w:val="008E4F75"/>
    <w:rsid w:val="00945A7A"/>
    <w:rsid w:val="0096111D"/>
    <w:rsid w:val="00984308"/>
    <w:rsid w:val="009E6E37"/>
    <w:rsid w:val="00B074EE"/>
    <w:rsid w:val="00B42077"/>
    <w:rsid w:val="00B53CB8"/>
    <w:rsid w:val="00BC18A7"/>
    <w:rsid w:val="00BC1E55"/>
    <w:rsid w:val="00CD0428"/>
    <w:rsid w:val="00CF70A3"/>
    <w:rsid w:val="00D03ED3"/>
    <w:rsid w:val="00D16C74"/>
    <w:rsid w:val="00D34834"/>
    <w:rsid w:val="00D82F5C"/>
    <w:rsid w:val="00DC393C"/>
    <w:rsid w:val="00DE4D58"/>
    <w:rsid w:val="00DF4F1D"/>
    <w:rsid w:val="00EE36C5"/>
    <w:rsid w:val="00EF22F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428"/>
    <w:pPr>
      <w:spacing w:after="160" w:line="259" w:lineRule="auto"/>
    </w:pPr>
    <w:rPr>
      <w:lang w:eastAsia="en-US"/>
    </w:rPr>
  </w:style>
  <w:style w:type="paragraph" w:styleId="Heading1">
    <w:name w:val="heading 1"/>
    <w:basedOn w:val="Normal"/>
    <w:next w:val="Normal"/>
    <w:link w:val="Heading1Char"/>
    <w:uiPriority w:val="99"/>
    <w:qFormat/>
    <w:locked/>
    <w:rsid w:val="00D03ED3"/>
    <w:pPr>
      <w:keepNext/>
      <w:spacing w:after="0" w:line="240" w:lineRule="auto"/>
      <w:jc w:val="center"/>
      <w:outlineLvl w:val="0"/>
    </w:pPr>
    <w:rPr>
      <w:rFonts w:ascii="Arial" w:hAnsi="Arial"/>
      <w:b/>
      <w:sz w:val="44"/>
      <w:szCs w:val="20"/>
      <w:lang w:eastAsia="ru-RU"/>
    </w:rPr>
  </w:style>
  <w:style w:type="paragraph" w:styleId="Heading2">
    <w:name w:val="heading 2"/>
    <w:basedOn w:val="Normal"/>
    <w:next w:val="Normal"/>
    <w:link w:val="Heading2Char"/>
    <w:uiPriority w:val="99"/>
    <w:qFormat/>
    <w:locked/>
    <w:rsid w:val="00D03ED3"/>
    <w:pPr>
      <w:keepNext/>
      <w:spacing w:after="0" w:line="240" w:lineRule="auto"/>
      <w:jc w:val="center"/>
      <w:outlineLvl w:val="1"/>
    </w:pPr>
    <w:rPr>
      <w:rFonts w:ascii="Arial" w:hAnsi="Arial"/>
      <w:b/>
      <w:sz w:val="32"/>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2A3"/>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7112A3"/>
    <w:rPr>
      <w:rFonts w:asciiTheme="majorHAnsi" w:eastAsiaTheme="majorEastAsia" w:hAnsiTheme="majorHAnsi" w:cstheme="majorBidi"/>
      <w:b/>
      <w:bCs/>
      <w:i/>
      <w:iCs/>
      <w:sz w:val="28"/>
      <w:szCs w:val="28"/>
      <w:lang w:eastAsia="en-US"/>
    </w:rPr>
  </w:style>
  <w:style w:type="table" w:customStyle="1" w:styleId="1">
    <w:name w:val="Сетка таблицы1"/>
    <w:uiPriority w:val="99"/>
    <w:rsid w:val="00276350"/>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99"/>
    <w:rsid w:val="002763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276350"/>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02942"/>
    <w:pPr>
      <w:ind w:left="720"/>
      <w:contextualSpacing/>
    </w:pPr>
  </w:style>
  <w:style w:type="paragraph" w:styleId="BalloonText">
    <w:name w:val="Balloon Text"/>
    <w:basedOn w:val="Normal"/>
    <w:link w:val="BalloonTextChar"/>
    <w:uiPriority w:val="99"/>
    <w:semiHidden/>
    <w:rsid w:val="00431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1188"/>
    <w:rPr>
      <w:rFonts w:ascii="Tahoma" w:hAnsi="Tahoma" w:cs="Tahoma"/>
      <w:sz w:val="16"/>
      <w:szCs w:val="16"/>
    </w:rPr>
  </w:style>
  <w:style w:type="paragraph" w:styleId="Header">
    <w:name w:val="header"/>
    <w:basedOn w:val="Normal"/>
    <w:link w:val="HeaderChar"/>
    <w:uiPriority w:val="99"/>
    <w:rsid w:val="00343E6D"/>
    <w:pPr>
      <w:tabs>
        <w:tab w:val="center" w:pos="4677"/>
        <w:tab w:val="right" w:pos="9355"/>
      </w:tabs>
    </w:pPr>
  </w:style>
  <w:style w:type="character" w:customStyle="1" w:styleId="HeaderChar">
    <w:name w:val="Header Char"/>
    <w:basedOn w:val="DefaultParagraphFont"/>
    <w:link w:val="Header"/>
    <w:uiPriority w:val="99"/>
    <w:semiHidden/>
    <w:rsid w:val="007112A3"/>
    <w:rPr>
      <w:lang w:eastAsia="en-US"/>
    </w:rPr>
  </w:style>
  <w:style w:type="character" w:styleId="PageNumber">
    <w:name w:val="page number"/>
    <w:basedOn w:val="DefaultParagraphFont"/>
    <w:uiPriority w:val="99"/>
    <w:rsid w:val="00343E6D"/>
    <w:rPr>
      <w:rFonts w:cs="Times New Roman"/>
    </w:rPr>
  </w:style>
  <w:style w:type="character" w:styleId="Strong">
    <w:name w:val="Strong"/>
    <w:basedOn w:val="DefaultParagraphFont"/>
    <w:uiPriority w:val="99"/>
    <w:qFormat/>
    <w:locked/>
    <w:rsid w:val="00D82F5C"/>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763</TotalTime>
  <Pages>6</Pages>
  <Words>1965</Words>
  <Characters>11203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Дагара</dc:creator>
  <cp:keywords/>
  <dc:description/>
  <cp:lastModifiedBy>mahinistka</cp:lastModifiedBy>
  <cp:revision>28</cp:revision>
  <cp:lastPrinted>2021-04-13T07:30:00Z</cp:lastPrinted>
  <dcterms:created xsi:type="dcterms:W3CDTF">2021-03-27T15:46:00Z</dcterms:created>
  <dcterms:modified xsi:type="dcterms:W3CDTF">2021-04-13T07:31:00Z</dcterms:modified>
</cp:coreProperties>
</file>