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B" w:rsidRPr="00BB436D" w:rsidRDefault="00BB436D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36D">
        <w:rPr>
          <w:rFonts w:ascii="Times New Roman" w:hAnsi="Times New Roman" w:cs="Times New Roman"/>
          <w:b/>
          <w:sz w:val="28"/>
          <w:szCs w:val="28"/>
        </w:rPr>
        <w:t>Информация о мерах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ответственности</w:t>
      </w:r>
      <w:r w:rsidRPr="00BB436D">
        <w:rPr>
          <w:rFonts w:ascii="Times New Roman" w:hAnsi="Times New Roman" w:cs="Times New Roman"/>
          <w:b/>
          <w:sz w:val="28"/>
          <w:szCs w:val="28"/>
        </w:rPr>
        <w:t xml:space="preserve">, применяемых при нарушении обязательных требований и 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предусмотрен</w:t>
      </w:r>
      <w:r w:rsidRPr="00BB436D">
        <w:rPr>
          <w:rFonts w:ascii="Times New Roman" w:hAnsi="Times New Roman" w:cs="Times New Roman"/>
          <w:b/>
          <w:sz w:val="28"/>
          <w:szCs w:val="28"/>
        </w:rPr>
        <w:t>н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ы</w:t>
      </w:r>
      <w:r w:rsidRPr="00BB436D">
        <w:rPr>
          <w:rFonts w:ascii="Times New Roman" w:hAnsi="Times New Roman" w:cs="Times New Roman"/>
          <w:b/>
          <w:sz w:val="28"/>
          <w:szCs w:val="28"/>
        </w:rPr>
        <w:t>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Кодексом Российской Федерации об административных правонарушениях</w:t>
      </w:r>
    </w:p>
    <w:p w:rsidR="00A251CB" w:rsidRDefault="00A251CB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FB8">
        <w:rPr>
          <w:rFonts w:ascii="Times New Roman" w:hAnsi="Times New Roman" w:cs="Times New Roman"/>
          <w:b/>
          <w:sz w:val="28"/>
          <w:szCs w:val="28"/>
        </w:rPr>
        <w:t>Статья 7.1. Самовольное занятие земельного участка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Примечания: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FB8">
        <w:rPr>
          <w:rFonts w:ascii="Times New Roman" w:hAnsi="Times New Roman" w:cs="Times New Roman"/>
          <w:b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</w:t>
      </w:r>
      <w:r w:rsidRPr="00103FB8">
        <w:rPr>
          <w:rFonts w:ascii="Times New Roman" w:hAnsi="Times New Roman" w:cs="Times New Roman"/>
          <w:sz w:val="28"/>
          <w:szCs w:val="28"/>
        </w:rPr>
        <w:lastRenderedPageBreak/>
        <w:t>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№ 101-ФЗ "Об обороте земель сельскохозяйственного назначения", -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</w:t>
      </w:r>
      <w:r w:rsidRPr="00103FB8">
        <w:rPr>
          <w:rFonts w:ascii="Times New Roman" w:hAnsi="Times New Roman" w:cs="Times New Roman"/>
          <w:sz w:val="28"/>
          <w:szCs w:val="28"/>
        </w:rPr>
        <w:lastRenderedPageBreak/>
        <w:t>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 xml:space="preserve">4. Невыполнение или несвоевременное выполнение обязанностей по приведению земель в состояние, пригодное для использования по целевому назначению, </w:t>
      </w:r>
    </w:p>
    <w:p w:rsid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FB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103FB8" w:rsidRPr="00103FB8" w:rsidRDefault="00103FB8" w:rsidP="00103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</w:t>
      </w:r>
      <w:r w:rsidRPr="00A251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4 статьи 14.24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9 статьи 15.29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19.4.2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C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A251CB">
        <w:rPr>
          <w:rFonts w:ascii="Times New Roman" w:hAnsi="Times New Roman" w:cs="Times New Roman"/>
          <w:sz w:val="28"/>
          <w:szCs w:val="28"/>
        </w:rPr>
        <w:t xml:space="preserve">2. Действия (бездействие), предусмотренные </w:t>
      </w:r>
      <w:hyperlink w:anchor="Par32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статьи, повлекшие невозможность проведения или завершения проверки,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w:anchor="Par3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ста</w:t>
      </w:r>
      <w:r>
        <w:rPr>
          <w:rFonts w:ascii="Times New Roman" w:hAnsi="Times New Roman" w:cs="Times New Roman"/>
          <w:sz w:val="28"/>
          <w:szCs w:val="28"/>
        </w:rPr>
        <w:t>тьи,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Start w:id="4" w:name="Par58"/>
      <w:bookmarkStart w:id="5" w:name="Par62"/>
      <w:bookmarkStart w:id="6" w:name="Par65"/>
      <w:bookmarkStart w:id="7" w:name="Par71"/>
      <w:bookmarkStart w:id="8" w:name="Par82"/>
      <w:bookmarkStart w:id="9" w:name="Par89"/>
      <w:bookmarkStart w:id="10" w:name="Par93"/>
      <w:bookmarkStart w:id="11" w:name="Par97"/>
      <w:bookmarkStart w:id="12" w:name="Par116"/>
      <w:bookmarkStart w:id="13" w:name="Par123"/>
      <w:bookmarkStart w:id="14" w:name="Par143"/>
      <w:bookmarkStart w:id="15" w:name="Par146"/>
      <w:bookmarkStart w:id="16" w:name="Par152"/>
      <w:bookmarkStart w:id="17" w:name="Par164"/>
      <w:bookmarkStart w:id="18" w:name="Par167"/>
      <w:bookmarkStart w:id="19" w:name="Par171"/>
      <w:bookmarkStart w:id="20" w:name="Par17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EB0233" w:rsidSect="00DE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91"/>
    <w:rsid w:val="00103FB8"/>
    <w:rsid w:val="00315A67"/>
    <w:rsid w:val="00371902"/>
    <w:rsid w:val="00684F1B"/>
    <w:rsid w:val="00A251CB"/>
    <w:rsid w:val="00BA4791"/>
    <w:rsid w:val="00BB436D"/>
    <w:rsid w:val="00D90507"/>
    <w:rsid w:val="00DE7393"/>
    <w:rsid w:val="00E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6DB39CA223D8880F84B8DB7BAE2CAB1302C9B58040F6EC002B8C6C4C0E5B30DBBE4BA09516B0ECD4F313B0708D605809599657864W5tCV" TargetMode="External"/><Relationship Id="rId5" Type="http://schemas.openxmlformats.org/officeDocument/2006/relationships/hyperlink" Target="consultantplus://offline/ref=F286DB39CA223D8880F84B8DB7BAE2CAB1302C9B58040F6EC002B8C6C4C0E5B30DBBE4BE045D6B0ECD4F313B0708D605809599657864W5tCV" TargetMode="External"/><Relationship Id="rId4" Type="http://schemas.openxmlformats.org/officeDocument/2006/relationships/hyperlink" Target="consultantplus://offline/ref=F286DB39CA223D8880F84B8DB7BAE2CAB1302C9B58040F6EC002B8C6C4C0E5B30DBBE4BF0B526A0ECD4F313B0708D605809599657864W5t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2022-01-25T00:05:00Z</dcterms:created>
  <dcterms:modified xsi:type="dcterms:W3CDTF">2022-01-27T09:31:00Z</dcterms:modified>
</cp:coreProperties>
</file>