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7F" w:rsidRDefault="0068187F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Сведения</w:t>
      </w:r>
    </w:p>
    <w:p w:rsidR="001539F7" w:rsidRDefault="009830B7" w:rsidP="00153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 xml:space="preserve">о доходах, расходах, об имуществе и обязательствах имущественного характера </w:t>
      </w:r>
      <w:r w:rsidR="001539F7">
        <w:rPr>
          <w:b/>
          <w:color w:val="333333"/>
        </w:rPr>
        <w:t>главного специалиста</w:t>
      </w:r>
    </w:p>
    <w:p w:rsidR="0068187F" w:rsidRDefault="001539F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Комитета</w:t>
      </w:r>
      <w:r w:rsidR="009830B7">
        <w:rPr>
          <w:b/>
          <w:color w:val="333333"/>
        </w:rPr>
        <w:t xml:space="preserve"> по физической культуре и спорту 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администрации города Ржева Тверской области,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333333"/>
        </w:rPr>
      </w:pPr>
      <w:r>
        <w:rPr>
          <w:b/>
          <w:color w:val="333333"/>
        </w:rPr>
        <w:t>за</w:t>
      </w:r>
      <w:r w:rsidR="001539F7">
        <w:rPr>
          <w:b/>
          <w:color w:val="333333"/>
        </w:rPr>
        <w:t xml:space="preserve"> отчетный период с 1 января 2021 года по 31 декабря 2021</w:t>
      </w:r>
      <w:r>
        <w:rPr>
          <w:b/>
          <w:color w:val="333333"/>
        </w:rPr>
        <w:t xml:space="preserve"> года</w:t>
      </w:r>
    </w:p>
    <w:p w:rsidR="0068187F" w:rsidRDefault="0068187F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9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275"/>
        <w:gridCol w:w="1418"/>
        <w:gridCol w:w="850"/>
        <w:gridCol w:w="851"/>
        <w:gridCol w:w="1134"/>
        <w:gridCol w:w="850"/>
        <w:gridCol w:w="993"/>
        <w:gridCol w:w="1559"/>
        <w:gridCol w:w="1276"/>
        <w:gridCol w:w="2268"/>
      </w:tblGrid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>
              <w:rPr>
                <w:color w:val="000000"/>
                <w:sz w:val="20"/>
                <w:szCs w:val="20"/>
              </w:rPr>
              <w:t>-ванный годовой доход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пло-щадь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Е.В.</w:t>
            </w:r>
          </w:p>
        </w:tc>
        <w:tc>
          <w:tcPr>
            <w:tcW w:w="1418" w:type="dxa"/>
            <w:vMerge w:val="restart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Главный специалист Комитета по физической культуре и спорту </w:t>
            </w:r>
            <w:proofErr w:type="spellStart"/>
            <w:r>
              <w:rPr>
                <w:color w:val="000000"/>
                <w:sz w:val="20"/>
                <w:szCs w:val="20"/>
              </w:rPr>
              <w:t>адмнистрации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города Ржева</w:t>
            </w: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282 408,48</w:t>
            </w:r>
          </w:p>
        </w:tc>
        <w:tc>
          <w:tcPr>
            <w:tcW w:w="2268" w:type="dxa"/>
            <w:vMerge w:val="restart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(1/5)</w:t>
            </w:r>
          </w:p>
        </w:tc>
        <w:tc>
          <w:tcPr>
            <w:tcW w:w="850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8187F" w:rsidRDefault="001539F7" w:rsidP="00153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3" w:type="dxa"/>
            <w:vAlign w:val="center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8187F">
        <w:tc>
          <w:tcPr>
            <w:tcW w:w="426" w:type="dxa"/>
            <w:vMerge/>
          </w:tcPr>
          <w:p w:rsidR="0068187F" w:rsidRDefault="0068187F" w:rsidP="00760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1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8187F" w:rsidRDefault="0068187F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187F" w:rsidRDefault="001539F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1 766 816,47</w:t>
            </w:r>
          </w:p>
        </w:tc>
        <w:tc>
          <w:tcPr>
            <w:tcW w:w="2268" w:type="dxa"/>
          </w:tcPr>
          <w:p w:rsidR="0068187F" w:rsidRDefault="009830B7" w:rsidP="0076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539F7" w:rsidRDefault="001539F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187F" w:rsidRDefault="009830B7" w:rsidP="007609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Сведения указываются, если сумма сделки превышает общий доход лица, замещающему государственную гражданскую должность Тверской области и его супруги (супруга) за три последних года, предшествующих совершению сделки.</w:t>
      </w:r>
    </w:p>
    <w:p w:rsidR="0068187F" w:rsidRDefault="0068187F" w:rsidP="006818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68187F">
      <w:pgSz w:w="16838" w:h="11906"/>
      <w:pgMar w:top="1079" w:right="1134" w:bottom="567" w:left="567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87F"/>
    <w:rsid w:val="001539F7"/>
    <w:rsid w:val="00403730"/>
    <w:rsid w:val="0068187F"/>
    <w:rsid w:val="00685F0E"/>
    <w:rsid w:val="0076093E"/>
    <w:rsid w:val="009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footnote text"/>
    <w:basedOn w:val="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footnote reference"/>
    <w:basedOn w:val="a0"/>
    <w:rPr>
      <w:w w:val="100"/>
      <w:position w:val="-1"/>
      <w:effect w:val="none"/>
      <w:vertAlign w:val="superscript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6E23-FF8D-48C1-B22D-57BF265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2021-05-25T14:24:00Z</dcterms:created>
  <dcterms:modified xsi:type="dcterms:W3CDTF">2022-04-28T08:16:00Z</dcterms:modified>
</cp:coreProperties>
</file>